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9D45" w14:textId="00E6B1B1" w:rsidR="006560BC" w:rsidRPr="00382A68" w:rsidRDefault="006560BC" w:rsidP="00382A68">
      <w:pPr>
        <w:ind w:left="-284"/>
        <w:jc w:val="both"/>
        <w:rPr>
          <w:rFonts w:ascii="Tw Cen MT" w:hAnsi="Tw Cen MT"/>
          <w:b/>
          <w:color w:val="000000" w:themeColor="text1"/>
        </w:rPr>
      </w:pPr>
      <w:r w:rsidRPr="00382A68">
        <w:rPr>
          <w:rFonts w:ascii="Tw Cen MT" w:hAnsi="Tw Cen MT"/>
          <w:b/>
          <w:color w:val="000000" w:themeColor="text1"/>
        </w:rPr>
        <w:t>EL INSTITUTO DE PENSIONES DE LOS SERVIDORES PÚBLICOS DEL ESTADO DE COLIMA, A PETICIÓN DE</w:t>
      </w:r>
      <w:r w:rsidR="00C240C5">
        <w:rPr>
          <w:rFonts w:ascii="Tw Cen MT" w:hAnsi="Tw Cen MT"/>
          <w:b/>
          <w:color w:val="000000" w:themeColor="text1"/>
        </w:rPr>
        <w:t xml:space="preserve"> LA DIRECCIÓN</w:t>
      </w:r>
      <w:r w:rsidRPr="00382A68">
        <w:rPr>
          <w:rFonts w:ascii="Tw Cen MT" w:hAnsi="Tw Cen MT"/>
          <w:b/>
          <w:color w:val="000000" w:themeColor="text1"/>
        </w:rPr>
        <w:t xml:space="preserve"> DE PR</w:t>
      </w:r>
      <w:r w:rsidR="00C240C5">
        <w:rPr>
          <w:rFonts w:ascii="Tw Cen MT" w:hAnsi="Tw Cen MT"/>
          <w:b/>
          <w:color w:val="000000" w:themeColor="text1"/>
        </w:rPr>
        <w:t xml:space="preserve">ESTACIONES </w:t>
      </w:r>
      <w:r w:rsidRPr="00382A68">
        <w:rPr>
          <w:rFonts w:ascii="Tw Cen MT" w:hAnsi="Tw Cen MT"/>
          <w:b/>
          <w:color w:val="000000" w:themeColor="text1"/>
        </w:rPr>
        <w:t xml:space="preserve">DE ESTE ORGANISMO PÚBLICO DESCENTRALIZADO, CON DOMICILIO EN </w:t>
      </w:r>
      <w:r w:rsidR="002309D5">
        <w:rPr>
          <w:rFonts w:ascii="Tw Cen MT" w:hAnsi="Tw Cen MT"/>
          <w:b/>
          <w:color w:val="000000" w:themeColor="text1"/>
        </w:rPr>
        <w:t>3ER</w:t>
      </w:r>
      <w:r w:rsidRPr="00382A68">
        <w:rPr>
          <w:rFonts w:ascii="Tw Cen MT" w:hAnsi="Tw Cen MT"/>
          <w:b/>
          <w:color w:val="000000" w:themeColor="text1"/>
        </w:rPr>
        <w:t xml:space="preserve"> ANILLO PERIFÉRICO S/N, COLONIA EL DIEZMO, EN LA CIUDAD DE COLIMA, ESTADO DE COLIMA, C.P. 28010, EN CUMPLIMIENTO A LO ESTABLECIDO EN EL ARTÍCULO 134 DE LA CONSTITUCIÓN POLÍTICA DE LOS ESTADOS UNIDOS MEXICANOS; ARTÍCULO 107 DE LA CONSTITUCIÓN POLÍTICA DEL ESTADO LIBRE Y SOBERANO DE COLIMA Y LOS ARTÍCULOS 1º, NUMERAL 1, FRACCIÓN III; 2º; 3°; 10; 12; 17; 20; 21; 26 NUMERAL 1, FRACCIÓN I, NUMERAL 2 Y 5; 27; 28, NUMERAL 4; 30, NUMERAL 1, FRACCIÓN I; 32, 33; 34; 35; 36; 37; 38; 39; 40; 41; 42; 48; 49; 50; 51; 52; 53, NUMERAL 1, FRACCIÓN III; 55; 56; 57; 58; 59; 60; 62 Y DEMAS RELATIVOS DE LA LEY DE ADQUISICIONES, ARRENDAMIENTOS Y SERVICIOS PÚBLICOS DEL ESTADO DE COLIMA Y LOS CORRELATIVOS APLICABLES DEL REGLAMENTO DE LA LEY DE ADQUISICIONES, ARRENDAMIENTOS Y SERVICIOS DEL SECTOR PÚBLICO DEL ESTADO DE COLIMA PARA EL PODER EJECUTIVO, CONVOCA A LAS PERSONAS MORALES MEXICANAS EN EL RAMO DE SEGUROS DE VIDA A PARTICIPAR EN LA</w:t>
      </w:r>
    </w:p>
    <w:p w14:paraId="3ED60FF2" w14:textId="77777777" w:rsidR="006560BC" w:rsidRPr="006560BC" w:rsidRDefault="006560BC" w:rsidP="006560BC">
      <w:pPr>
        <w:jc w:val="both"/>
        <w:rPr>
          <w:rFonts w:ascii="Tw Cen MT" w:hAnsi="Tw Cen MT"/>
          <w:color w:val="000000" w:themeColor="text1"/>
        </w:rPr>
      </w:pPr>
    </w:p>
    <w:p w14:paraId="352E9360" w14:textId="77777777" w:rsidR="006560BC" w:rsidRPr="00382A68" w:rsidRDefault="006560BC" w:rsidP="00382A68">
      <w:pPr>
        <w:jc w:val="center"/>
        <w:rPr>
          <w:rFonts w:ascii="Tw Cen MT" w:hAnsi="Tw Cen MT"/>
          <w:b/>
          <w:color w:val="000000" w:themeColor="text1"/>
          <w:sz w:val="36"/>
        </w:rPr>
      </w:pPr>
      <w:r w:rsidRPr="00382A68">
        <w:rPr>
          <w:rFonts w:ascii="Tw Cen MT" w:hAnsi="Tw Cen MT"/>
          <w:b/>
          <w:color w:val="000000" w:themeColor="text1"/>
          <w:sz w:val="36"/>
        </w:rPr>
        <w:t>LICITACIÓN PÚBLICA NACIONAL</w:t>
      </w:r>
    </w:p>
    <w:p w14:paraId="56D8A942" w14:textId="77777777" w:rsidR="006560BC" w:rsidRPr="00382A68" w:rsidRDefault="006560BC" w:rsidP="00382A68">
      <w:pPr>
        <w:jc w:val="center"/>
        <w:rPr>
          <w:rFonts w:ascii="Tw Cen MT" w:hAnsi="Tw Cen MT"/>
          <w:b/>
          <w:color w:val="000000" w:themeColor="text1"/>
        </w:rPr>
      </w:pPr>
      <w:r w:rsidRPr="00382A68">
        <w:rPr>
          <w:rFonts w:ascii="Tw Cen MT" w:hAnsi="Tw Cen MT"/>
          <w:b/>
          <w:color w:val="000000" w:themeColor="text1"/>
        </w:rPr>
        <w:t>No. IPECOL/001/2019</w:t>
      </w:r>
    </w:p>
    <w:p w14:paraId="50E22B95" w14:textId="77777777" w:rsidR="006560BC" w:rsidRPr="006560BC" w:rsidRDefault="006560BC" w:rsidP="006560BC">
      <w:pPr>
        <w:jc w:val="both"/>
        <w:rPr>
          <w:rFonts w:ascii="Tw Cen MT" w:hAnsi="Tw Cen MT"/>
          <w:color w:val="000000" w:themeColor="text1"/>
        </w:rPr>
      </w:pPr>
    </w:p>
    <w:p w14:paraId="0FAECE78" w14:textId="77777777" w:rsidR="006560BC" w:rsidRPr="00382A68" w:rsidRDefault="006560BC" w:rsidP="00382A68">
      <w:pPr>
        <w:ind w:left="-567"/>
        <w:jc w:val="both"/>
        <w:rPr>
          <w:rFonts w:ascii="Tw Cen MT" w:hAnsi="Tw Cen MT"/>
          <w:b/>
          <w:color w:val="000000" w:themeColor="text1"/>
        </w:rPr>
      </w:pPr>
      <w:r w:rsidRPr="00382A68">
        <w:rPr>
          <w:rFonts w:ascii="Tw Cen MT" w:hAnsi="Tw Cen MT"/>
          <w:b/>
          <w:color w:val="000000" w:themeColor="text1"/>
        </w:rPr>
        <w:t>PRESENCIAL, PARA LA CONTRATACIÓN DE SEGUROS DE VIDA, FINANCIADOS A LOS DERECHOHABIENTES DEL INSTITUTO DE PENSIONES DE LOS SERVIDORES PÚBLICOS DEL ESTADO DE COLIMA, CON LA FINALIDAD DE GARANTIZAR EL PAGO DE LOS PRÉSTAMOS HIPOTECARIOS OTORGADOS POR EL AHORA CONVOCANTE.</w:t>
      </w:r>
    </w:p>
    <w:p w14:paraId="4033952E" w14:textId="77777777" w:rsidR="006560BC" w:rsidRPr="006560BC" w:rsidRDefault="006560BC" w:rsidP="006560BC">
      <w:pPr>
        <w:jc w:val="both"/>
        <w:rPr>
          <w:rFonts w:ascii="Tw Cen MT" w:hAnsi="Tw Cen MT"/>
          <w:color w:val="000000" w:themeColor="text1"/>
        </w:rPr>
      </w:pPr>
    </w:p>
    <w:p w14:paraId="15EED969" w14:textId="77777777" w:rsidR="006560BC" w:rsidRPr="00514528" w:rsidRDefault="006560BC" w:rsidP="00382A68">
      <w:pPr>
        <w:jc w:val="center"/>
        <w:rPr>
          <w:rFonts w:ascii="Tw Cen MT" w:hAnsi="Tw Cen MT"/>
          <w:b/>
          <w:color w:val="000000" w:themeColor="text1"/>
          <w:sz w:val="24"/>
        </w:rPr>
      </w:pPr>
      <w:bookmarkStart w:id="0" w:name="_Toc1544581"/>
      <w:bookmarkStart w:id="1" w:name="_Toc1544832"/>
      <w:bookmarkStart w:id="2" w:name="_Toc1545561"/>
      <w:bookmarkStart w:id="3" w:name="_Toc1548166"/>
      <w:bookmarkStart w:id="4" w:name="_Toc1549060"/>
      <w:bookmarkStart w:id="5" w:name="_Toc1549628"/>
      <w:bookmarkStart w:id="6" w:name="_Toc1549743"/>
      <w:bookmarkStart w:id="7" w:name="_Toc1549901"/>
      <w:bookmarkStart w:id="8" w:name="_Toc1550017"/>
      <w:r w:rsidRPr="00514528">
        <w:rPr>
          <w:rStyle w:val="Ttulo1Car"/>
          <w:rFonts w:ascii="Tw Cen MT" w:hAnsi="Tw Cen MT"/>
          <w:b/>
          <w:color w:val="000000" w:themeColor="text1"/>
          <w:sz w:val="24"/>
        </w:rPr>
        <w:t>JUNTA DE ACLARACIÓN DE BASES</w:t>
      </w:r>
      <w:bookmarkEnd w:id="0"/>
      <w:bookmarkEnd w:id="1"/>
      <w:bookmarkEnd w:id="2"/>
      <w:bookmarkEnd w:id="3"/>
      <w:bookmarkEnd w:id="4"/>
      <w:bookmarkEnd w:id="5"/>
      <w:bookmarkEnd w:id="6"/>
      <w:bookmarkEnd w:id="7"/>
      <w:bookmarkEnd w:id="8"/>
      <w:r w:rsidRPr="00514528">
        <w:rPr>
          <w:rFonts w:ascii="Tw Cen MT" w:hAnsi="Tw Cen MT"/>
          <w:b/>
          <w:color w:val="000000" w:themeColor="text1"/>
          <w:sz w:val="18"/>
        </w:rPr>
        <w:t xml:space="preserve"> </w:t>
      </w:r>
      <w:r w:rsidRPr="00514528">
        <w:rPr>
          <w:rFonts w:ascii="Tw Cen MT" w:hAnsi="Tw Cen MT"/>
          <w:b/>
          <w:color w:val="000000" w:themeColor="text1"/>
          <w:sz w:val="24"/>
        </w:rPr>
        <w:t>(OPTATIVA PARA LOS LICITANTES)</w:t>
      </w:r>
    </w:p>
    <w:p w14:paraId="07174081" w14:textId="5A9FB30C" w:rsidR="006560BC" w:rsidRPr="00514528" w:rsidRDefault="006560BC" w:rsidP="00382A68">
      <w:pPr>
        <w:jc w:val="center"/>
        <w:rPr>
          <w:rFonts w:ascii="Tw Cen MT" w:hAnsi="Tw Cen MT"/>
          <w:b/>
          <w:color w:val="000000" w:themeColor="text1"/>
          <w:sz w:val="24"/>
        </w:rPr>
      </w:pPr>
      <w:r w:rsidRPr="00514528">
        <w:rPr>
          <w:rFonts w:ascii="Tw Cen MT" w:hAnsi="Tw Cen MT"/>
          <w:b/>
          <w:color w:val="000000" w:themeColor="text1"/>
          <w:sz w:val="24"/>
        </w:rPr>
        <w:t xml:space="preserve">EL DÍA </w:t>
      </w:r>
      <w:r w:rsidR="005953A5" w:rsidRPr="00514528">
        <w:rPr>
          <w:rFonts w:ascii="Tw Cen MT" w:hAnsi="Tw Cen MT"/>
          <w:b/>
          <w:color w:val="000000" w:themeColor="text1"/>
          <w:sz w:val="24"/>
        </w:rPr>
        <w:t>25</w:t>
      </w:r>
      <w:r w:rsidRPr="00514528">
        <w:rPr>
          <w:rFonts w:ascii="Tw Cen MT" w:hAnsi="Tw Cen MT"/>
          <w:b/>
          <w:color w:val="000000" w:themeColor="text1"/>
          <w:sz w:val="24"/>
        </w:rPr>
        <w:t xml:space="preserve"> DE MARZO DE 2019 A LAS 1</w:t>
      </w:r>
      <w:r w:rsidR="005953A5" w:rsidRPr="00514528">
        <w:rPr>
          <w:rFonts w:ascii="Tw Cen MT" w:hAnsi="Tw Cen MT"/>
          <w:b/>
          <w:color w:val="000000" w:themeColor="text1"/>
          <w:sz w:val="24"/>
        </w:rPr>
        <w:t>3</w:t>
      </w:r>
      <w:r w:rsidRPr="00514528">
        <w:rPr>
          <w:rFonts w:ascii="Tw Cen MT" w:hAnsi="Tw Cen MT"/>
          <w:b/>
          <w:color w:val="000000" w:themeColor="text1"/>
          <w:sz w:val="24"/>
        </w:rPr>
        <w:t>:00 HORAS</w:t>
      </w:r>
    </w:p>
    <w:p w14:paraId="2212408C" w14:textId="77777777" w:rsidR="006560BC" w:rsidRPr="00514528" w:rsidRDefault="006560BC" w:rsidP="00382A68">
      <w:pPr>
        <w:jc w:val="center"/>
        <w:rPr>
          <w:rFonts w:ascii="Tw Cen MT" w:hAnsi="Tw Cen MT"/>
          <w:b/>
          <w:color w:val="000000" w:themeColor="text1"/>
          <w:sz w:val="24"/>
        </w:rPr>
      </w:pPr>
    </w:p>
    <w:p w14:paraId="314310BA" w14:textId="77777777" w:rsidR="006560BC" w:rsidRPr="00514528" w:rsidRDefault="006560BC" w:rsidP="0035639C">
      <w:pPr>
        <w:pStyle w:val="Ttulo1"/>
        <w:jc w:val="center"/>
        <w:rPr>
          <w:rFonts w:ascii="Tw Cen MT" w:hAnsi="Tw Cen MT"/>
          <w:b/>
          <w:color w:val="000000" w:themeColor="text1"/>
          <w:sz w:val="24"/>
          <w:szCs w:val="22"/>
        </w:rPr>
      </w:pPr>
      <w:bookmarkStart w:id="9" w:name="_Toc1544582"/>
      <w:bookmarkStart w:id="10" w:name="_Toc1544833"/>
      <w:bookmarkStart w:id="11" w:name="_Toc1545562"/>
      <w:bookmarkStart w:id="12" w:name="_Toc1548167"/>
      <w:bookmarkStart w:id="13" w:name="_Toc1549061"/>
      <w:bookmarkStart w:id="14" w:name="_Toc1549629"/>
      <w:bookmarkStart w:id="15" w:name="_Toc1549744"/>
      <w:bookmarkStart w:id="16" w:name="_Toc1549902"/>
      <w:bookmarkStart w:id="17" w:name="_Toc1550018"/>
      <w:r w:rsidRPr="00514528">
        <w:rPr>
          <w:rFonts w:ascii="Tw Cen MT" w:hAnsi="Tw Cen MT"/>
          <w:b/>
          <w:color w:val="000000" w:themeColor="text1"/>
          <w:sz w:val="24"/>
          <w:szCs w:val="22"/>
        </w:rPr>
        <w:t>ACTO DE PRESENTACIÓN Y APERTURA DE PROPUESTAS TÉCNICAS Y ECONÓMICAS</w:t>
      </w:r>
      <w:bookmarkEnd w:id="9"/>
      <w:bookmarkEnd w:id="10"/>
      <w:bookmarkEnd w:id="11"/>
      <w:bookmarkEnd w:id="12"/>
      <w:bookmarkEnd w:id="13"/>
      <w:bookmarkEnd w:id="14"/>
      <w:bookmarkEnd w:id="15"/>
      <w:bookmarkEnd w:id="16"/>
      <w:bookmarkEnd w:id="17"/>
    </w:p>
    <w:p w14:paraId="74E58F8D" w14:textId="5E5ECEA2" w:rsidR="006560BC" w:rsidRPr="00514528" w:rsidRDefault="006560BC" w:rsidP="00382A68">
      <w:pPr>
        <w:jc w:val="center"/>
        <w:rPr>
          <w:rFonts w:ascii="Tw Cen MT" w:hAnsi="Tw Cen MT"/>
          <w:b/>
          <w:color w:val="000000" w:themeColor="text1"/>
          <w:sz w:val="24"/>
        </w:rPr>
      </w:pPr>
      <w:r w:rsidRPr="00514528">
        <w:rPr>
          <w:rFonts w:ascii="Tw Cen MT" w:hAnsi="Tw Cen MT"/>
          <w:b/>
          <w:color w:val="000000" w:themeColor="text1"/>
          <w:sz w:val="24"/>
        </w:rPr>
        <w:t xml:space="preserve">EL DÍA </w:t>
      </w:r>
      <w:r w:rsidR="005953A5" w:rsidRPr="00514528">
        <w:rPr>
          <w:rFonts w:ascii="Tw Cen MT" w:hAnsi="Tw Cen MT"/>
          <w:b/>
          <w:color w:val="000000" w:themeColor="text1"/>
          <w:sz w:val="24"/>
        </w:rPr>
        <w:t>01</w:t>
      </w:r>
      <w:r w:rsidRPr="00514528">
        <w:rPr>
          <w:rFonts w:ascii="Tw Cen MT" w:hAnsi="Tw Cen MT"/>
          <w:b/>
          <w:color w:val="000000" w:themeColor="text1"/>
          <w:sz w:val="24"/>
        </w:rPr>
        <w:t xml:space="preserve"> DE </w:t>
      </w:r>
      <w:r w:rsidR="005953A5" w:rsidRPr="00514528">
        <w:rPr>
          <w:rFonts w:ascii="Tw Cen MT" w:hAnsi="Tw Cen MT"/>
          <w:b/>
          <w:color w:val="000000" w:themeColor="text1"/>
          <w:sz w:val="24"/>
        </w:rPr>
        <w:t xml:space="preserve">ABRIL </w:t>
      </w:r>
      <w:r w:rsidRPr="00514528">
        <w:rPr>
          <w:rFonts w:ascii="Tw Cen MT" w:hAnsi="Tw Cen MT"/>
          <w:b/>
          <w:color w:val="000000" w:themeColor="text1"/>
          <w:sz w:val="24"/>
        </w:rPr>
        <w:t>DE 2019 A LAS 1</w:t>
      </w:r>
      <w:r w:rsidR="005953A5" w:rsidRPr="00514528">
        <w:rPr>
          <w:rFonts w:ascii="Tw Cen MT" w:hAnsi="Tw Cen MT"/>
          <w:b/>
          <w:color w:val="000000" w:themeColor="text1"/>
          <w:sz w:val="24"/>
        </w:rPr>
        <w:t>3</w:t>
      </w:r>
      <w:r w:rsidRPr="00514528">
        <w:rPr>
          <w:rFonts w:ascii="Tw Cen MT" w:hAnsi="Tw Cen MT"/>
          <w:b/>
          <w:color w:val="000000" w:themeColor="text1"/>
          <w:sz w:val="24"/>
        </w:rPr>
        <w:t>:00 HORAS</w:t>
      </w:r>
    </w:p>
    <w:p w14:paraId="25C10837" w14:textId="77777777" w:rsidR="006560BC" w:rsidRPr="00514528" w:rsidRDefault="006560BC" w:rsidP="00382A68">
      <w:pPr>
        <w:jc w:val="center"/>
        <w:rPr>
          <w:rFonts w:ascii="Tw Cen MT" w:hAnsi="Tw Cen MT"/>
          <w:b/>
          <w:color w:val="000000" w:themeColor="text1"/>
          <w:sz w:val="24"/>
        </w:rPr>
      </w:pPr>
    </w:p>
    <w:p w14:paraId="7964E059" w14:textId="77777777" w:rsidR="006560BC" w:rsidRPr="00514528" w:rsidRDefault="006560BC" w:rsidP="0035639C">
      <w:pPr>
        <w:pStyle w:val="Ttulo1"/>
        <w:jc w:val="center"/>
        <w:rPr>
          <w:rFonts w:ascii="Tw Cen MT" w:hAnsi="Tw Cen MT"/>
          <w:b/>
          <w:color w:val="000000" w:themeColor="text1"/>
          <w:sz w:val="24"/>
          <w:szCs w:val="22"/>
        </w:rPr>
      </w:pPr>
      <w:bookmarkStart w:id="18" w:name="_Toc1544583"/>
      <w:bookmarkStart w:id="19" w:name="_Toc1544834"/>
      <w:bookmarkStart w:id="20" w:name="_Toc1545563"/>
      <w:bookmarkStart w:id="21" w:name="_Toc1548168"/>
      <w:bookmarkStart w:id="22" w:name="_Toc1549062"/>
      <w:bookmarkStart w:id="23" w:name="_Toc1549630"/>
      <w:bookmarkStart w:id="24" w:name="_Toc1549745"/>
      <w:bookmarkStart w:id="25" w:name="_Toc1549903"/>
      <w:bookmarkStart w:id="26" w:name="_Toc1550019"/>
      <w:r w:rsidRPr="00514528">
        <w:rPr>
          <w:rFonts w:ascii="Tw Cen MT" w:hAnsi="Tw Cen MT"/>
          <w:b/>
          <w:color w:val="000000" w:themeColor="text1"/>
          <w:sz w:val="24"/>
          <w:szCs w:val="22"/>
        </w:rPr>
        <w:t>FALLO DE LA LICITACIÓN</w:t>
      </w:r>
      <w:bookmarkEnd w:id="18"/>
      <w:bookmarkEnd w:id="19"/>
      <w:bookmarkEnd w:id="20"/>
      <w:bookmarkEnd w:id="21"/>
      <w:bookmarkEnd w:id="22"/>
      <w:bookmarkEnd w:id="23"/>
      <w:bookmarkEnd w:id="24"/>
      <w:bookmarkEnd w:id="25"/>
      <w:bookmarkEnd w:id="26"/>
    </w:p>
    <w:p w14:paraId="2DFFA347" w14:textId="754E399F" w:rsidR="006560BC" w:rsidRPr="00514528" w:rsidRDefault="006560BC" w:rsidP="00382A68">
      <w:pPr>
        <w:jc w:val="center"/>
        <w:rPr>
          <w:rFonts w:ascii="Tw Cen MT" w:hAnsi="Tw Cen MT"/>
          <w:b/>
          <w:color w:val="000000" w:themeColor="text1"/>
          <w:sz w:val="24"/>
        </w:rPr>
      </w:pPr>
      <w:r w:rsidRPr="00514528">
        <w:rPr>
          <w:rFonts w:ascii="Tw Cen MT" w:hAnsi="Tw Cen MT"/>
          <w:b/>
          <w:color w:val="000000" w:themeColor="text1"/>
          <w:sz w:val="24"/>
        </w:rPr>
        <w:t xml:space="preserve">EL DÍA </w:t>
      </w:r>
      <w:r w:rsidR="005953A5" w:rsidRPr="00514528">
        <w:rPr>
          <w:rFonts w:ascii="Tw Cen MT" w:hAnsi="Tw Cen MT"/>
          <w:b/>
          <w:color w:val="000000" w:themeColor="text1"/>
          <w:sz w:val="24"/>
        </w:rPr>
        <w:t>03</w:t>
      </w:r>
      <w:r w:rsidRPr="00514528">
        <w:rPr>
          <w:rFonts w:ascii="Tw Cen MT" w:hAnsi="Tw Cen MT"/>
          <w:b/>
          <w:color w:val="000000" w:themeColor="text1"/>
          <w:sz w:val="24"/>
        </w:rPr>
        <w:t xml:space="preserve"> DE </w:t>
      </w:r>
      <w:r w:rsidR="005953A5" w:rsidRPr="00514528">
        <w:rPr>
          <w:rFonts w:ascii="Tw Cen MT" w:hAnsi="Tw Cen MT"/>
          <w:b/>
          <w:color w:val="000000" w:themeColor="text1"/>
          <w:sz w:val="24"/>
        </w:rPr>
        <w:t>ABRIL</w:t>
      </w:r>
      <w:r w:rsidRPr="00514528">
        <w:rPr>
          <w:rFonts w:ascii="Tw Cen MT" w:hAnsi="Tw Cen MT"/>
          <w:b/>
          <w:color w:val="000000" w:themeColor="text1"/>
          <w:sz w:val="24"/>
        </w:rPr>
        <w:t xml:space="preserve"> DE 2019 A LAS 1</w:t>
      </w:r>
      <w:r w:rsidR="005953A5" w:rsidRPr="00514528">
        <w:rPr>
          <w:rFonts w:ascii="Tw Cen MT" w:hAnsi="Tw Cen MT"/>
          <w:b/>
          <w:color w:val="000000" w:themeColor="text1"/>
          <w:sz w:val="24"/>
        </w:rPr>
        <w:t>3</w:t>
      </w:r>
      <w:r w:rsidRPr="00514528">
        <w:rPr>
          <w:rFonts w:ascii="Tw Cen MT" w:hAnsi="Tw Cen MT"/>
          <w:b/>
          <w:color w:val="000000" w:themeColor="text1"/>
          <w:sz w:val="24"/>
        </w:rPr>
        <w:t>:00 HORAS</w:t>
      </w:r>
    </w:p>
    <w:p w14:paraId="4327B8D4" w14:textId="77777777" w:rsidR="006560BC" w:rsidRPr="006560BC" w:rsidRDefault="006560BC" w:rsidP="006560BC">
      <w:pPr>
        <w:jc w:val="both"/>
        <w:rPr>
          <w:rFonts w:ascii="Tw Cen MT" w:hAnsi="Tw Cen MT"/>
          <w:color w:val="000000" w:themeColor="text1"/>
        </w:rPr>
      </w:pPr>
    </w:p>
    <w:p w14:paraId="65EA7547" w14:textId="77777777" w:rsidR="006560BC" w:rsidRPr="006560BC" w:rsidRDefault="006560BC" w:rsidP="006560BC">
      <w:pPr>
        <w:jc w:val="both"/>
        <w:rPr>
          <w:rFonts w:ascii="Tw Cen MT" w:hAnsi="Tw Cen MT"/>
          <w:color w:val="000000" w:themeColor="text1"/>
        </w:rPr>
      </w:pPr>
    </w:p>
    <w:p w14:paraId="6EA223F2" w14:textId="77777777" w:rsidR="006560BC" w:rsidRDefault="006560BC" w:rsidP="006560BC">
      <w:pPr>
        <w:jc w:val="both"/>
        <w:rPr>
          <w:rFonts w:ascii="Tw Cen MT" w:hAnsi="Tw Cen MT"/>
          <w:color w:val="000000" w:themeColor="text1"/>
        </w:rPr>
      </w:pPr>
    </w:p>
    <w:p w14:paraId="5D49DE1E" w14:textId="77777777" w:rsidR="00382A68" w:rsidRPr="006560BC" w:rsidRDefault="00382A68" w:rsidP="006560BC">
      <w:pPr>
        <w:jc w:val="both"/>
        <w:rPr>
          <w:rFonts w:ascii="Tw Cen MT" w:hAnsi="Tw Cen MT"/>
          <w:color w:val="000000" w:themeColor="text1"/>
        </w:rPr>
      </w:pPr>
    </w:p>
    <w:p w14:paraId="75DB119E" w14:textId="77777777" w:rsidR="006560BC" w:rsidRPr="006560BC" w:rsidRDefault="006560BC" w:rsidP="006560BC">
      <w:pPr>
        <w:jc w:val="both"/>
        <w:rPr>
          <w:rFonts w:ascii="Tw Cen MT" w:hAnsi="Tw Cen MT"/>
          <w:color w:val="000000" w:themeColor="text1"/>
        </w:rPr>
      </w:pPr>
    </w:p>
    <w:p w14:paraId="703FC9BD" w14:textId="77777777" w:rsidR="006560BC" w:rsidRPr="006560BC" w:rsidRDefault="006560BC" w:rsidP="006560BC">
      <w:pPr>
        <w:jc w:val="both"/>
        <w:rPr>
          <w:rFonts w:ascii="Tw Cen MT" w:hAnsi="Tw Cen MT"/>
          <w:color w:val="000000" w:themeColor="text1"/>
        </w:rPr>
      </w:pPr>
    </w:p>
    <w:p w14:paraId="5A2B54DD" w14:textId="77777777" w:rsidR="006560BC" w:rsidRPr="006560BC" w:rsidRDefault="006560BC" w:rsidP="006560BC">
      <w:pPr>
        <w:jc w:val="both"/>
        <w:rPr>
          <w:rFonts w:ascii="Tw Cen MT" w:hAnsi="Tw Cen MT"/>
          <w:color w:val="000000" w:themeColor="text1"/>
        </w:rPr>
      </w:pPr>
    </w:p>
    <w:p w14:paraId="272B7CB3" w14:textId="77777777" w:rsidR="006560BC" w:rsidRPr="000C41ED" w:rsidRDefault="006560BC" w:rsidP="000C41ED">
      <w:pPr>
        <w:pStyle w:val="Ttulo1"/>
        <w:rPr>
          <w:rFonts w:ascii="Tw Cen MT" w:hAnsi="Tw Cen MT"/>
          <w:b/>
          <w:color w:val="000000" w:themeColor="text1"/>
          <w:sz w:val="24"/>
        </w:rPr>
      </w:pPr>
      <w:bookmarkStart w:id="27" w:name="_Toc1544584"/>
      <w:bookmarkStart w:id="28" w:name="_Toc1544835"/>
      <w:bookmarkStart w:id="29" w:name="_Toc1545564"/>
      <w:bookmarkStart w:id="30" w:name="_Toc1548169"/>
      <w:bookmarkStart w:id="31" w:name="_Toc1549063"/>
      <w:bookmarkStart w:id="32" w:name="_Toc1549631"/>
      <w:bookmarkStart w:id="33" w:name="_Toc1549746"/>
      <w:bookmarkStart w:id="34" w:name="_Toc1549904"/>
      <w:bookmarkStart w:id="35" w:name="_Toc1550020"/>
      <w:r w:rsidRPr="000C41ED">
        <w:rPr>
          <w:rFonts w:ascii="Tw Cen MT" w:hAnsi="Tw Cen MT"/>
          <w:b/>
          <w:color w:val="000000" w:themeColor="text1"/>
          <w:sz w:val="24"/>
        </w:rPr>
        <w:t>DEFINICIONES</w:t>
      </w:r>
      <w:bookmarkEnd w:id="27"/>
      <w:bookmarkEnd w:id="28"/>
      <w:bookmarkEnd w:id="29"/>
      <w:bookmarkEnd w:id="30"/>
      <w:bookmarkEnd w:id="31"/>
      <w:bookmarkEnd w:id="32"/>
      <w:bookmarkEnd w:id="33"/>
      <w:bookmarkEnd w:id="34"/>
      <w:bookmarkEnd w:id="35"/>
    </w:p>
    <w:p w14:paraId="4A5B9E91" w14:textId="77777777" w:rsidR="006560BC" w:rsidRPr="006560BC" w:rsidRDefault="006560BC" w:rsidP="006560BC">
      <w:pPr>
        <w:jc w:val="both"/>
        <w:rPr>
          <w:rFonts w:ascii="Tw Cen MT" w:hAnsi="Tw Cen MT"/>
          <w:color w:val="000000" w:themeColor="text1"/>
        </w:rPr>
      </w:pPr>
    </w:p>
    <w:p w14:paraId="37DEFBB7" w14:textId="77777777" w:rsidR="006560BC" w:rsidRPr="006560BC" w:rsidRDefault="006560BC" w:rsidP="006560BC">
      <w:pPr>
        <w:jc w:val="both"/>
        <w:rPr>
          <w:rFonts w:ascii="Tw Cen MT" w:hAnsi="Tw Cen MT"/>
          <w:color w:val="000000" w:themeColor="text1"/>
        </w:rPr>
      </w:pPr>
      <w:bookmarkStart w:id="36" w:name="_Toc1544585"/>
      <w:bookmarkStart w:id="37" w:name="_Toc1544836"/>
      <w:bookmarkStart w:id="38" w:name="_Toc1545565"/>
      <w:bookmarkStart w:id="39" w:name="_Toc1548170"/>
      <w:bookmarkStart w:id="40" w:name="_Toc1549064"/>
      <w:bookmarkStart w:id="41" w:name="_Toc1549632"/>
      <w:bookmarkStart w:id="42" w:name="_Toc1549747"/>
      <w:bookmarkStart w:id="43" w:name="_Toc1549905"/>
      <w:bookmarkStart w:id="44" w:name="_Toc1550021"/>
      <w:r w:rsidRPr="000C41ED">
        <w:rPr>
          <w:rStyle w:val="Ttulo2Car"/>
          <w:rFonts w:ascii="Tw Cen MT" w:hAnsi="Tw Cen MT"/>
          <w:color w:val="000000" w:themeColor="text1"/>
          <w:sz w:val="22"/>
        </w:rPr>
        <w:t>COMITÉ</w:t>
      </w:r>
      <w:bookmarkEnd w:id="36"/>
      <w:bookmarkEnd w:id="37"/>
      <w:bookmarkEnd w:id="38"/>
      <w:bookmarkEnd w:id="39"/>
      <w:bookmarkEnd w:id="40"/>
      <w:bookmarkEnd w:id="41"/>
      <w:bookmarkEnd w:id="42"/>
      <w:bookmarkEnd w:id="43"/>
      <w:bookmarkEnd w:id="44"/>
      <w:r w:rsidRPr="006560BC">
        <w:rPr>
          <w:rFonts w:ascii="Tw Cen MT" w:hAnsi="Tw Cen MT"/>
          <w:color w:val="000000" w:themeColor="text1"/>
        </w:rPr>
        <w:t>: Comité de Adquisiciones, Arrendamientos y Servicios del Instituto de Pensiones de los Servidores Públicos del Estado de Colima.</w:t>
      </w:r>
    </w:p>
    <w:p w14:paraId="006B698F" w14:textId="77777777" w:rsidR="006560BC" w:rsidRPr="006560BC" w:rsidRDefault="006560BC" w:rsidP="006560BC">
      <w:pPr>
        <w:jc w:val="both"/>
        <w:rPr>
          <w:rFonts w:ascii="Tw Cen MT" w:hAnsi="Tw Cen MT"/>
          <w:color w:val="000000" w:themeColor="text1"/>
        </w:rPr>
      </w:pPr>
      <w:bookmarkStart w:id="45" w:name="_Toc1544586"/>
      <w:bookmarkStart w:id="46" w:name="_Toc1544837"/>
      <w:bookmarkStart w:id="47" w:name="_Toc1545566"/>
      <w:bookmarkStart w:id="48" w:name="_Toc1548171"/>
      <w:bookmarkStart w:id="49" w:name="_Toc1549065"/>
      <w:bookmarkStart w:id="50" w:name="_Toc1549633"/>
      <w:bookmarkStart w:id="51" w:name="_Toc1549748"/>
      <w:bookmarkStart w:id="52" w:name="_Toc1549906"/>
      <w:bookmarkStart w:id="53" w:name="_Toc1550022"/>
      <w:r w:rsidRPr="000C41ED">
        <w:rPr>
          <w:rStyle w:val="Ttulo2Car"/>
          <w:rFonts w:ascii="Tw Cen MT" w:hAnsi="Tw Cen MT"/>
          <w:color w:val="000000" w:themeColor="text1"/>
          <w:sz w:val="22"/>
        </w:rPr>
        <w:t>CNSF</w:t>
      </w:r>
      <w:bookmarkEnd w:id="45"/>
      <w:bookmarkEnd w:id="46"/>
      <w:bookmarkEnd w:id="47"/>
      <w:bookmarkEnd w:id="48"/>
      <w:bookmarkEnd w:id="49"/>
      <w:bookmarkEnd w:id="50"/>
      <w:bookmarkEnd w:id="51"/>
      <w:bookmarkEnd w:id="52"/>
      <w:bookmarkEnd w:id="53"/>
      <w:r w:rsidRPr="006560BC">
        <w:rPr>
          <w:rFonts w:ascii="Tw Cen MT" w:hAnsi="Tw Cen MT"/>
          <w:color w:val="000000" w:themeColor="text1"/>
        </w:rPr>
        <w:t xml:space="preserve">: Comisión Nacional de Seguros y Fianzas </w:t>
      </w:r>
    </w:p>
    <w:p w14:paraId="33BD50C4" w14:textId="77777777" w:rsidR="006560BC" w:rsidRPr="006560BC" w:rsidRDefault="006560BC" w:rsidP="006560BC">
      <w:pPr>
        <w:jc w:val="both"/>
        <w:rPr>
          <w:rFonts w:ascii="Tw Cen MT" w:hAnsi="Tw Cen MT"/>
          <w:color w:val="000000" w:themeColor="text1"/>
        </w:rPr>
      </w:pPr>
      <w:bookmarkStart w:id="54" w:name="_Toc1544587"/>
      <w:bookmarkStart w:id="55" w:name="_Toc1544838"/>
      <w:bookmarkStart w:id="56" w:name="_Toc1545567"/>
      <w:bookmarkStart w:id="57" w:name="_Toc1548172"/>
      <w:bookmarkStart w:id="58" w:name="_Toc1549066"/>
      <w:bookmarkStart w:id="59" w:name="_Toc1549634"/>
      <w:bookmarkStart w:id="60" w:name="_Toc1549749"/>
      <w:bookmarkStart w:id="61" w:name="_Toc1549907"/>
      <w:bookmarkStart w:id="62" w:name="_Toc1550023"/>
      <w:r w:rsidRPr="00D5629A">
        <w:rPr>
          <w:rStyle w:val="Ttulo2Car"/>
          <w:rFonts w:ascii="Tw Cen MT" w:hAnsi="Tw Cen MT"/>
          <w:color w:val="000000" w:themeColor="text1"/>
          <w:sz w:val="22"/>
        </w:rPr>
        <w:t>CONVOCANTE</w:t>
      </w:r>
      <w:bookmarkEnd w:id="54"/>
      <w:bookmarkEnd w:id="55"/>
      <w:bookmarkEnd w:id="56"/>
      <w:bookmarkEnd w:id="57"/>
      <w:bookmarkEnd w:id="58"/>
      <w:bookmarkEnd w:id="59"/>
      <w:bookmarkEnd w:id="60"/>
      <w:bookmarkEnd w:id="61"/>
      <w:bookmarkEnd w:id="62"/>
      <w:r w:rsidRPr="006560BC">
        <w:rPr>
          <w:rFonts w:ascii="Tw Cen MT" w:hAnsi="Tw Cen MT"/>
          <w:color w:val="000000" w:themeColor="text1"/>
        </w:rPr>
        <w:t>: Instituto de Pensiones de los Servidores Públicos del Estado de Colima.</w:t>
      </w:r>
    </w:p>
    <w:p w14:paraId="00D0436E" w14:textId="77777777" w:rsidR="006560BC" w:rsidRPr="006560BC" w:rsidRDefault="006560BC" w:rsidP="006560BC">
      <w:pPr>
        <w:jc w:val="both"/>
        <w:rPr>
          <w:rFonts w:ascii="Tw Cen MT" w:hAnsi="Tw Cen MT"/>
          <w:color w:val="000000" w:themeColor="text1"/>
        </w:rPr>
      </w:pPr>
      <w:bookmarkStart w:id="63" w:name="_Toc1544588"/>
      <w:bookmarkStart w:id="64" w:name="_Toc1544839"/>
      <w:bookmarkStart w:id="65" w:name="_Toc1545568"/>
      <w:bookmarkStart w:id="66" w:name="_Toc1548173"/>
      <w:bookmarkStart w:id="67" w:name="_Toc1549067"/>
      <w:bookmarkStart w:id="68" w:name="_Toc1549635"/>
      <w:bookmarkStart w:id="69" w:name="_Toc1549750"/>
      <w:bookmarkStart w:id="70" w:name="_Toc1549908"/>
      <w:bookmarkStart w:id="71" w:name="_Toc1550024"/>
      <w:r w:rsidRPr="00D5629A">
        <w:rPr>
          <w:rStyle w:val="Ttulo2Car"/>
          <w:rFonts w:ascii="Tw Cen MT" w:hAnsi="Tw Cen MT"/>
          <w:color w:val="000000" w:themeColor="text1"/>
          <w:sz w:val="22"/>
        </w:rPr>
        <w:t>CONVOCATORIA</w:t>
      </w:r>
      <w:bookmarkEnd w:id="63"/>
      <w:bookmarkEnd w:id="64"/>
      <w:bookmarkEnd w:id="65"/>
      <w:bookmarkEnd w:id="66"/>
      <w:bookmarkEnd w:id="67"/>
      <w:bookmarkEnd w:id="68"/>
      <w:bookmarkEnd w:id="69"/>
      <w:bookmarkEnd w:id="70"/>
      <w:bookmarkEnd w:id="71"/>
      <w:r w:rsidRPr="006560BC">
        <w:rPr>
          <w:rFonts w:ascii="Tw Cen MT" w:hAnsi="Tw Cen MT"/>
          <w:color w:val="000000" w:themeColor="text1"/>
        </w:rPr>
        <w:t>: Al presente documento en el que se establecen las bases en que se desarrollará el procedimiento y en el cual se describen los requisitos de participación.</w:t>
      </w:r>
    </w:p>
    <w:p w14:paraId="50B771DE" w14:textId="77777777" w:rsidR="006560BC" w:rsidRPr="006560BC" w:rsidRDefault="006560BC" w:rsidP="006560BC">
      <w:pPr>
        <w:jc w:val="both"/>
        <w:rPr>
          <w:rFonts w:ascii="Tw Cen MT" w:hAnsi="Tw Cen MT"/>
          <w:color w:val="000000" w:themeColor="text1"/>
        </w:rPr>
      </w:pPr>
      <w:bookmarkStart w:id="72" w:name="_Toc1544589"/>
      <w:bookmarkStart w:id="73" w:name="_Toc1544840"/>
      <w:bookmarkStart w:id="74" w:name="_Toc1545569"/>
      <w:bookmarkStart w:id="75" w:name="_Toc1548174"/>
      <w:bookmarkStart w:id="76" w:name="_Toc1549068"/>
      <w:bookmarkStart w:id="77" w:name="_Toc1549636"/>
      <w:bookmarkStart w:id="78" w:name="_Toc1549751"/>
      <w:bookmarkStart w:id="79" w:name="_Toc1549909"/>
      <w:bookmarkStart w:id="80" w:name="_Toc1550025"/>
      <w:r w:rsidRPr="00D5629A">
        <w:rPr>
          <w:rStyle w:val="Ttulo2Car"/>
          <w:rFonts w:ascii="Tw Cen MT" w:hAnsi="Tw Cen MT"/>
          <w:color w:val="000000" w:themeColor="text1"/>
          <w:sz w:val="22"/>
        </w:rPr>
        <w:t>FIRMA AUTÓGRAFA</w:t>
      </w:r>
      <w:bookmarkEnd w:id="72"/>
      <w:bookmarkEnd w:id="73"/>
      <w:bookmarkEnd w:id="74"/>
      <w:bookmarkEnd w:id="75"/>
      <w:bookmarkEnd w:id="76"/>
      <w:bookmarkEnd w:id="77"/>
      <w:bookmarkEnd w:id="78"/>
      <w:bookmarkEnd w:id="79"/>
      <w:bookmarkEnd w:id="80"/>
      <w:r w:rsidRPr="006560BC">
        <w:rPr>
          <w:rFonts w:ascii="Tw Cen MT" w:hAnsi="Tw Cen MT"/>
          <w:color w:val="000000" w:themeColor="text1"/>
        </w:rPr>
        <w:t>: La escritura particular que representa el nombre y apellido, o título, que una persona escribe de su propia mano y tiene fines de identificación, jurídicos y representativos, entre otros. Su fin es identificar, asegurar o autentificar la identidad de un autor o remitente, o como una prueba del consentimiento y/o de verificación de la integridad y aprobación de la información contenida en un documento.</w:t>
      </w:r>
    </w:p>
    <w:p w14:paraId="28983BDD" w14:textId="77777777" w:rsidR="006560BC" w:rsidRPr="006560BC" w:rsidRDefault="006560BC" w:rsidP="006560BC">
      <w:pPr>
        <w:jc w:val="both"/>
        <w:rPr>
          <w:rFonts w:ascii="Tw Cen MT" w:hAnsi="Tw Cen MT"/>
          <w:color w:val="000000" w:themeColor="text1"/>
        </w:rPr>
      </w:pPr>
      <w:bookmarkStart w:id="81" w:name="_Toc1544590"/>
      <w:bookmarkStart w:id="82" w:name="_Toc1544841"/>
      <w:bookmarkStart w:id="83" w:name="_Toc1545570"/>
      <w:bookmarkStart w:id="84" w:name="_Toc1548175"/>
      <w:bookmarkStart w:id="85" w:name="_Toc1549069"/>
      <w:bookmarkStart w:id="86" w:name="_Toc1549637"/>
      <w:bookmarkStart w:id="87" w:name="_Toc1549752"/>
      <w:bookmarkStart w:id="88" w:name="_Toc1549910"/>
      <w:bookmarkStart w:id="89" w:name="_Toc1550026"/>
      <w:r w:rsidRPr="00D5629A">
        <w:rPr>
          <w:rStyle w:val="Ttulo2Car"/>
          <w:rFonts w:ascii="Tw Cen MT" w:hAnsi="Tw Cen MT"/>
          <w:color w:val="000000" w:themeColor="text1"/>
          <w:sz w:val="22"/>
        </w:rPr>
        <w:t>LICITANTE</w:t>
      </w:r>
      <w:bookmarkEnd w:id="81"/>
      <w:bookmarkEnd w:id="82"/>
      <w:bookmarkEnd w:id="83"/>
      <w:bookmarkEnd w:id="84"/>
      <w:bookmarkEnd w:id="85"/>
      <w:bookmarkEnd w:id="86"/>
      <w:bookmarkEnd w:id="87"/>
      <w:bookmarkEnd w:id="88"/>
      <w:bookmarkEnd w:id="89"/>
      <w:r w:rsidRPr="006560BC">
        <w:rPr>
          <w:rFonts w:ascii="Tw Cen MT" w:hAnsi="Tw Cen MT"/>
          <w:color w:val="000000" w:themeColor="text1"/>
        </w:rPr>
        <w:t>: La persona moral de nacionalidad mexicana que participe en el procedimiento de la licitación.</w:t>
      </w:r>
    </w:p>
    <w:p w14:paraId="733D4B53" w14:textId="77777777" w:rsidR="006560BC" w:rsidRPr="006560BC" w:rsidRDefault="006560BC" w:rsidP="006560BC">
      <w:pPr>
        <w:jc w:val="both"/>
        <w:rPr>
          <w:rFonts w:ascii="Tw Cen MT" w:hAnsi="Tw Cen MT"/>
          <w:color w:val="000000" w:themeColor="text1"/>
        </w:rPr>
      </w:pPr>
      <w:bookmarkStart w:id="90" w:name="_Toc1544591"/>
      <w:bookmarkStart w:id="91" w:name="_Toc1544842"/>
      <w:bookmarkStart w:id="92" w:name="_Toc1545571"/>
      <w:bookmarkStart w:id="93" w:name="_Toc1548176"/>
      <w:bookmarkStart w:id="94" w:name="_Toc1549070"/>
      <w:bookmarkStart w:id="95" w:name="_Toc1549638"/>
      <w:bookmarkStart w:id="96" w:name="_Toc1549753"/>
      <w:bookmarkStart w:id="97" w:name="_Toc1549911"/>
      <w:bookmarkStart w:id="98" w:name="_Toc1550027"/>
      <w:r w:rsidRPr="00D5629A">
        <w:rPr>
          <w:rStyle w:val="Ttulo2Car"/>
          <w:rFonts w:ascii="Tw Cen MT" w:hAnsi="Tw Cen MT"/>
          <w:color w:val="000000" w:themeColor="text1"/>
          <w:sz w:val="22"/>
        </w:rPr>
        <w:t>LEY</w:t>
      </w:r>
      <w:bookmarkEnd w:id="90"/>
      <w:bookmarkEnd w:id="91"/>
      <w:bookmarkEnd w:id="92"/>
      <w:bookmarkEnd w:id="93"/>
      <w:bookmarkEnd w:id="94"/>
      <w:bookmarkEnd w:id="95"/>
      <w:bookmarkEnd w:id="96"/>
      <w:bookmarkEnd w:id="97"/>
      <w:bookmarkEnd w:id="98"/>
      <w:r w:rsidRPr="006560BC">
        <w:rPr>
          <w:rFonts w:ascii="Tw Cen MT" w:hAnsi="Tw Cen MT"/>
          <w:color w:val="000000" w:themeColor="text1"/>
        </w:rPr>
        <w:t xml:space="preserve">: Ley de Adquisiciones, Arrendamientos y Servicios del Sector Público del Estado de Colima. </w:t>
      </w:r>
    </w:p>
    <w:p w14:paraId="117F9848" w14:textId="77777777" w:rsidR="006560BC" w:rsidRPr="006560BC" w:rsidRDefault="006560BC" w:rsidP="006560BC">
      <w:pPr>
        <w:jc w:val="both"/>
        <w:rPr>
          <w:rFonts w:ascii="Tw Cen MT" w:hAnsi="Tw Cen MT"/>
          <w:color w:val="000000" w:themeColor="text1"/>
        </w:rPr>
      </w:pPr>
      <w:bookmarkStart w:id="99" w:name="_Toc1544592"/>
      <w:bookmarkStart w:id="100" w:name="_Toc1544843"/>
      <w:bookmarkStart w:id="101" w:name="_Toc1545572"/>
      <w:bookmarkStart w:id="102" w:name="_Toc1548177"/>
      <w:bookmarkStart w:id="103" w:name="_Toc1549071"/>
      <w:bookmarkStart w:id="104" w:name="_Toc1549639"/>
      <w:bookmarkStart w:id="105" w:name="_Toc1549754"/>
      <w:bookmarkStart w:id="106" w:name="_Toc1549912"/>
      <w:bookmarkStart w:id="107" w:name="_Toc1550028"/>
      <w:r w:rsidRPr="00D5629A">
        <w:rPr>
          <w:rStyle w:val="Ttulo2Car"/>
          <w:rFonts w:ascii="Tw Cen MT" w:hAnsi="Tw Cen MT"/>
          <w:color w:val="000000" w:themeColor="text1"/>
          <w:sz w:val="22"/>
        </w:rPr>
        <w:t>LISF</w:t>
      </w:r>
      <w:bookmarkEnd w:id="99"/>
      <w:bookmarkEnd w:id="100"/>
      <w:bookmarkEnd w:id="101"/>
      <w:bookmarkEnd w:id="102"/>
      <w:bookmarkEnd w:id="103"/>
      <w:bookmarkEnd w:id="104"/>
      <w:bookmarkEnd w:id="105"/>
      <w:bookmarkEnd w:id="106"/>
      <w:bookmarkEnd w:id="107"/>
      <w:r w:rsidRPr="006560BC">
        <w:rPr>
          <w:rFonts w:ascii="Tw Cen MT" w:hAnsi="Tw Cen MT"/>
          <w:color w:val="000000" w:themeColor="text1"/>
        </w:rPr>
        <w:t>: Ley de Instituciones de Seguros y de Fianzas.</w:t>
      </w:r>
    </w:p>
    <w:p w14:paraId="6701AFA3" w14:textId="77777777" w:rsidR="006560BC" w:rsidRPr="006560BC" w:rsidRDefault="006560BC" w:rsidP="006560BC">
      <w:pPr>
        <w:jc w:val="both"/>
        <w:rPr>
          <w:rFonts w:ascii="Tw Cen MT" w:hAnsi="Tw Cen MT"/>
          <w:color w:val="000000" w:themeColor="text1"/>
        </w:rPr>
      </w:pPr>
      <w:bookmarkStart w:id="108" w:name="_Toc1544593"/>
      <w:bookmarkStart w:id="109" w:name="_Toc1544844"/>
      <w:bookmarkStart w:id="110" w:name="_Toc1545573"/>
      <w:bookmarkStart w:id="111" w:name="_Toc1548178"/>
      <w:bookmarkStart w:id="112" w:name="_Toc1549072"/>
      <w:bookmarkStart w:id="113" w:name="_Toc1549640"/>
      <w:bookmarkStart w:id="114" w:name="_Toc1549755"/>
      <w:bookmarkStart w:id="115" w:name="_Toc1549913"/>
      <w:bookmarkStart w:id="116" w:name="_Toc1550029"/>
      <w:r w:rsidRPr="00D5629A">
        <w:rPr>
          <w:rStyle w:val="Ttulo2Car"/>
          <w:rFonts w:ascii="Tw Cen MT" w:hAnsi="Tw Cen MT"/>
          <w:color w:val="000000" w:themeColor="text1"/>
          <w:sz w:val="22"/>
        </w:rPr>
        <w:t>M.N</w:t>
      </w:r>
      <w:bookmarkEnd w:id="108"/>
      <w:bookmarkEnd w:id="109"/>
      <w:bookmarkEnd w:id="110"/>
      <w:bookmarkEnd w:id="111"/>
      <w:bookmarkEnd w:id="112"/>
      <w:bookmarkEnd w:id="113"/>
      <w:bookmarkEnd w:id="114"/>
      <w:bookmarkEnd w:id="115"/>
      <w:bookmarkEnd w:id="116"/>
      <w:r w:rsidRPr="006560BC">
        <w:rPr>
          <w:rFonts w:ascii="Tw Cen MT" w:hAnsi="Tw Cen MT"/>
          <w:color w:val="000000" w:themeColor="text1"/>
        </w:rPr>
        <w:t>.: Moneda Nacional.</w:t>
      </w:r>
    </w:p>
    <w:p w14:paraId="46BBE3DF" w14:textId="406B144B" w:rsidR="006560BC" w:rsidRPr="006560BC" w:rsidRDefault="006560BC" w:rsidP="006560BC">
      <w:pPr>
        <w:jc w:val="both"/>
        <w:rPr>
          <w:rFonts w:ascii="Tw Cen MT" w:hAnsi="Tw Cen MT"/>
          <w:color w:val="000000" w:themeColor="text1"/>
        </w:rPr>
      </w:pPr>
      <w:bookmarkStart w:id="117" w:name="_Toc1544594"/>
      <w:bookmarkStart w:id="118" w:name="_Toc1544845"/>
      <w:bookmarkStart w:id="119" w:name="_Toc1545574"/>
      <w:bookmarkStart w:id="120" w:name="_Toc1548179"/>
      <w:bookmarkStart w:id="121" w:name="_Toc1549073"/>
      <w:bookmarkStart w:id="122" w:name="_Toc1549641"/>
      <w:bookmarkStart w:id="123" w:name="_Toc1549756"/>
      <w:bookmarkStart w:id="124" w:name="_Toc1549914"/>
      <w:bookmarkStart w:id="125" w:name="_Toc1550030"/>
      <w:r w:rsidRPr="00D5629A">
        <w:rPr>
          <w:rStyle w:val="Ttulo2Car"/>
          <w:rFonts w:ascii="Tw Cen MT" w:hAnsi="Tw Cen MT"/>
          <w:color w:val="000000" w:themeColor="text1"/>
          <w:sz w:val="22"/>
        </w:rPr>
        <w:t>PROPOSICIÓN</w:t>
      </w:r>
      <w:bookmarkEnd w:id="117"/>
      <w:bookmarkEnd w:id="118"/>
      <w:bookmarkEnd w:id="119"/>
      <w:bookmarkEnd w:id="120"/>
      <w:bookmarkEnd w:id="121"/>
      <w:bookmarkEnd w:id="122"/>
      <w:bookmarkEnd w:id="123"/>
      <w:bookmarkEnd w:id="124"/>
      <w:bookmarkEnd w:id="125"/>
      <w:r w:rsidRPr="006560BC">
        <w:rPr>
          <w:rFonts w:ascii="Tw Cen MT" w:hAnsi="Tw Cen MT"/>
          <w:color w:val="000000" w:themeColor="text1"/>
        </w:rPr>
        <w:t xml:space="preserve">: La documentación que se integra por las propuestas técnica y económica y los documentos distintos a estas que solicita </w:t>
      </w:r>
      <w:r w:rsidR="003747EC">
        <w:rPr>
          <w:rFonts w:ascii="Tw Cen MT" w:hAnsi="Tw Cen MT"/>
          <w:color w:val="000000" w:themeColor="text1"/>
        </w:rPr>
        <w:t>el</w:t>
      </w:r>
      <w:r w:rsidRPr="006560BC">
        <w:rPr>
          <w:rFonts w:ascii="Tw Cen MT" w:hAnsi="Tw Cen MT"/>
          <w:color w:val="000000" w:themeColor="text1"/>
        </w:rPr>
        <w:t xml:space="preserve"> convocante.</w:t>
      </w:r>
    </w:p>
    <w:p w14:paraId="3121ABD1" w14:textId="77777777" w:rsidR="006560BC" w:rsidRPr="006560BC" w:rsidRDefault="006560BC" w:rsidP="006560BC">
      <w:pPr>
        <w:jc w:val="both"/>
        <w:rPr>
          <w:rFonts w:ascii="Tw Cen MT" w:hAnsi="Tw Cen MT"/>
          <w:color w:val="000000" w:themeColor="text1"/>
        </w:rPr>
      </w:pPr>
      <w:bookmarkStart w:id="126" w:name="_Toc1544595"/>
      <w:bookmarkStart w:id="127" w:name="_Toc1544846"/>
      <w:bookmarkStart w:id="128" w:name="_Toc1545575"/>
      <w:bookmarkStart w:id="129" w:name="_Toc1548180"/>
      <w:bookmarkStart w:id="130" w:name="_Toc1549074"/>
      <w:bookmarkStart w:id="131" w:name="_Toc1549642"/>
      <w:bookmarkStart w:id="132" w:name="_Toc1549757"/>
      <w:bookmarkStart w:id="133" w:name="_Toc1549915"/>
      <w:bookmarkStart w:id="134" w:name="_Toc1550031"/>
      <w:r w:rsidRPr="00D5629A">
        <w:rPr>
          <w:rStyle w:val="Ttulo2Car"/>
          <w:rFonts w:ascii="Tw Cen MT" w:hAnsi="Tw Cen MT"/>
          <w:color w:val="000000" w:themeColor="text1"/>
          <w:sz w:val="22"/>
        </w:rPr>
        <w:t>PROVEEDOR</w:t>
      </w:r>
      <w:bookmarkEnd w:id="126"/>
      <w:bookmarkEnd w:id="127"/>
      <w:bookmarkEnd w:id="128"/>
      <w:bookmarkEnd w:id="129"/>
      <w:bookmarkEnd w:id="130"/>
      <w:bookmarkEnd w:id="131"/>
      <w:bookmarkEnd w:id="132"/>
      <w:bookmarkEnd w:id="133"/>
      <w:bookmarkEnd w:id="134"/>
      <w:r w:rsidRPr="006560BC">
        <w:rPr>
          <w:rFonts w:ascii="Tw Cen MT" w:hAnsi="Tw Cen MT"/>
          <w:color w:val="000000" w:themeColor="text1"/>
        </w:rPr>
        <w:t>: El licitante adjudicado en la presente licitación con quien se formalice la contratación.</w:t>
      </w:r>
    </w:p>
    <w:p w14:paraId="73C9478A" w14:textId="77777777" w:rsidR="006560BC" w:rsidRPr="006560BC" w:rsidRDefault="006560BC" w:rsidP="006560BC">
      <w:pPr>
        <w:jc w:val="both"/>
        <w:rPr>
          <w:rFonts w:ascii="Tw Cen MT" w:hAnsi="Tw Cen MT"/>
          <w:color w:val="000000" w:themeColor="text1"/>
        </w:rPr>
      </w:pPr>
      <w:bookmarkStart w:id="135" w:name="_Toc1544596"/>
      <w:bookmarkStart w:id="136" w:name="_Toc1544847"/>
      <w:bookmarkStart w:id="137" w:name="_Toc1545576"/>
      <w:bookmarkStart w:id="138" w:name="_Toc1548181"/>
      <w:bookmarkStart w:id="139" w:name="_Toc1549075"/>
      <w:bookmarkStart w:id="140" w:name="_Toc1549643"/>
      <w:bookmarkStart w:id="141" w:name="_Toc1549758"/>
      <w:bookmarkStart w:id="142" w:name="_Toc1549916"/>
      <w:bookmarkStart w:id="143" w:name="_Toc1550032"/>
      <w:r w:rsidRPr="00D5629A">
        <w:rPr>
          <w:rStyle w:val="Ttulo2Car"/>
          <w:rFonts w:ascii="Tw Cen MT" w:hAnsi="Tw Cen MT"/>
          <w:color w:val="000000" w:themeColor="text1"/>
          <w:sz w:val="22"/>
        </w:rPr>
        <w:t>REGLAMENTO</w:t>
      </w:r>
      <w:bookmarkEnd w:id="135"/>
      <w:bookmarkEnd w:id="136"/>
      <w:bookmarkEnd w:id="137"/>
      <w:bookmarkEnd w:id="138"/>
      <w:bookmarkEnd w:id="139"/>
      <w:bookmarkEnd w:id="140"/>
      <w:bookmarkEnd w:id="141"/>
      <w:bookmarkEnd w:id="142"/>
      <w:bookmarkEnd w:id="143"/>
      <w:r w:rsidRPr="006560BC">
        <w:rPr>
          <w:rFonts w:ascii="Tw Cen MT" w:hAnsi="Tw Cen MT"/>
          <w:color w:val="000000" w:themeColor="text1"/>
        </w:rPr>
        <w:t>: Reglamento de la Ley de Adquisiciones, Arrendamientos y Servicios del Sector Público del Estado de Colima para el Poder Ejecutivo.</w:t>
      </w:r>
    </w:p>
    <w:p w14:paraId="0BCA7871" w14:textId="77777777" w:rsidR="006560BC" w:rsidRPr="006560BC" w:rsidRDefault="006560BC" w:rsidP="006560BC">
      <w:pPr>
        <w:jc w:val="both"/>
        <w:rPr>
          <w:rFonts w:ascii="Tw Cen MT" w:hAnsi="Tw Cen MT"/>
          <w:color w:val="000000" w:themeColor="text1"/>
        </w:rPr>
      </w:pPr>
      <w:bookmarkStart w:id="144" w:name="_Toc1544597"/>
      <w:bookmarkStart w:id="145" w:name="_Toc1544848"/>
      <w:bookmarkStart w:id="146" w:name="_Toc1545577"/>
      <w:bookmarkStart w:id="147" w:name="_Toc1548182"/>
      <w:bookmarkStart w:id="148" w:name="_Toc1549076"/>
      <w:bookmarkStart w:id="149" w:name="_Toc1549644"/>
      <w:bookmarkStart w:id="150" w:name="_Toc1549759"/>
      <w:bookmarkStart w:id="151" w:name="_Toc1549917"/>
      <w:bookmarkStart w:id="152" w:name="_Toc1550033"/>
      <w:r w:rsidRPr="00D5629A">
        <w:rPr>
          <w:rStyle w:val="Ttulo2Car"/>
          <w:rFonts w:ascii="Tw Cen MT" w:hAnsi="Tw Cen MT"/>
          <w:color w:val="000000" w:themeColor="text1"/>
          <w:sz w:val="22"/>
        </w:rPr>
        <w:t>SAT:</w:t>
      </w:r>
      <w:bookmarkEnd w:id="144"/>
      <w:bookmarkEnd w:id="145"/>
      <w:bookmarkEnd w:id="146"/>
      <w:bookmarkEnd w:id="147"/>
      <w:bookmarkEnd w:id="148"/>
      <w:bookmarkEnd w:id="149"/>
      <w:bookmarkEnd w:id="150"/>
      <w:bookmarkEnd w:id="151"/>
      <w:bookmarkEnd w:id="152"/>
      <w:r w:rsidRPr="006560BC">
        <w:rPr>
          <w:rFonts w:ascii="Tw Cen MT" w:hAnsi="Tw Cen MT"/>
          <w:color w:val="000000" w:themeColor="text1"/>
        </w:rPr>
        <w:t xml:space="preserve"> Servicio de Administración Tributaria</w:t>
      </w:r>
    </w:p>
    <w:p w14:paraId="717B2B8A" w14:textId="77777777" w:rsidR="006560BC" w:rsidRPr="006560BC" w:rsidRDefault="006560BC" w:rsidP="006560BC">
      <w:pPr>
        <w:jc w:val="both"/>
        <w:rPr>
          <w:rFonts w:ascii="Tw Cen MT" w:hAnsi="Tw Cen MT"/>
          <w:color w:val="000000" w:themeColor="text1"/>
        </w:rPr>
      </w:pPr>
      <w:bookmarkStart w:id="153" w:name="_Toc1544598"/>
      <w:bookmarkStart w:id="154" w:name="_Toc1544849"/>
      <w:bookmarkStart w:id="155" w:name="_Toc1545578"/>
      <w:bookmarkStart w:id="156" w:name="_Toc1548183"/>
      <w:bookmarkStart w:id="157" w:name="_Toc1549077"/>
      <w:bookmarkStart w:id="158" w:name="_Toc1549645"/>
      <w:bookmarkStart w:id="159" w:name="_Toc1549760"/>
      <w:bookmarkStart w:id="160" w:name="_Toc1549918"/>
      <w:bookmarkStart w:id="161" w:name="_Toc1550034"/>
      <w:r w:rsidRPr="00D5629A">
        <w:rPr>
          <w:rStyle w:val="Ttulo2Car"/>
          <w:rFonts w:ascii="Tw Cen MT" w:hAnsi="Tw Cen MT"/>
          <w:color w:val="000000" w:themeColor="text1"/>
          <w:sz w:val="22"/>
        </w:rPr>
        <w:t>SERVICIOS</w:t>
      </w:r>
      <w:bookmarkEnd w:id="153"/>
      <w:bookmarkEnd w:id="154"/>
      <w:bookmarkEnd w:id="155"/>
      <w:bookmarkEnd w:id="156"/>
      <w:bookmarkEnd w:id="157"/>
      <w:bookmarkEnd w:id="158"/>
      <w:bookmarkEnd w:id="159"/>
      <w:bookmarkEnd w:id="160"/>
      <w:bookmarkEnd w:id="161"/>
      <w:r w:rsidRPr="006560BC">
        <w:rPr>
          <w:rFonts w:ascii="Tw Cen MT" w:hAnsi="Tw Cen MT"/>
          <w:color w:val="000000" w:themeColor="text1"/>
        </w:rPr>
        <w:t>: Las pólizas de seguros que garanticen el saldo deudor de los préstamos hipotecarios otorgados a los derechohabientes del Convocante y que se pretenden contratar a través de esta licitación.</w:t>
      </w:r>
    </w:p>
    <w:p w14:paraId="1D423895" w14:textId="77777777" w:rsidR="006560BC" w:rsidRPr="006560BC" w:rsidRDefault="006560BC" w:rsidP="006560BC">
      <w:pPr>
        <w:jc w:val="both"/>
        <w:rPr>
          <w:rFonts w:ascii="Tw Cen MT" w:hAnsi="Tw Cen MT"/>
          <w:color w:val="000000" w:themeColor="text1"/>
        </w:rPr>
      </w:pPr>
      <w:bookmarkStart w:id="162" w:name="_Toc1544599"/>
      <w:bookmarkStart w:id="163" w:name="_Toc1544850"/>
      <w:bookmarkStart w:id="164" w:name="_Toc1545579"/>
      <w:bookmarkStart w:id="165" w:name="_Toc1548184"/>
      <w:bookmarkStart w:id="166" w:name="_Toc1549078"/>
      <w:bookmarkStart w:id="167" w:name="_Toc1549646"/>
      <w:bookmarkStart w:id="168" w:name="_Toc1549761"/>
      <w:bookmarkStart w:id="169" w:name="_Toc1549919"/>
      <w:bookmarkStart w:id="170" w:name="_Toc1550035"/>
      <w:r w:rsidRPr="00D5629A">
        <w:rPr>
          <w:rStyle w:val="Ttulo2Car"/>
          <w:rFonts w:ascii="Tw Cen MT" w:hAnsi="Tw Cen MT"/>
          <w:color w:val="000000" w:themeColor="text1"/>
          <w:sz w:val="22"/>
        </w:rPr>
        <w:t>SHCP</w:t>
      </w:r>
      <w:bookmarkEnd w:id="162"/>
      <w:bookmarkEnd w:id="163"/>
      <w:bookmarkEnd w:id="164"/>
      <w:bookmarkEnd w:id="165"/>
      <w:bookmarkEnd w:id="166"/>
      <w:bookmarkEnd w:id="167"/>
      <w:bookmarkEnd w:id="168"/>
      <w:bookmarkEnd w:id="169"/>
      <w:bookmarkEnd w:id="170"/>
      <w:r w:rsidRPr="006560BC">
        <w:rPr>
          <w:rFonts w:ascii="Tw Cen MT" w:hAnsi="Tw Cen MT"/>
          <w:color w:val="000000" w:themeColor="text1"/>
        </w:rPr>
        <w:t>: Secretaría de Hacienda y Crédito Público.</w:t>
      </w:r>
    </w:p>
    <w:p w14:paraId="108171E4"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Y demás definiciones establecidas en la Ley de Adquisiciones, Arrendamientos y Servicios del Sector Público del Estado de Colima y su respectivo Reglamento. </w:t>
      </w:r>
    </w:p>
    <w:p w14:paraId="50FAEF6D" w14:textId="77777777" w:rsidR="006560BC" w:rsidRPr="006560BC" w:rsidRDefault="006560BC" w:rsidP="006560BC">
      <w:pPr>
        <w:jc w:val="both"/>
        <w:rPr>
          <w:rFonts w:ascii="Tw Cen MT" w:hAnsi="Tw Cen MT"/>
          <w:color w:val="000000" w:themeColor="text1"/>
        </w:rPr>
      </w:pPr>
    </w:p>
    <w:p w14:paraId="45BFF9E5" w14:textId="77777777" w:rsidR="006560BC" w:rsidRPr="006560BC" w:rsidRDefault="006560BC" w:rsidP="006560BC">
      <w:pPr>
        <w:jc w:val="both"/>
        <w:rPr>
          <w:rFonts w:ascii="Tw Cen MT" w:hAnsi="Tw Cen MT"/>
          <w:color w:val="000000" w:themeColor="text1"/>
        </w:rPr>
      </w:pPr>
    </w:p>
    <w:p w14:paraId="70E2A31A" w14:textId="36F2582D" w:rsidR="006560BC" w:rsidRDefault="006560BC" w:rsidP="006560BC">
      <w:pPr>
        <w:jc w:val="both"/>
        <w:rPr>
          <w:rFonts w:ascii="Tw Cen MT" w:hAnsi="Tw Cen MT"/>
          <w:color w:val="000000" w:themeColor="text1"/>
        </w:rPr>
      </w:pPr>
    </w:p>
    <w:p w14:paraId="0A2D88D9" w14:textId="77777777" w:rsidR="005842C2" w:rsidRPr="006560BC" w:rsidRDefault="005842C2" w:rsidP="006560BC">
      <w:pPr>
        <w:jc w:val="both"/>
        <w:rPr>
          <w:rFonts w:ascii="Tw Cen MT" w:hAnsi="Tw Cen MT"/>
          <w:color w:val="000000" w:themeColor="text1"/>
        </w:rPr>
      </w:pPr>
    </w:p>
    <w:p w14:paraId="4197FF47" w14:textId="0F6E8556" w:rsidR="006560BC" w:rsidRDefault="006560BC" w:rsidP="006560BC">
      <w:pPr>
        <w:jc w:val="both"/>
        <w:rPr>
          <w:rFonts w:ascii="Tw Cen MT" w:hAnsi="Tw Cen MT"/>
          <w:color w:val="000000" w:themeColor="text1"/>
        </w:rPr>
      </w:pPr>
    </w:p>
    <w:p w14:paraId="1DFDF85B" w14:textId="332D72CE" w:rsidR="0095444F" w:rsidRDefault="0095444F" w:rsidP="006560BC">
      <w:pPr>
        <w:jc w:val="both"/>
        <w:rPr>
          <w:rFonts w:ascii="Tw Cen MT" w:hAnsi="Tw Cen MT"/>
          <w:color w:val="000000" w:themeColor="text1"/>
        </w:rPr>
      </w:pPr>
    </w:p>
    <w:sdt>
      <w:sdtPr>
        <w:rPr>
          <w:rFonts w:asciiTheme="minorHAnsi" w:eastAsiaTheme="minorHAnsi" w:hAnsiTheme="minorHAnsi" w:cstheme="minorBidi"/>
          <w:color w:val="auto"/>
          <w:sz w:val="22"/>
          <w:szCs w:val="22"/>
          <w:lang w:eastAsia="en-US"/>
        </w:rPr>
        <w:id w:val="239372645"/>
        <w:docPartObj>
          <w:docPartGallery w:val="Table of Contents"/>
          <w:docPartUnique/>
        </w:docPartObj>
      </w:sdtPr>
      <w:sdtEndPr>
        <w:rPr>
          <w:b/>
          <w:bCs/>
        </w:rPr>
      </w:sdtEndPr>
      <w:sdtContent>
        <w:p w14:paraId="021120FB" w14:textId="7F6F297A" w:rsidR="00087DF6" w:rsidRDefault="00811900" w:rsidP="00087DF6">
          <w:pPr>
            <w:pStyle w:val="TtuloTDC"/>
            <w:jc w:val="center"/>
            <w:rPr>
              <w:rFonts w:cstheme="minorBidi"/>
              <w:noProof/>
            </w:rPr>
          </w:pPr>
          <w:r>
            <w:rPr>
              <w:rFonts w:ascii="Tw Cen MT" w:hAnsi="Tw Cen MT"/>
              <w:b/>
              <w:color w:val="auto"/>
              <w:sz w:val="24"/>
            </w:rPr>
            <w:t>ÍNDICE</w:t>
          </w:r>
          <w:r w:rsidR="00FD120B">
            <w:rPr>
              <w:rFonts w:ascii="Tw Cen MT" w:eastAsiaTheme="minorEastAsia" w:hAnsi="Tw Cen MT" w:cs="Times New Roman"/>
              <w:b/>
              <w:bCs/>
            </w:rPr>
            <w:fldChar w:fldCharType="begin"/>
          </w:r>
          <w:r w:rsidR="00FD120B">
            <w:rPr>
              <w:rFonts w:ascii="Tw Cen MT" w:eastAsiaTheme="minorEastAsia" w:hAnsi="Tw Cen MT" w:cs="Times New Roman"/>
              <w:b/>
              <w:bCs/>
            </w:rPr>
            <w:instrText xml:space="preserve"> TOC \o "1-4" \h \z \u </w:instrText>
          </w:r>
          <w:r w:rsidR="00FD120B">
            <w:rPr>
              <w:rFonts w:ascii="Tw Cen MT" w:eastAsiaTheme="minorEastAsia" w:hAnsi="Tw Cen MT" w:cs="Times New Roman"/>
              <w:b/>
              <w:bCs/>
            </w:rPr>
            <w:fldChar w:fldCharType="separate"/>
          </w:r>
        </w:p>
        <w:p w14:paraId="662ADBC1" w14:textId="50D6CBB9" w:rsidR="00087DF6" w:rsidRDefault="008B7AF7">
          <w:pPr>
            <w:pStyle w:val="TDC2"/>
            <w:rPr>
              <w:rFonts w:cstheme="minorBidi"/>
              <w:noProof/>
            </w:rPr>
          </w:pPr>
          <w:hyperlink w:anchor="_Toc1550037" w:history="1">
            <w:r w:rsidR="00087DF6" w:rsidRPr="0025058D">
              <w:rPr>
                <w:rStyle w:val="Hipervnculo"/>
                <w:rFonts w:ascii="Tw Cen MT" w:hAnsi="Tw Cen MT"/>
                <w:b/>
                <w:noProof/>
              </w:rPr>
              <w:t>I.</w:t>
            </w:r>
            <w:r w:rsidR="00087DF6">
              <w:rPr>
                <w:rFonts w:cstheme="minorBidi"/>
                <w:noProof/>
              </w:rPr>
              <w:tab/>
            </w:r>
            <w:r w:rsidR="00087DF6" w:rsidRPr="0025058D">
              <w:rPr>
                <w:rStyle w:val="Hipervnculo"/>
                <w:rFonts w:ascii="Tw Cen MT" w:hAnsi="Tw Cen MT"/>
                <w:b/>
                <w:noProof/>
              </w:rPr>
              <w:t>OBJETO DE LA LICITACIÓN.</w:t>
            </w:r>
            <w:r w:rsidR="00087DF6">
              <w:rPr>
                <w:noProof/>
                <w:webHidden/>
              </w:rPr>
              <w:tab/>
            </w:r>
            <w:r w:rsidR="00087DF6">
              <w:rPr>
                <w:noProof/>
                <w:webHidden/>
              </w:rPr>
              <w:fldChar w:fldCharType="begin"/>
            </w:r>
            <w:r w:rsidR="00087DF6">
              <w:rPr>
                <w:noProof/>
                <w:webHidden/>
              </w:rPr>
              <w:instrText xml:space="preserve"> PAGEREF _Toc1550037 \h </w:instrText>
            </w:r>
            <w:r w:rsidR="00087DF6">
              <w:rPr>
                <w:noProof/>
                <w:webHidden/>
              </w:rPr>
            </w:r>
            <w:r w:rsidR="00087DF6">
              <w:rPr>
                <w:noProof/>
                <w:webHidden/>
              </w:rPr>
              <w:fldChar w:fldCharType="separate"/>
            </w:r>
            <w:r w:rsidR="007C3890">
              <w:rPr>
                <w:noProof/>
                <w:webHidden/>
              </w:rPr>
              <w:t>4</w:t>
            </w:r>
            <w:r w:rsidR="00087DF6">
              <w:rPr>
                <w:noProof/>
                <w:webHidden/>
              </w:rPr>
              <w:fldChar w:fldCharType="end"/>
            </w:r>
          </w:hyperlink>
        </w:p>
        <w:p w14:paraId="153D5927" w14:textId="403C5EB3" w:rsidR="00087DF6" w:rsidRDefault="008B7AF7">
          <w:pPr>
            <w:pStyle w:val="TDC2"/>
            <w:rPr>
              <w:rFonts w:cstheme="minorBidi"/>
              <w:noProof/>
            </w:rPr>
          </w:pPr>
          <w:hyperlink w:anchor="_Toc1550038" w:history="1">
            <w:r w:rsidR="00087DF6" w:rsidRPr="0025058D">
              <w:rPr>
                <w:rStyle w:val="Hipervnculo"/>
                <w:rFonts w:ascii="Tw Cen MT" w:hAnsi="Tw Cen MT"/>
                <w:b/>
                <w:noProof/>
              </w:rPr>
              <w:t>II.</w:t>
            </w:r>
            <w:r w:rsidR="00087DF6">
              <w:rPr>
                <w:rFonts w:cstheme="minorBidi"/>
                <w:noProof/>
              </w:rPr>
              <w:tab/>
            </w:r>
            <w:r w:rsidR="00087DF6" w:rsidRPr="0025058D">
              <w:rPr>
                <w:rStyle w:val="Hipervnculo"/>
                <w:rFonts w:ascii="Tw Cen MT" w:hAnsi="Tw Cen MT"/>
                <w:b/>
                <w:noProof/>
              </w:rPr>
              <w:t>DISPONIBILIDAD PRESUPUESTARIA.</w:t>
            </w:r>
            <w:r w:rsidR="00087DF6">
              <w:rPr>
                <w:noProof/>
                <w:webHidden/>
              </w:rPr>
              <w:tab/>
            </w:r>
            <w:r w:rsidR="00087DF6">
              <w:rPr>
                <w:noProof/>
                <w:webHidden/>
              </w:rPr>
              <w:fldChar w:fldCharType="begin"/>
            </w:r>
            <w:r w:rsidR="00087DF6">
              <w:rPr>
                <w:noProof/>
                <w:webHidden/>
              </w:rPr>
              <w:instrText xml:space="preserve"> PAGEREF _Toc1550038 \h </w:instrText>
            </w:r>
            <w:r w:rsidR="00087DF6">
              <w:rPr>
                <w:noProof/>
                <w:webHidden/>
              </w:rPr>
            </w:r>
            <w:r w:rsidR="00087DF6">
              <w:rPr>
                <w:noProof/>
                <w:webHidden/>
              </w:rPr>
              <w:fldChar w:fldCharType="separate"/>
            </w:r>
            <w:r w:rsidR="007C3890">
              <w:rPr>
                <w:noProof/>
                <w:webHidden/>
              </w:rPr>
              <w:t>4</w:t>
            </w:r>
            <w:r w:rsidR="00087DF6">
              <w:rPr>
                <w:noProof/>
                <w:webHidden/>
              </w:rPr>
              <w:fldChar w:fldCharType="end"/>
            </w:r>
          </w:hyperlink>
        </w:p>
        <w:p w14:paraId="6D91F612" w14:textId="7E056AAA" w:rsidR="00087DF6" w:rsidRDefault="008B7AF7">
          <w:pPr>
            <w:pStyle w:val="TDC2"/>
            <w:rPr>
              <w:rFonts w:cstheme="minorBidi"/>
              <w:noProof/>
            </w:rPr>
          </w:pPr>
          <w:hyperlink w:anchor="_Toc1550039" w:history="1">
            <w:r w:rsidR="00087DF6" w:rsidRPr="0025058D">
              <w:rPr>
                <w:rStyle w:val="Hipervnculo"/>
                <w:rFonts w:ascii="Tw Cen MT" w:hAnsi="Tw Cen MT"/>
                <w:b/>
                <w:noProof/>
              </w:rPr>
              <w:t>III.</w:t>
            </w:r>
            <w:r w:rsidR="00087DF6">
              <w:rPr>
                <w:rFonts w:cstheme="minorBidi"/>
                <w:noProof/>
              </w:rPr>
              <w:tab/>
            </w:r>
            <w:r w:rsidR="00087DF6" w:rsidRPr="0025058D">
              <w:rPr>
                <w:rStyle w:val="Hipervnculo"/>
                <w:rFonts w:ascii="Tw Cen MT" w:hAnsi="Tw Cen MT"/>
                <w:b/>
                <w:noProof/>
              </w:rPr>
              <w:t>TIPO DE CONTRATO, PERIODO Y MODALIDAD DE CONTRATACIÓN.</w:t>
            </w:r>
            <w:r w:rsidR="00087DF6">
              <w:rPr>
                <w:noProof/>
                <w:webHidden/>
              </w:rPr>
              <w:tab/>
            </w:r>
            <w:r w:rsidR="00087DF6">
              <w:rPr>
                <w:noProof/>
                <w:webHidden/>
              </w:rPr>
              <w:fldChar w:fldCharType="begin"/>
            </w:r>
            <w:r w:rsidR="00087DF6">
              <w:rPr>
                <w:noProof/>
                <w:webHidden/>
              </w:rPr>
              <w:instrText xml:space="preserve"> PAGEREF _Toc1550039 \h </w:instrText>
            </w:r>
            <w:r w:rsidR="00087DF6">
              <w:rPr>
                <w:noProof/>
                <w:webHidden/>
              </w:rPr>
            </w:r>
            <w:r w:rsidR="00087DF6">
              <w:rPr>
                <w:noProof/>
                <w:webHidden/>
              </w:rPr>
              <w:fldChar w:fldCharType="separate"/>
            </w:r>
            <w:r w:rsidR="007C3890">
              <w:rPr>
                <w:noProof/>
                <w:webHidden/>
              </w:rPr>
              <w:t>4</w:t>
            </w:r>
            <w:r w:rsidR="00087DF6">
              <w:rPr>
                <w:noProof/>
                <w:webHidden/>
              </w:rPr>
              <w:fldChar w:fldCharType="end"/>
            </w:r>
          </w:hyperlink>
        </w:p>
        <w:p w14:paraId="139A06A1" w14:textId="333CB9CA" w:rsidR="00087DF6" w:rsidRDefault="008B7AF7">
          <w:pPr>
            <w:pStyle w:val="TDC2"/>
            <w:rPr>
              <w:rFonts w:cstheme="minorBidi"/>
              <w:noProof/>
            </w:rPr>
          </w:pPr>
          <w:hyperlink w:anchor="_Toc1550040" w:history="1">
            <w:r w:rsidR="00087DF6" w:rsidRPr="0025058D">
              <w:rPr>
                <w:rStyle w:val="Hipervnculo"/>
                <w:rFonts w:ascii="Tw Cen MT" w:hAnsi="Tw Cen MT"/>
                <w:b/>
                <w:noProof/>
              </w:rPr>
              <w:t>IV.</w:t>
            </w:r>
            <w:r w:rsidR="00087DF6">
              <w:rPr>
                <w:rFonts w:cstheme="minorBidi"/>
                <w:noProof/>
              </w:rPr>
              <w:tab/>
            </w:r>
            <w:r w:rsidR="00087DF6" w:rsidRPr="0025058D">
              <w:rPr>
                <w:rStyle w:val="Hipervnculo"/>
                <w:rFonts w:ascii="Tw Cen MT" w:hAnsi="Tw Cen MT"/>
                <w:b/>
                <w:noProof/>
              </w:rPr>
              <w:t>FORMA DE ADJUDICACIÓN.</w:t>
            </w:r>
            <w:r w:rsidR="00087DF6">
              <w:rPr>
                <w:noProof/>
                <w:webHidden/>
              </w:rPr>
              <w:tab/>
            </w:r>
            <w:r w:rsidR="00087DF6">
              <w:rPr>
                <w:noProof/>
                <w:webHidden/>
              </w:rPr>
              <w:fldChar w:fldCharType="begin"/>
            </w:r>
            <w:r w:rsidR="00087DF6">
              <w:rPr>
                <w:noProof/>
                <w:webHidden/>
              </w:rPr>
              <w:instrText xml:space="preserve"> PAGEREF _Toc1550040 \h </w:instrText>
            </w:r>
            <w:r w:rsidR="00087DF6">
              <w:rPr>
                <w:noProof/>
                <w:webHidden/>
              </w:rPr>
            </w:r>
            <w:r w:rsidR="00087DF6">
              <w:rPr>
                <w:noProof/>
                <w:webHidden/>
              </w:rPr>
              <w:fldChar w:fldCharType="separate"/>
            </w:r>
            <w:r w:rsidR="007C3890">
              <w:rPr>
                <w:noProof/>
                <w:webHidden/>
              </w:rPr>
              <w:t>4</w:t>
            </w:r>
            <w:r w:rsidR="00087DF6">
              <w:rPr>
                <w:noProof/>
                <w:webHidden/>
              </w:rPr>
              <w:fldChar w:fldCharType="end"/>
            </w:r>
          </w:hyperlink>
        </w:p>
        <w:p w14:paraId="16FD0C28" w14:textId="7784B5E7" w:rsidR="00087DF6" w:rsidRDefault="008B7AF7">
          <w:pPr>
            <w:pStyle w:val="TDC2"/>
            <w:rPr>
              <w:rFonts w:cstheme="minorBidi"/>
              <w:noProof/>
            </w:rPr>
          </w:pPr>
          <w:hyperlink w:anchor="_Toc1550041" w:history="1">
            <w:r w:rsidR="00087DF6" w:rsidRPr="0025058D">
              <w:rPr>
                <w:rStyle w:val="Hipervnculo"/>
                <w:rFonts w:ascii="Tw Cen MT" w:hAnsi="Tw Cen MT"/>
                <w:b/>
                <w:noProof/>
              </w:rPr>
              <w:t>V.</w:t>
            </w:r>
            <w:r w:rsidR="00087DF6">
              <w:rPr>
                <w:rFonts w:cstheme="minorBidi"/>
                <w:noProof/>
              </w:rPr>
              <w:tab/>
            </w:r>
            <w:r w:rsidR="00087DF6" w:rsidRPr="0025058D">
              <w:rPr>
                <w:rStyle w:val="Hipervnculo"/>
                <w:rFonts w:ascii="Tw Cen MT" w:hAnsi="Tw Cen MT"/>
                <w:b/>
                <w:noProof/>
              </w:rPr>
              <w:t>PRECIO MÁXIMO DE REFERENCIA.</w:t>
            </w:r>
            <w:r w:rsidR="00087DF6">
              <w:rPr>
                <w:noProof/>
                <w:webHidden/>
              </w:rPr>
              <w:tab/>
            </w:r>
            <w:r w:rsidR="00087DF6">
              <w:rPr>
                <w:noProof/>
                <w:webHidden/>
              </w:rPr>
              <w:fldChar w:fldCharType="begin"/>
            </w:r>
            <w:r w:rsidR="00087DF6">
              <w:rPr>
                <w:noProof/>
                <w:webHidden/>
              </w:rPr>
              <w:instrText xml:space="preserve"> PAGEREF _Toc1550041 \h </w:instrText>
            </w:r>
            <w:r w:rsidR="00087DF6">
              <w:rPr>
                <w:noProof/>
                <w:webHidden/>
              </w:rPr>
            </w:r>
            <w:r w:rsidR="00087DF6">
              <w:rPr>
                <w:noProof/>
                <w:webHidden/>
              </w:rPr>
              <w:fldChar w:fldCharType="separate"/>
            </w:r>
            <w:r w:rsidR="007C3890">
              <w:rPr>
                <w:noProof/>
                <w:webHidden/>
              </w:rPr>
              <w:t>4</w:t>
            </w:r>
            <w:r w:rsidR="00087DF6">
              <w:rPr>
                <w:noProof/>
                <w:webHidden/>
              </w:rPr>
              <w:fldChar w:fldCharType="end"/>
            </w:r>
          </w:hyperlink>
        </w:p>
        <w:p w14:paraId="04C820D1" w14:textId="648BC949" w:rsidR="00087DF6" w:rsidRDefault="008B7AF7">
          <w:pPr>
            <w:pStyle w:val="TDC2"/>
            <w:rPr>
              <w:rFonts w:cstheme="minorBidi"/>
              <w:noProof/>
            </w:rPr>
          </w:pPr>
          <w:hyperlink w:anchor="_Toc1550042" w:history="1">
            <w:r w:rsidR="00087DF6" w:rsidRPr="0025058D">
              <w:rPr>
                <w:rStyle w:val="Hipervnculo"/>
                <w:rFonts w:ascii="Tw Cen MT" w:hAnsi="Tw Cen MT"/>
                <w:b/>
                <w:noProof/>
              </w:rPr>
              <w:t>VI.</w:t>
            </w:r>
            <w:r w:rsidR="00087DF6">
              <w:rPr>
                <w:rFonts w:cstheme="minorBidi"/>
                <w:noProof/>
              </w:rPr>
              <w:tab/>
            </w:r>
            <w:r w:rsidR="00087DF6" w:rsidRPr="0025058D">
              <w:rPr>
                <w:rStyle w:val="Hipervnculo"/>
                <w:rFonts w:ascii="Tw Cen MT" w:hAnsi="Tw Cen MT"/>
                <w:b/>
                <w:noProof/>
              </w:rPr>
              <w:t>NORMAS OFICIALES MEXICANAS Y MÉTODO DE PRUEBAS.</w:t>
            </w:r>
            <w:r w:rsidR="00087DF6">
              <w:rPr>
                <w:noProof/>
                <w:webHidden/>
              </w:rPr>
              <w:tab/>
            </w:r>
            <w:r w:rsidR="00087DF6">
              <w:rPr>
                <w:noProof/>
                <w:webHidden/>
              </w:rPr>
              <w:fldChar w:fldCharType="begin"/>
            </w:r>
            <w:r w:rsidR="00087DF6">
              <w:rPr>
                <w:noProof/>
                <w:webHidden/>
              </w:rPr>
              <w:instrText xml:space="preserve"> PAGEREF _Toc1550042 \h </w:instrText>
            </w:r>
            <w:r w:rsidR="00087DF6">
              <w:rPr>
                <w:noProof/>
                <w:webHidden/>
              </w:rPr>
            </w:r>
            <w:r w:rsidR="00087DF6">
              <w:rPr>
                <w:noProof/>
                <w:webHidden/>
              </w:rPr>
              <w:fldChar w:fldCharType="separate"/>
            </w:r>
            <w:r w:rsidR="007C3890">
              <w:rPr>
                <w:noProof/>
                <w:webHidden/>
              </w:rPr>
              <w:t>5</w:t>
            </w:r>
            <w:r w:rsidR="00087DF6">
              <w:rPr>
                <w:noProof/>
                <w:webHidden/>
              </w:rPr>
              <w:fldChar w:fldCharType="end"/>
            </w:r>
          </w:hyperlink>
        </w:p>
        <w:p w14:paraId="0C9FB3F1" w14:textId="1A19C8FB" w:rsidR="00087DF6" w:rsidRDefault="008B7AF7">
          <w:pPr>
            <w:pStyle w:val="TDC2"/>
            <w:rPr>
              <w:rFonts w:cstheme="minorBidi"/>
              <w:noProof/>
            </w:rPr>
          </w:pPr>
          <w:hyperlink w:anchor="_Toc1550043" w:history="1">
            <w:r w:rsidR="00087DF6" w:rsidRPr="0025058D">
              <w:rPr>
                <w:rStyle w:val="Hipervnculo"/>
                <w:rFonts w:ascii="Tw Cen MT" w:hAnsi="Tw Cen MT"/>
                <w:b/>
                <w:noProof/>
              </w:rPr>
              <w:t>VII.</w:t>
            </w:r>
            <w:r w:rsidR="00087DF6">
              <w:rPr>
                <w:rFonts w:cstheme="minorBidi"/>
                <w:noProof/>
              </w:rPr>
              <w:tab/>
            </w:r>
            <w:r w:rsidR="00087DF6" w:rsidRPr="0025058D">
              <w:rPr>
                <w:rStyle w:val="Hipervnculo"/>
                <w:rFonts w:ascii="Tw Cen MT" w:hAnsi="Tw Cen MT"/>
                <w:b/>
                <w:noProof/>
              </w:rPr>
              <w:t>TESTIGO SOCIAL.</w:t>
            </w:r>
            <w:r w:rsidR="00087DF6">
              <w:rPr>
                <w:noProof/>
                <w:webHidden/>
              </w:rPr>
              <w:tab/>
            </w:r>
            <w:r w:rsidR="00087DF6">
              <w:rPr>
                <w:noProof/>
                <w:webHidden/>
              </w:rPr>
              <w:fldChar w:fldCharType="begin"/>
            </w:r>
            <w:r w:rsidR="00087DF6">
              <w:rPr>
                <w:noProof/>
                <w:webHidden/>
              </w:rPr>
              <w:instrText xml:space="preserve"> PAGEREF _Toc1550043 \h </w:instrText>
            </w:r>
            <w:r w:rsidR="00087DF6">
              <w:rPr>
                <w:noProof/>
                <w:webHidden/>
              </w:rPr>
            </w:r>
            <w:r w:rsidR="00087DF6">
              <w:rPr>
                <w:noProof/>
                <w:webHidden/>
              </w:rPr>
              <w:fldChar w:fldCharType="separate"/>
            </w:r>
            <w:r w:rsidR="007C3890">
              <w:rPr>
                <w:noProof/>
                <w:webHidden/>
              </w:rPr>
              <w:t>5</w:t>
            </w:r>
            <w:r w:rsidR="00087DF6">
              <w:rPr>
                <w:noProof/>
                <w:webHidden/>
              </w:rPr>
              <w:fldChar w:fldCharType="end"/>
            </w:r>
          </w:hyperlink>
        </w:p>
        <w:p w14:paraId="65C6D900" w14:textId="341C1298" w:rsidR="00087DF6" w:rsidRDefault="008B7AF7">
          <w:pPr>
            <w:pStyle w:val="TDC2"/>
            <w:rPr>
              <w:rFonts w:cstheme="minorBidi"/>
              <w:noProof/>
            </w:rPr>
          </w:pPr>
          <w:hyperlink w:anchor="_Toc1550044" w:history="1">
            <w:r w:rsidR="00087DF6" w:rsidRPr="0025058D">
              <w:rPr>
                <w:rStyle w:val="Hipervnculo"/>
                <w:rFonts w:ascii="Tw Cen MT" w:hAnsi="Tw Cen MT"/>
                <w:b/>
                <w:noProof/>
              </w:rPr>
              <w:t>VIII.</w:t>
            </w:r>
            <w:r w:rsidR="00087DF6">
              <w:rPr>
                <w:rFonts w:cstheme="minorBidi"/>
                <w:noProof/>
              </w:rPr>
              <w:tab/>
            </w:r>
            <w:r w:rsidR="00087DF6" w:rsidRPr="0025058D">
              <w:rPr>
                <w:rStyle w:val="Hipervnculo"/>
                <w:rFonts w:ascii="Tw Cen MT" w:hAnsi="Tw Cen MT"/>
                <w:b/>
                <w:noProof/>
              </w:rPr>
              <w:t>FORMA Y TÉRMINOS DE LOS ACTOS DEL PROCEDIMIENTO DE LICITACIÓN</w:t>
            </w:r>
            <w:r w:rsidR="00087DF6">
              <w:rPr>
                <w:noProof/>
                <w:webHidden/>
              </w:rPr>
              <w:tab/>
            </w:r>
            <w:r w:rsidR="00087DF6">
              <w:rPr>
                <w:noProof/>
                <w:webHidden/>
              </w:rPr>
              <w:fldChar w:fldCharType="begin"/>
            </w:r>
            <w:r w:rsidR="00087DF6">
              <w:rPr>
                <w:noProof/>
                <w:webHidden/>
              </w:rPr>
              <w:instrText xml:space="preserve"> PAGEREF _Toc1550044 \h </w:instrText>
            </w:r>
            <w:r w:rsidR="00087DF6">
              <w:rPr>
                <w:noProof/>
                <w:webHidden/>
              </w:rPr>
            </w:r>
            <w:r w:rsidR="00087DF6">
              <w:rPr>
                <w:noProof/>
                <w:webHidden/>
              </w:rPr>
              <w:fldChar w:fldCharType="separate"/>
            </w:r>
            <w:r w:rsidR="007C3890">
              <w:rPr>
                <w:noProof/>
                <w:webHidden/>
              </w:rPr>
              <w:t>5</w:t>
            </w:r>
            <w:r w:rsidR="00087DF6">
              <w:rPr>
                <w:noProof/>
                <w:webHidden/>
              </w:rPr>
              <w:fldChar w:fldCharType="end"/>
            </w:r>
          </w:hyperlink>
        </w:p>
        <w:p w14:paraId="187FB489" w14:textId="4E217F53" w:rsidR="00087DF6" w:rsidRDefault="008B7AF7">
          <w:pPr>
            <w:pStyle w:val="TDC3"/>
            <w:rPr>
              <w:rFonts w:cstheme="minorBidi"/>
              <w:noProof/>
            </w:rPr>
          </w:pPr>
          <w:hyperlink w:anchor="_Toc1550045" w:history="1">
            <w:r w:rsidR="00087DF6" w:rsidRPr="0025058D">
              <w:rPr>
                <w:rStyle w:val="Hipervnculo"/>
                <w:rFonts w:ascii="Tw Cen MT" w:hAnsi="Tw Cen MT"/>
                <w:b/>
                <w:noProof/>
              </w:rPr>
              <w:t>VIII.I</w:t>
            </w:r>
            <w:r w:rsidR="00087DF6">
              <w:rPr>
                <w:rFonts w:cstheme="minorBidi"/>
                <w:noProof/>
              </w:rPr>
              <w:tab/>
            </w:r>
            <w:r w:rsidR="00087DF6" w:rsidRPr="0025058D">
              <w:rPr>
                <w:rStyle w:val="Hipervnculo"/>
                <w:rFonts w:ascii="Tw Cen MT" w:hAnsi="Tw Cen MT"/>
                <w:b/>
                <w:noProof/>
              </w:rPr>
              <w:t>VISITAS A LAS INSTALACIONES.</w:t>
            </w:r>
            <w:r w:rsidR="00087DF6">
              <w:rPr>
                <w:noProof/>
                <w:webHidden/>
              </w:rPr>
              <w:tab/>
            </w:r>
            <w:r w:rsidR="00087DF6">
              <w:rPr>
                <w:noProof/>
                <w:webHidden/>
              </w:rPr>
              <w:fldChar w:fldCharType="begin"/>
            </w:r>
            <w:r w:rsidR="00087DF6">
              <w:rPr>
                <w:noProof/>
                <w:webHidden/>
              </w:rPr>
              <w:instrText xml:space="preserve"> PAGEREF _Toc1550045 \h </w:instrText>
            </w:r>
            <w:r w:rsidR="00087DF6">
              <w:rPr>
                <w:noProof/>
                <w:webHidden/>
              </w:rPr>
            </w:r>
            <w:r w:rsidR="00087DF6">
              <w:rPr>
                <w:noProof/>
                <w:webHidden/>
              </w:rPr>
              <w:fldChar w:fldCharType="separate"/>
            </w:r>
            <w:r w:rsidR="007C3890">
              <w:rPr>
                <w:noProof/>
                <w:webHidden/>
              </w:rPr>
              <w:t>5</w:t>
            </w:r>
            <w:r w:rsidR="00087DF6">
              <w:rPr>
                <w:noProof/>
                <w:webHidden/>
              </w:rPr>
              <w:fldChar w:fldCharType="end"/>
            </w:r>
          </w:hyperlink>
        </w:p>
        <w:p w14:paraId="763DB5F2" w14:textId="096A70E3" w:rsidR="00087DF6" w:rsidRDefault="008B7AF7">
          <w:pPr>
            <w:pStyle w:val="TDC3"/>
            <w:tabs>
              <w:tab w:val="left" w:pos="1320"/>
            </w:tabs>
            <w:rPr>
              <w:rFonts w:cstheme="minorBidi"/>
              <w:noProof/>
            </w:rPr>
          </w:pPr>
          <w:hyperlink w:anchor="_Toc1550046" w:history="1">
            <w:r w:rsidR="00087DF6" w:rsidRPr="0025058D">
              <w:rPr>
                <w:rStyle w:val="Hipervnculo"/>
                <w:rFonts w:ascii="Tw Cen MT" w:hAnsi="Tw Cen MT"/>
                <w:b/>
                <w:noProof/>
              </w:rPr>
              <w:t>VIII.II</w:t>
            </w:r>
            <w:r w:rsidR="00087DF6">
              <w:rPr>
                <w:rFonts w:cstheme="minorBidi"/>
                <w:noProof/>
              </w:rPr>
              <w:tab/>
            </w:r>
            <w:r w:rsidR="00087DF6" w:rsidRPr="0025058D">
              <w:rPr>
                <w:rStyle w:val="Hipervnculo"/>
                <w:rFonts w:ascii="Tw Cen MT" w:hAnsi="Tw Cen MT"/>
                <w:b/>
                <w:noProof/>
              </w:rPr>
              <w:t>ADQUISICIÓN Y COSTO DE BASES.</w:t>
            </w:r>
            <w:r w:rsidR="00087DF6">
              <w:rPr>
                <w:noProof/>
                <w:webHidden/>
              </w:rPr>
              <w:tab/>
            </w:r>
            <w:r w:rsidR="00087DF6">
              <w:rPr>
                <w:noProof/>
                <w:webHidden/>
              </w:rPr>
              <w:fldChar w:fldCharType="begin"/>
            </w:r>
            <w:r w:rsidR="00087DF6">
              <w:rPr>
                <w:noProof/>
                <w:webHidden/>
              </w:rPr>
              <w:instrText xml:space="preserve"> PAGEREF _Toc1550046 \h </w:instrText>
            </w:r>
            <w:r w:rsidR="00087DF6">
              <w:rPr>
                <w:noProof/>
                <w:webHidden/>
              </w:rPr>
            </w:r>
            <w:r w:rsidR="00087DF6">
              <w:rPr>
                <w:noProof/>
                <w:webHidden/>
              </w:rPr>
              <w:fldChar w:fldCharType="separate"/>
            </w:r>
            <w:r w:rsidR="007C3890">
              <w:rPr>
                <w:noProof/>
                <w:webHidden/>
              </w:rPr>
              <w:t>5</w:t>
            </w:r>
            <w:r w:rsidR="00087DF6">
              <w:rPr>
                <w:noProof/>
                <w:webHidden/>
              </w:rPr>
              <w:fldChar w:fldCharType="end"/>
            </w:r>
          </w:hyperlink>
        </w:p>
        <w:p w14:paraId="3879FE60" w14:textId="746450E9" w:rsidR="00087DF6" w:rsidRDefault="008B7AF7">
          <w:pPr>
            <w:pStyle w:val="TDC3"/>
            <w:tabs>
              <w:tab w:val="left" w:pos="1320"/>
            </w:tabs>
            <w:rPr>
              <w:rFonts w:cstheme="minorBidi"/>
              <w:noProof/>
            </w:rPr>
          </w:pPr>
          <w:hyperlink w:anchor="_Toc1550047" w:history="1">
            <w:r w:rsidR="00087DF6" w:rsidRPr="0025058D">
              <w:rPr>
                <w:rStyle w:val="Hipervnculo"/>
                <w:rFonts w:ascii="Tw Cen MT" w:hAnsi="Tw Cen MT"/>
                <w:b/>
                <w:noProof/>
              </w:rPr>
              <w:t>VIII.III</w:t>
            </w:r>
            <w:r w:rsidR="00087DF6">
              <w:rPr>
                <w:rFonts w:cstheme="minorBidi"/>
                <w:noProof/>
              </w:rPr>
              <w:tab/>
            </w:r>
            <w:r w:rsidR="00087DF6" w:rsidRPr="0025058D">
              <w:rPr>
                <w:rStyle w:val="Hipervnculo"/>
                <w:rFonts w:ascii="Tw Cen MT" w:hAnsi="Tw Cen MT"/>
                <w:b/>
                <w:noProof/>
              </w:rPr>
              <w:t>JUNTA DE ACLARACIONES.</w:t>
            </w:r>
            <w:r w:rsidR="00087DF6">
              <w:rPr>
                <w:noProof/>
                <w:webHidden/>
              </w:rPr>
              <w:tab/>
            </w:r>
            <w:r w:rsidR="00087DF6">
              <w:rPr>
                <w:noProof/>
                <w:webHidden/>
              </w:rPr>
              <w:fldChar w:fldCharType="begin"/>
            </w:r>
            <w:r w:rsidR="00087DF6">
              <w:rPr>
                <w:noProof/>
                <w:webHidden/>
              </w:rPr>
              <w:instrText xml:space="preserve"> PAGEREF _Toc1550047 \h </w:instrText>
            </w:r>
            <w:r w:rsidR="00087DF6">
              <w:rPr>
                <w:noProof/>
                <w:webHidden/>
              </w:rPr>
            </w:r>
            <w:r w:rsidR="00087DF6">
              <w:rPr>
                <w:noProof/>
                <w:webHidden/>
              </w:rPr>
              <w:fldChar w:fldCharType="separate"/>
            </w:r>
            <w:r w:rsidR="007C3890">
              <w:rPr>
                <w:noProof/>
                <w:webHidden/>
              </w:rPr>
              <w:t>5</w:t>
            </w:r>
            <w:r w:rsidR="00087DF6">
              <w:rPr>
                <w:noProof/>
                <w:webHidden/>
              </w:rPr>
              <w:fldChar w:fldCharType="end"/>
            </w:r>
          </w:hyperlink>
        </w:p>
        <w:p w14:paraId="3B206D49" w14:textId="35DA19FB" w:rsidR="00087DF6" w:rsidRDefault="008B7AF7">
          <w:pPr>
            <w:pStyle w:val="TDC2"/>
            <w:rPr>
              <w:rFonts w:cstheme="minorBidi"/>
              <w:noProof/>
            </w:rPr>
          </w:pPr>
          <w:hyperlink w:anchor="_Toc1550048" w:history="1">
            <w:r w:rsidR="00087DF6" w:rsidRPr="0025058D">
              <w:rPr>
                <w:rStyle w:val="Hipervnculo"/>
                <w:rFonts w:ascii="Tw Cen MT" w:hAnsi="Tw Cen MT"/>
                <w:b/>
                <w:noProof/>
              </w:rPr>
              <w:t>VIII.IV</w:t>
            </w:r>
            <w:r w:rsidR="00087DF6">
              <w:rPr>
                <w:rFonts w:cstheme="minorBidi"/>
                <w:noProof/>
              </w:rPr>
              <w:tab/>
            </w:r>
            <w:r w:rsidR="00087DF6" w:rsidRPr="0025058D">
              <w:rPr>
                <w:rStyle w:val="Hipervnculo"/>
                <w:rFonts w:ascii="Tw Cen MT" w:hAnsi="Tw Cen MT"/>
                <w:b/>
                <w:noProof/>
              </w:rPr>
              <w:t>REQUISITOS QUE LOS LICITANTES DEBEN DE CUMPLIR PARA LA PRESENTACIÓN DE SUS PROPOSICIONES.</w:t>
            </w:r>
            <w:r w:rsidR="00087DF6">
              <w:rPr>
                <w:noProof/>
                <w:webHidden/>
              </w:rPr>
              <w:tab/>
            </w:r>
            <w:r w:rsidR="00087DF6">
              <w:rPr>
                <w:noProof/>
                <w:webHidden/>
              </w:rPr>
              <w:fldChar w:fldCharType="begin"/>
            </w:r>
            <w:r w:rsidR="00087DF6">
              <w:rPr>
                <w:noProof/>
                <w:webHidden/>
              </w:rPr>
              <w:instrText xml:space="preserve"> PAGEREF _Toc1550048 \h </w:instrText>
            </w:r>
            <w:r w:rsidR="00087DF6">
              <w:rPr>
                <w:noProof/>
                <w:webHidden/>
              </w:rPr>
            </w:r>
            <w:r w:rsidR="00087DF6">
              <w:rPr>
                <w:noProof/>
                <w:webHidden/>
              </w:rPr>
              <w:fldChar w:fldCharType="separate"/>
            </w:r>
            <w:r w:rsidR="007C3890">
              <w:rPr>
                <w:noProof/>
                <w:webHidden/>
              </w:rPr>
              <w:t>7</w:t>
            </w:r>
            <w:r w:rsidR="00087DF6">
              <w:rPr>
                <w:noProof/>
                <w:webHidden/>
              </w:rPr>
              <w:fldChar w:fldCharType="end"/>
            </w:r>
          </w:hyperlink>
        </w:p>
        <w:p w14:paraId="660D5D23" w14:textId="6EED6645" w:rsidR="00087DF6" w:rsidRDefault="008B7AF7">
          <w:pPr>
            <w:pStyle w:val="TDC3"/>
            <w:tabs>
              <w:tab w:val="left" w:pos="1540"/>
            </w:tabs>
            <w:rPr>
              <w:rFonts w:cstheme="minorBidi"/>
              <w:noProof/>
            </w:rPr>
          </w:pPr>
          <w:hyperlink w:anchor="_Toc1550049" w:history="1">
            <w:r w:rsidR="00087DF6" w:rsidRPr="0025058D">
              <w:rPr>
                <w:rStyle w:val="Hipervnculo"/>
                <w:rFonts w:ascii="Tw Cen MT" w:hAnsi="Tw Cen MT"/>
                <w:b/>
                <w:noProof/>
              </w:rPr>
              <w:t>VIII.IV.I</w:t>
            </w:r>
            <w:r w:rsidR="00087DF6">
              <w:rPr>
                <w:rFonts w:cstheme="minorBidi"/>
                <w:noProof/>
              </w:rPr>
              <w:tab/>
            </w:r>
            <w:r w:rsidR="00087DF6" w:rsidRPr="0025058D">
              <w:rPr>
                <w:rStyle w:val="Hipervnculo"/>
                <w:rFonts w:ascii="Tw Cen MT" w:hAnsi="Tw Cen MT"/>
                <w:b/>
                <w:noProof/>
              </w:rPr>
              <w:t>PROPUESTA TÉCNICA Y ECONÓMICA.</w:t>
            </w:r>
            <w:r w:rsidR="00087DF6">
              <w:rPr>
                <w:noProof/>
                <w:webHidden/>
              </w:rPr>
              <w:tab/>
            </w:r>
            <w:r w:rsidR="00087DF6">
              <w:rPr>
                <w:noProof/>
                <w:webHidden/>
              </w:rPr>
              <w:fldChar w:fldCharType="begin"/>
            </w:r>
            <w:r w:rsidR="00087DF6">
              <w:rPr>
                <w:noProof/>
                <w:webHidden/>
              </w:rPr>
              <w:instrText xml:space="preserve"> PAGEREF _Toc1550049 \h </w:instrText>
            </w:r>
            <w:r w:rsidR="00087DF6">
              <w:rPr>
                <w:noProof/>
                <w:webHidden/>
              </w:rPr>
            </w:r>
            <w:r w:rsidR="00087DF6">
              <w:rPr>
                <w:noProof/>
                <w:webHidden/>
              </w:rPr>
              <w:fldChar w:fldCharType="separate"/>
            </w:r>
            <w:r w:rsidR="007C3890">
              <w:rPr>
                <w:noProof/>
                <w:webHidden/>
              </w:rPr>
              <w:t>7</w:t>
            </w:r>
            <w:r w:rsidR="00087DF6">
              <w:rPr>
                <w:noProof/>
                <w:webHidden/>
              </w:rPr>
              <w:fldChar w:fldCharType="end"/>
            </w:r>
          </w:hyperlink>
        </w:p>
        <w:p w14:paraId="29BAFCD4" w14:textId="30A07E7E" w:rsidR="00087DF6" w:rsidRDefault="008B7AF7">
          <w:pPr>
            <w:pStyle w:val="TDC4"/>
            <w:tabs>
              <w:tab w:val="left" w:pos="1760"/>
              <w:tab w:val="right" w:leader="dot" w:pos="9396"/>
            </w:tabs>
            <w:rPr>
              <w:noProof/>
            </w:rPr>
          </w:pPr>
          <w:hyperlink w:anchor="_Toc1550050" w:history="1">
            <w:r w:rsidR="00087DF6" w:rsidRPr="0025058D">
              <w:rPr>
                <w:rStyle w:val="Hipervnculo"/>
                <w:rFonts w:ascii="Tw Cen MT" w:hAnsi="Tw Cen MT"/>
                <w:b/>
                <w:noProof/>
              </w:rPr>
              <w:t>VIII.IV.II</w:t>
            </w:r>
            <w:r w:rsidR="00087DF6">
              <w:rPr>
                <w:noProof/>
              </w:rPr>
              <w:tab/>
            </w:r>
            <w:r w:rsidR="00087DF6" w:rsidRPr="0025058D">
              <w:rPr>
                <w:rStyle w:val="Hipervnculo"/>
                <w:rFonts w:ascii="Tw Cen MT" w:hAnsi="Tw Cen MT"/>
                <w:b/>
                <w:noProof/>
              </w:rPr>
              <w:t>DOCUMENTACIÓN DISTINTA A LA PROPUESTA TÉCNICA Y ECONÓMICA</w:t>
            </w:r>
            <w:r w:rsidR="007C3890">
              <w:rPr>
                <w:rStyle w:val="Hipervnculo"/>
                <w:rFonts w:ascii="Tw Cen MT" w:hAnsi="Tw Cen MT"/>
                <w:b/>
                <w:noProof/>
              </w:rPr>
              <w:t>…</w:t>
            </w:r>
            <w:r w:rsidR="007C3890">
              <w:rPr>
                <w:noProof/>
                <w:webHidden/>
              </w:rPr>
              <w:t>…..</w:t>
            </w:r>
            <w:r w:rsidR="00087DF6">
              <w:rPr>
                <w:noProof/>
                <w:webHidden/>
              </w:rPr>
              <w:fldChar w:fldCharType="begin"/>
            </w:r>
            <w:r w:rsidR="00087DF6">
              <w:rPr>
                <w:noProof/>
                <w:webHidden/>
              </w:rPr>
              <w:instrText xml:space="preserve"> PAGEREF _Toc1550050 \h </w:instrText>
            </w:r>
            <w:r w:rsidR="00087DF6">
              <w:rPr>
                <w:noProof/>
                <w:webHidden/>
              </w:rPr>
            </w:r>
            <w:r w:rsidR="00087DF6">
              <w:rPr>
                <w:noProof/>
                <w:webHidden/>
              </w:rPr>
              <w:fldChar w:fldCharType="separate"/>
            </w:r>
            <w:r w:rsidR="007C3890">
              <w:rPr>
                <w:noProof/>
                <w:webHidden/>
              </w:rPr>
              <w:t>7</w:t>
            </w:r>
            <w:r w:rsidR="00087DF6">
              <w:rPr>
                <w:noProof/>
                <w:webHidden/>
              </w:rPr>
              <w:fldChar w:fldCharType="end"/>
            </w:r>
          </w:hyperlink>
        </w:p>
        <w:p w14:paraId="05822730" w14:textId="784DB681" w:rsidR="00087DF6" w:rsidRDefault="008B7AF7">
          <w:pPr>
            <w:pStyle w:val="TDC4"/>
            <w:tabs>
              <w:tab w:val="left" w:pos="1760"/>
              <w:tab w:val="right" w:leader="dot" w:pos="9396"/>
            </w:tabs>
            <w:rPr>
              <w:noProof/>
            </w:rPr>
          </w:pPr>
          <w:hyperlink w:anchor="_Toc1550051" w:history="1">
            <w:r w:rsidR="00087DF6" w:rsidRPr="0025058D">
              <w:rPr>
                <w:rStyle w:val="Hipervnculo"/>
                <w:rFonts w:ascii="Tw Cen MT" w:hAnsi="Tw Cen MT"/>
                <w:b/>
                <w:noProof/>
              </w:rPr>
              <w:t>VIII.IV.III</w:t>
            </w:r>
            <w:r w:rsidR="00087DF6">
              <w:rPr>
                <w:noProof/>
              </w:rPr>
              <w:tab/>
            </w:r>
            <w:r w:rsidR="00087DF6" w:rsidRPr="0025058D">
              <w:rPr>
                <w:rStyle w:val="Hipervnculo"/>
                <w:rFonts w:ascii="Tw Cen MT" w:hAnsi="Tw Cen MT"/>
                <w:b/>
                <w:noProof/>
              </w:rPr>
              <w:t>PROPUESTAS CONJUNTAS</w:t>
            </w:r>
            <w:r w:rsidR="007C3890">
              <w:rPr>
                <w:rStyle w:val="Hipervnculo"/>
                <w:rFonts w:ascii="Tw Cen MT" w:hAnsi="Tw Cen MT"/>
                <w:b/>
                <w:noProof/>
              </w:rPr>
              <w:t>…</w:t>
            </w:r>
            <w:r w:rsidR="007C3890">
              <w:rPr>
                <w:noProof/>
                <w:webHidden/>
              </w:rPr>
              <w:t>……………………………………………………………………………..</w:t>
            </w:r>
            <w:r w:rsidR="00087DF6">
              <w:rPr>
                <w:noProof/>
                <w:webHidden/>
              </w:rPr>
              <w:fldChar w:fldCharType="begin"/>
            </w:r>
            <w:r w:rsidR="00087DF6">
              <w:rPr>
                <w:noProof/>
                <w:webHidden/>
              </w:rPr>
              <w:instrText xml:space="preserve"> PAGEREF _Toc1550051 \h </w:instrText>
            </w:r>
            <w:r w:rsidR="00087DF6">
              <w:rPr>
                <w:noProof/>
                <w:webHidden/>
              </w:rPr>
            </w:r>
            <w:r w:rsidR="00087DF6">
              <w:rPr>
                <w:noProof/>
                <w:webHidden/>
              </w:rPr>
              <w:fldChar w:fldCharType="separate"/>
            </w:r>
            <w:r w:rsidR="007C3890">
              <w:rPr>
                <w:noProof/>
                <w:webHidden/>
              </w:rPr>
              <w:t>9</w:t>
            </w:r>
            <w:r w:rsidR="00087DF6">
              <w:rPr>
                <w:noProof/>
                <w:webHidden/>
              </w:rPr>
              <w:fldChar w:fldCharType="end"/>
            </w:r>
          </w:hyperlink>
        </w:p>
        <w:p w14:paraId="6D260B91" w14:textId="0BC01F91" w:rsidR="00087DF6" w:rsidRDefault="008B7AF7">
          <w:pPr>
            <w:pStyle w:val="TDC3"/>
            <w:tabs>
              <w:tab w:val="left" w:pos="1320"/>
            </w:tabs>
            <w:rPr>
              <w:rFonts w:cstheme="minorBidi"/>
              <w:noProof/>
            </w:rPr>
          </w:pPr>
          <w:hyperlink w:anchor="_Toc1550052" w:history="1">
            <w:r w:rsidR="00087DF6" w:rsidRPr="0025058D">
              <w:rPr>
                <w:rStyle w:val="Hipervnculo"/>
                <w:rFonts w:ascii="Tw Cen MT" w:hAnsi="Tw Cen MT"/>
                <w:b/>
                <w:noProof/>
              </w:rPr>
              <w:t>VIII.V</w:t>
            </w:r>
            <w:r w:rsidR="00087DF6">
              <w:rPr>
                <w:rFonts w:cstheme="minorBidi"/>
                <w:noProof/>
              </w:rPr>
              <w:tab/>
            </w:r>
            <w:r w:rsidR="00087DF6" w:rsidRPr="0025058D">
              <w:rPr>
                <w:rStyle w:val="Hipervnculo"/>
                <w:rFonts w:ascii="Tw Cen MT" w:hAnsi="Tw Cen MT"/>
                <w:b/>
                <w:noProof/>
              </w:rPr>
              <w:t>ACTO DE PRESENTACIÓN Y APERTURA DE PROPOSICIONES.</w:t>
            </w:r>
            <w:r w:rsidR="00087DF6">
              <w:rPr>
                <w:noProof/>
                <w:webHidden/>
              </w:rPr>
              <w:tab/>
            </w:r>
            <w:r w:rsidR="00087DF6">
              <w:rPr>
                <w:noProof/>
                <w:webHidden/>
              </w:rPr>
              <w:fldChar w:fldCharType="begin"/>
            </w:r>
            <w:r w:rsidR="00087DF6">
              <w:rPr>
                <w:noProof/>
                <w:webHidden/>
              </w:rPr>
              <w:instrText xml:space="preserve"> PAGEREF _Toc1550052 \h </w:instrText>
            </w:r>
            <w:r w:rsidR="00087DF6">
              <w:rPr>
                <w:noProof/>
                <w:webHidden/>
              </w:rPr>
            </w:r>
            <w:r w:rsidR="00087DF6">
              <w:rPr>
                <w:noProof/>
                <w:webHidden/>
              </w:rPr>
              <w:fldChar w:fldCharType="separate"/>
            </w:r>
            <w:r w:rsidR="007C3890">
              <w:rPr>
                <w:noProof/>
                <w:webHidden/>
              </w:rPr>
              <w:t>10</w:t>
            </w:r>
            <w:r w:rsidR="00087DF6">
              <w:rPr>
                <w:noProof/>
                <w:webHidden/>
              </w:rPr>
              <w:fldChar w:fldCharType="end"/>
            </w:r>
          </w:hyperlink>
        </w:p>
        <w:p w14:paraId="67969D2E" w14:textId="60E9EEF2" w:rsidR="00087DF6" w:rsidRDefault="008B7AF7">
          <w:pPr>
            <w:pStyle w:val="TDC4"/>
            <w:tabs>
              <w:tab w:val="left" w:pos="1540"/>
              <w:tab w:val="right" w:leader="dot" w:pos="9396"/>
            </w:tabs>
            <w:rPr>
              <w:noProof/>
            </w:rPr>
          </w:pPr>
          <w:hyperlink w:anchor="_Toc1550053" w:history="1">
            <w:r w:rsidR="00087DF6" w:rsidRPr="0025058D">
              <w:rPr>
                <w:rStyle w:val="Hipervnculo"/>
                <w:rFonts w:ascii="Tw Cen MT" w:hAnsi="Tw Cen MT"/>
                <w:b/>
                <w:noProof/>
              </w:rPr>
              <w:t>VIII.V.I</w:t>
            </w:r>
            <w:r w:rsidR="00087DF6">
              <w:rPr>
                <w:noProof/>
              </w:rPr>
              <w:tab/>
            </w:r>
            <w:r w:rsidR="00087DF6" w:rsidRPr="0025058D">
              <w:rPr>
                <w:rStyle w:val="Hipervnculo"/>
                <w:rFonts w:ascii="Tw Cen MT" w:hAnsi="Tw Cen MT"/>
                <w:b/>
                <w:noProof/>
              </w:rPr>
              <w:t>DE MANERA PERSONAL</w:t>
            </w:r>
            <w:r w:rsidR="007C3890">
              <w:rPr>
                <w:rStyle w:val="Hipervnculo"/>
                <w:rFonts w:ascii="Tw Cen MT" w:hAnsi="Tw Cen MT"/>
                <w:b/>
                <w:noProof/>
              </w:rPr>
              <w:t>…</w:t>
            </w:r>
            <w:r w:rsidR="007C3890">
              <w:rPr>
                <w:noProof/>
                <w:webHidden/>
              </w:rPr>
              <w:t>……………………………………………………………………………………</w:t>
            </w:r>
            <w:r w:rsidR="00087DF6">
              <w:rPr>
                <w:noProof/>
                <w:webHidden/>
              </w:rPr>
              <w:fldChar w:fldCharType="begin"/>
            </w:r>
            <w:r w:rsidR="00087DF6">
              <w:rPr>
                <w:noProof/>
                <w:webHidden/>
              </w:rPr>
              <w:instrText xml:space="preserve"> PAGEREF _Toc1550053 \h </w:instrText>
            </w:r>
            <w:r w:rsidR="00087DF6">
              <w:rPr>
                <w:noProof/>
                <w:webHidden/>
              </w:rPr>
            </w:r>
            <w:r w:rsidR="00087DF6">
              <w:rPr>
                <w:noProof/>
                <w:webHidden/>
              </w:rPr>
              <w:fldChar w:fldCharType="separate"/>
            </w:r>
            <w:r w:rsidR="007C3890">
              <w:rPr>
                <w:noProof/>
                <w:webHidden/>
              </w:rPr>
              <w:t>10</w:t>
            </w:r>
            <w:r w:rsidR="00087DF6">
              <w:rPr>
                <w:noProof/>
                <w:webHidden/>
              </w:rPr>
              <w:fldChar w:fldCharType="end"/>
            </w:r>
          </w:hyperlink>
        </w:p>
        <w:p w14:paraId="1818CFF2" w14:textId="0E088821" w:rsidR="00087DF6" w:rsidRDefault="008B7AF7">
          <w:pPr>
            <w:pStyle w:val="TDC3"/>
            <w:tabs>
              <w:tab w:val="left" w:pos="1540"/>
            </w:tabs>
            <w:rPr>
              <w:rFonts w:cstheme="minorBidi"/>
              <w:noProof/>
            </w:rPr>
          </w:pPr>
          <w:hyperlink w:anchor="_Toc1550054" w:history="1">
            <w:r w:rsidR="00087DF6" w:rsidRPr="0025058D">
              <w:rPr>
                <w:rStyle w:val="Hipervnculo"/>
                <w:rFonts w:ascii="Tw Cen MT" w:hAnsi="Tw Cen MT"/>
                <w:b/>
                <w:noProof/>
              </w:rPr>
              <w:t>VIII.V.I.I</w:t>
            </w:r>
            <w:r w:rsidR="00087DF6">
              <w:rPr>
                <w:rFonts w:cstheme="minorBidi"/>
                <w:noProof/>
              </w:rPr>
              <w:tab/>
            </w:r>
            <w:r w:rsidR="00087DF6" w:rsidRPr="0025058D">
              <w:rPr>
                <w:rStyle w:val="Hipervnculo"/>
                <w:rFonts w:ascii="Tw Cen MT" w:hAnsi="Tw Cen MT"/>
                <w:b/>
                <w:noProof/>
              </w:rPr>
              <w:t>REGISTRO DE PARTICIPANTES.</w:t>
            </w:r>
            <w:r w:rsidR="00087DF6">
              <w:rPr>
                <w:noProof/>
                <w:webHidden/>
              </w:rPr>
              <w:tab/>
            </w:r>
            <w:r w:rsidR="00087DF6">
              <w:rPr>
                <w:noProof/>
                <w:webHidden/>
              </w:rPr>
              <w:fldChar w:fldCharType="begin"/>
            </w:r>
            <w:r w:rsidR="00087DF6">
              <w:rPr>
                <w:noProof/>
                <w:webHidden/>
              </w:rPr>
              <w:instrText xml:space="preserve"> PAGEREF _Toc1550054 \h </w:instrText>
            </w:r>
            <w:r w:rsidR="00087DF6">
              <w:rPr>
                <w:noProof/>
                <w:webHidden/>
              </w:rPr>
            </w:r>
            <w:r w:rsidR="00087DF6">
              <w:rPr>
                <w:noProof/>
                <w:webHidden/>
              </w:rPr>
              <w:fldChar w:fldCharType="separate"/>
            </w:r>
            <w:r w:rsidR="007C3890">
              <w:rPr>
                <w:noProof/>
                <w:webHidden/>
              </w:rPr>
              <w:t>10</w:t>
            </w:r>
            <w:r w:rsidR="00087DF6">
              <w:rPr>
                <w:noProof/>
                <w:webHidden/>
              </w:rPr>
              <w:fldChar w:fldCharType="end"/>
            </w:r>
          </w:hyperlink>
        </w:p>
        <w:p w14:paraId="0AEE2F6A" w14:textId="5AA16310" w:rsidR="00087DF6" w:rsidRDefault="008B7AF7">
          <w:pPr>
            <w:pStyle w:val="TDC3"/>
            <w:tabs>
              <w:tab w:val="left" w:pos="1540"/>
            </w:tabs>
            <w:rPr>
              <w:rFonts w:cstheme="minorBidi"/>
              <w:noProof/>
            </w:rPr>
          </w:pPr>
          <w:hyperlink w:anchor="_Toc1550055" w:history="1">
            <w:r w:rsidR="00087DF6" w:rsidRPr="0025058D">
              <w:rPr>
                <w:rStyle w:val="Hipervnculo"/>
                <w:rFonts w:ascii="Tw Cen MT" w:hAnsi="Tw Cen MT"/>
                <w:b/>
                <w:noProof/>
              </w:rPr>
              <w:t>VIII.V.I.II</w:t>
            </w:r>
            <w:r w:rsidR="00087DF6">
              <w:rPr>
                <w:rFonts w:cstheme="minorBidi"/>
                <w:noProof/>
              </w:rPr>
              <w:tab/>
            </w:r>
            <w:r w:rsidR="00087DF6" w:rsidRPr="0025058D">
              <w:rPr>
                <w:rStyle w:val="Hipervnculo"/>
                <w:rFonts w:ascii="Tw Cen MT" w:hAnsi="Tw Cen MT"/>
                <w:b/>
                <w:noProof/>
              </w:rPr>
              <w:t>ENTREGA DE PROPOSICIONES.</w:t>
            </w:r>
            <w:r w:rsidR="00087DF6">
              <w:rPr>
                <w:noProof/>
                <w:webHidden/>
              </w:rPr>
              <w:tab/>
            </w:r>
            <w:r w:rsidR="00087DF6">
              <w:rPr>
                <w:noProof/>
                <w:webHidden/>
              </w:rPr>
              <w:fldChar w:fldCharType="begin"/>
            </w:r>
            <w:r w:rsidR="00087DF6">
              <w:rPr>
                <w:noProof/>
                <w:webHidden/>
              </w:rPr>
              <w:instrText xml:space="preserve"> PAGEREF _Toc1550055 \h </w:instrText>
            </w:r>
            <w:r w:rsidR="00087DF6">
              <w:rPr>
                <w:noProof/>
                <w:webHidden/>
              </w:rPr>
            </w:r>
            <w:r w:rsidR="00087DF6">
              <w:rPr>
                <w:noProof/>
                <w:webHidden/>
              </w:rPr>
              <w:fldChar w:fldCharType="separate"/>
            </w:r>
            <w:r w:rsidR="007C3890">
              <w:rPr>
                <w:noProof/>
                <w:webHidden/>
              </w:rPr>
              <w:t>11</w:t>
            </w:r>
            <w:r w:rsidR="00087DF6">
              <w:rPr>
                <w:noProof/>
                <w:webHidden/>
              </w:rPr>
              <w:fldChar w:fldCharType="end"/>
            </w:r>
          </w:hyperlink>
        </w:p>
        <w:p w14:paraId="6E9DA755" w14:textId="5F0B3403" w:rsidR="00087DF6" w:rsidRDefault="008B7AF7">
          <w:pPr>
            <w:pStyle w:val="TDC3"/>
            <w:tabs>
              <w:tab w:val="left" w:pos="1540"/>
            </w:tabs>
            <w:rPr>
              <w:rFonts w:cstheme="minorBidi"/>
              <w:noProof/>
            </w:rPr>
          </w:pPr>
          <w:hyperlink w:anchor="_Toc1550056" w:history="1">
            <w:r w:rsidR="00087DF6" w:rsidRPr="0025058D">
              <w:rPr>
                <w:rStyle w:val="Hipervnculo"/>
                <w:rFonts w:ascii="Tw Cen MT" w:hAnsi="Tw Cen MT"/>
                <w:b/>
                <w:noProof/>
              </w:rPr>
              <w:t>VIII.V.I.III</w:t>
            </w:r>
            <w:r w:rsidR="00087DF6">
              <w:rPr>
                <w:rFonts w:cstheme="minorBidi"/>
                <w:noProof/>
              </w:rPr>
              <w:tab/>
            </w:r>
            <w:r w:rsidR="00087DF6" w:rsidRPr="0025058D">
              <w:rPr>
                <w:rStyle w:val="Hipervnculo"/>
                <w:rFonts w:ascii="Tw Cen MT" w:hAnsi="Tw Cen MT"/>
                <w:b/>
                <w:noProof/>
              </w:rPr>
              <w:t>RUBRICA DE LAS PROPOSICIONES PRESENTADAS.</w:t>
            </w:r>
            <w:r w:rsidR="00087DF6">
              <w:rPr>
                <w:noProof/>
                <w:webHidden/>
              </w:rPr>
              <w:tab/>
            </w:r>
            <w:r w:rsidR="00087DF6">
              <w:rPr>
                <w:noProof/>
                <w:webHidden/>
              </w:rPr>
              <w:fldChar w:fldCharType="begin"/>
            </w:r>
            <w:r w:rsidR="00087DF6">
              <w:rPr>
                <w:noProof/>
                <w:webHidden/>
              </w:rPr>
              <w:instrText xml:space="preserve"> PAGEREF _Toc1550056 \h </w:instrText>
            </w:r>
            <w:r w:rsidR="00087DF6">
              <w:rPr>
                <w:noProof/>
                <w:webHidden/>
              </w:rPr>
            </w:r>
            <w:r w:rsidR="00087DF6">
              <w:rPr>
                <w:noProof/>
                <w:webHidden/>
              </w:rPr>
              <w:fldChar w:fldCharType="separate"/>
            </w:r>
            <w:r w:rsidR="007C3890">
              <w:rPr>
                <w:noProof/>
                <w:webHidden/>
              </w:rPr>
              <w:t>11</w:t>
            </w:r>
            <w:r w:rsidR="00087DF6">
              <w:rPr>
                <w:noProof/>
                <w:webHidden/>
              </w:rPr>
              <w:fldChar w:fldCharType="end"/>
            </w:r>
          </w:hyperlink>
        </w:p>
        <w:p w14:paraId="31296011" w14:textId="19CD6884" w:rsidR="00087DF6" w:rsidRDefault="008B7AF7">
          <w:pPr>
            <w:pStyle w:val="TDC3"/>
            <w:tabs>
              <w:tab w:val="left" w:pos="1540"/>
            </w:tabs>
            <w:rPr>
              <w:rFonts w:cstheme="minorBidi"/>
              <w:noProof/>
            </w:rPr>
          </w:pPr>
          <w:hyperlink w:anchor="_Toc1550057" w:history="1">
            <w:r w:rsidR="00087DF6" w:rsidRPr="0025058D">
              <w:rPr>
                <w:rStyle w:val="Hipervnculo"/>
                <w:rFonts w:ascii="Tw Cen MT" w:hAnsi="Tw Cen MT"/>
                <w:b/>
                <w:noProof/>
              </w:rPr>
              <w:t>VIII.V.I.IV</w:t>
            </w:r>
            <w:r w:rsidR="00087DF6">
              <w:rPr>
                <w:rFonts w:cstheme="minorBidi"/>
                <w:noProof/>
              </w:rPr>
              <w:tab/>
            </w:r>
            <w:r w:rsidR="00087DF6" w:rsidRPr="0025058D">
              <w:rPr>
                <w:rStyle w:val="Hipervnculo"/>
                <w:rFonts w:ascii="Tw Cen MT" w:hAnsi="Tw Cen MT"/>
                <w:b/>
                <w:noProof/>
              </w:rPr>
              <w:t>LEVANTAMIENTO DEL ACTA.</w:t>
            </w:r>
            <w:r w:rsidR="00087DF6">
              <w:rPr>
                <w:noProof/>
                <w:webHidden/>
              </w:rPr>
              <w:tab/>
            </w:r>
            <w:r w:rsidR="00087DF6">
              <w:rPr>
                <w:noProof/>
                <w:webHidden/>
              </w:rPr>
              <w:fldChar w:fldCharType="begin"/>
            </w:r>
            <w:r w:rsidR="00087DF6">
              <w:rPr>
                <w:noProof/>
                <w:webHidden/>
              </w:rPr>
              <w:instrText xml:space="preserve"> PAGEREF _Toc1550057 \h </w:instrText>
            </w:r>
            <w:r w:rsidR="00087DF6">
              <w:rPr>
                <w:noProof/>
                <w:webHidden/>
              </w:rPr>
            </w:r>
            <w:r w:rsidR="00087DF6">
              <w:rPr>
                <w:noProof/>
                <w:webHidden/>
              </w:rPr>
              <w:fldChar w:fldCharType="separate"/>
            </w:r>
            <w:r w:rsidR="007C3890">
              <w:rPr>
                <w:noProof/>
                <w:webHidden/>
              </w:rPr>
              <w:t>11</w:t>
            </w:r>
            <w:r w:rsidR="00087DF6">
              <w:rPr>
                <w:noProof/>
                <w:webHidden/>
              </w:rPr>
              <w:fldChar w:fldCharType="end"/>
            </w:r>
          </w:hyperlink>
        </w:p>
        <w:p w14:paraId="1B572D24" w14:textId="481DE5ED" w:rsidR="00087DF6" w:rsidRDefault="008B7AF7">
          <w:pPr>
            <w:pStyle w:val="TDC3"/>
            <w:tabs>
              <w:tab w:val="left" w:pos="1540"/>
            </w:tabs>
            <w:rPr>
              <w:rFonts w:cstheme="minorBidi"/>
              <w:noProof/>
            </w:rPr>
          </w:pPr>
          <w:hyperlink w:anchor="_Toc1550058" w:history="1">
            <w:r w:rsidR="00087DF6" w:rsidRPr="0025058D">
              <w:rPr>
                <w:rStyle w:val="Hipervnculo"/>
                <w:rFonts w:ascii="Tw Cen MT" w:hAnsi="Tw Cen MT"/>
                <w:b/>
                <w:noProof/>
              </w:rPr>
              <w:t>VIII.V.II</w:t>
            </w:r>
            <w:r w:rsidR="00087DF6">
              <w:rPr>
                <w:rFonts w:cstheme="minorBidi"/>
                <w:noProof/>
              </w:rPr>
              <w:tab/>
            </w:r>
            <w:r w:rsidR="00087DF6" w:rsidRPr="0025058D">
              <w:rPr>
                <w:rStyle w:val="Hipervnculo"/>
                <w:rFonts w:ascii="Tw Cen MT" w:hAnsi="Tw Cen MT"/>
                <w:b/>
                <w:noProof/>
              </w:rPr>
              <w:t>SERVICIO POSTAL O MENSAJERÍA.</w:t>
            </w:r>
            <w:r w:rsidR="00087DF6">
              <w:rPr>
                <w:noProof/>
                <w:webHidden/>
              </w:rPr>
              <w:tab/>
            </w:r>
            <w:r w:rsidR="00087DF6">
              <w:rPr>
                <w:noProof/>
                <w:webHidden/>
              </w:rPr>
              <w:fldChar w:fldCharType="begin"/>
            </w:r>
            <w:r w:rsidR="00087DF6">
              <w:rPr>
                <w:noProof/>
                <w:webHidden/>
              </w:rPr>
              <w:instrText xml:space="preserve"> PAGEREF _Toc1550058 \h </w:instrText>
            </w:r>
            <w:r w:rsidR="00087DF6">
              <w:rPr>
                <w:noProof/>
                <w:webHidden/>
              </w:rPr>
            </w:r>
            <w:r w:rsidR="00087DF6">
              <w:rPr>
                <w:noProof/>
                <w:webHidden/>
              </w:rPr>
              <w:fldChar w:fldCharType="separate"/>
            </w:r>
            <w:r w:rsidR="007C3890">
              <w:rPr>
                <w:noProof/>
                <w:webHidden/>
              </w:rPr>
              <w:t>11</w:t>
            </w:r>
            <w:r w:rsidR="00087DF6">
              <w:rPr>
                <w:noProof/>
                <w:webHidden/>
              </w:rPr>
              <w:fldChar w:fldCharType="end"/>
            </w:r>
          </w:hyperlink>
        </w:p>
        <w:p w14:paraId="7A6B840F" w14:textId="36765AB9" w:rsidR="00087DF6" w:rsidRDefault="008B7AF7">
          <w:pPr>
            <w:pStyle w:val="TDC3"/>
            <w:tabs>
              <w:tab w:val="left" w:pos="1320"/>
            </w:tabs>
            <w:rPr>
              <w:rFonts w:cstheme="minorBidi"/>
              <w:noProof/>
            </w:rPr>
          </w:pPr>
          <w:hyperlink w:anchor="_Toc1550059" w:history="1">
            <w:r w:rsidR="00087DF6" w:rsidRPr="0025058D">
              <w:rPr>
                <w:rStyle w:val="Hipervnculo"/>
                <w:rFonts w:ascii="Tw Cen MT" w:hAnsi="Tw Cen MT"/>
                <w:b/>
                <w:noProof/>
              </w:rPr>
              <w:t>VIII.VI</w:t>
            </w:r>
            <w:r w:rsidR="00087DF6">
              <w:rPr>
                <w:rFonts w:cstheme="minorBidi"/>
                <w:noProof/>
              </w:rPr>
              <w:tab/>
            </w:r>
            <w:r w:rsidR="00087DF6" w:rsidRPr="0025058D">
              <w:rPr>
                <w:rStyle w:val="Hipervnculo"/>
                <w:rFonts w:ascii="Tw Cen MT" w:hAnsi="Tw Cen MT"/>
                <w:b/>
                <w:noProof/>
              </w:rPr>
              <w:t>EVALUACIÓN DE PROPOSICIONES.</w:t>
            </w:r>
            <w:r w:rsidR="00087DF6">
              <w:rPr>
                <w:noProof/>
                <w:webHidden/>
              </w:rPr>
              <w:tab/>
            </w:r>
            <w:r w:rsidR="00087DF6">
              <w:rPr>
                <w:noProof/>
                <w:webHidden/>
              </w:rPr>
              <w:fldChar w:fldCharType="begin"/>
            </w:r>
            <w:r w:rsidR="00087DF6">
              <w:rPr>
                <w:noProof/>
                <w:webHidden/>
              </w:rPr>
              <w:instrText xml:space="preserve"> PAGEREF _Toc1550059 \h </w:instrText>
            </w:r>
            <w:r w:rsidR="00087DF6">
              <w:rPr>
                <w:noProof/>
                <w:webHidden/>
              </w:rPr>
            </w:r>
            <w:r w:rsidR="00087DF6">
              <w:rPr>
                <w:noProof/>
                <w:webHidden/>
              </w:rPr>
              <w:fldChar w:fldCharType="separate"/>
            </w:r>
            <w:r w:rsidR="007C3890">
              <w:rPr>
                <w:noProof/>
                <w:webHidden/>
              </w:rPr>
              <w:t>12</w:t>
            </w:r>
            <w:r w:rsidR="00087DF6">
              <w:rPr>
                <w:noProof/>
                <w:webHidden/>
              </w:rPr>
              <w:fldChar w:fldCharType="end"/>
            </w:r>
          </w:hyperlink>
        </w:p>
        <w:p w14:paraId="09B62651" w14:textId="45678CC7" w:rsidR="00087DF6" w:rsidRDefault="008B7AF7">
          <w:pPr>
            <w:pStyle w:val="TDC3"/>
            <w:tabs>
              <w:tab w:val="left" w:pos="1320"/>
            </w:tabs>
            <w:rPr>
              <w:rFonts w:cstheme="minorBidi"/>
              <w:noProof/>
            </w:rPr>
          </w:pPr>
          <w:hyperlink w:anchor="_Toc1550060" w:history="1">
            <w:r w:rsidR="00087DF6" w:rsidRPr="0025058D">
              <w:rPr>
                <w:rStyle w:val="Hipervnculo"/>
                <w:rFonts w:ascii="Tw Cen MT" w:eastAsiaTheme="minorHAnsi" w:hAnsi="Tw Cen MT"/>
                <w:b/>
                <w:noProof/>
              </w:rPr>
              <w:t>VIII.VII</w:t>
            </w:r>
            <w:r w:rsidR="00087DF6">
              <w:rPr>
                <w:rFonts w:cstheme="minorBidi"/>
                <w:noProof/>
              </w:rPr>
              <w:tab/>
            </w:r>
            <w:r w:rsidR="00087DF6" w:rsidRPr="0025058D">
              <w:rPr>
                <w:rStyle w:val="Hipervnculo"/>
                <w:rFonts w:ascii="Tw Cen MT" w:hAnsi="Tw Cen MT" w:cs="Tahoma"/>
                <w:b/>
                <w:noProof/>
              </w:rPr>
              <w:t>DESECHAMIENTO DE PROPUESTAS</w:t>
            </w:r>
            <w:r w:rsidR="00087DF6" w:rsidRPr="0025058D">
              <w:rPr>
                <w:rStyle w:val="Hipervnculo"/>
                <w:rFonts w:ascii="Tw Cen MT" w:eastAsiaTheme="minorHAnsi" w:hAnsi="Tw Cen MT"/>
                <w:noProof/>
              </w:rPr>
              <w:t>.</w:t>
            </w:r>
            <w:r w:rsidR="00087DF6">
              <w:rPr>
                <w:noProof/>
                <w:webHidden/>
              </w:rPr>
              <w:tab/>
            </w:r>
            <w:r w:rsidR="00087DF6">
              <w:rPr>
                <w:noProof/>
                <w:webHidden/>
              </w:rPr>
              <w:fldChar w:fldCharType="begin"/>
            </w:r>
            <w:r w:rsidR="00087DF6">
              <w:rPr>
                <w:noProof/>
                <w:webHidden/>
              </w:rPr>
              <w:instrText xml:space="preserve"> PAGEREF _Toc1550060 \h </w:instrText>
            </w:r>
            <w:r w:rsidR="00087DF6">
              <w:rPr>
                <w:noProof/>
                <w:webHidden/>
              </w:rPr>
            </w:r>
            <w:r w:rsidR="00087DF6">
              <w:rPr>
                <w:noProof/>
                <w:webHidden/>
              </w:rPr>
              <w:fldChar w:fldCharType="separate"/>
            </w:r>
            <w:r w:rsidR="007C3890">
              <w:rPr>
                <w:noProof/>
                <w:webHidden/>
              </w:rPr>
              <w:t>12</w:t>
            </w:r>
            <w:r w:rsidR="00087DF6">
              <w:rPr>
                <w:noProof/>
                <w:webHidden/>
              </w:rPr>
              <w:fldChar w:fldCharType="end"/>
            </w:r>
          </w:hyperlink>
        </w:p>
        <w:p w14:paraId="2BE8B670" w14:textId="3202E633" w:rsidR="00087DF6" w:rsidRDefault="008B7AF7">
          <w:pPr>
            <w:pStyle w:val="TDC3"/>
            <w:tabs>
              <w:tab w:val="left" w:pos="1540"/>
            </w:tabs>
            <w:rPr>
              <w:rFonts w:cstheme="minorBidi"/>
              <w:noProof/>
            </w:rPr>
          </w:pPr>
          <w:hyperlink w:anchor="_Toc1550061" w:history="1">
            <w:r w:rsidR="00087DF6" w:rsidRPr="0025058D">
              <w:rPr>
                <w:rStyle w:val="Hipervnculo"/>
                <w:rFonts w:ascii="Tw Cen MT" w:hAnsi="Tw Cen MT"/>
                <w:b/>
                <w:noProof/>
              </w:rPr>
              <w:t>VIII.VIII</w:t>
            </w:r>
            <w:r w:rsidR="00087DF6">
              <w:rPr>
                <w:rFonts w:cstheme="minorBidi"/>
                <w:noProof/>
              </w:rPr>
              <w:tab/>
            </w:r>
            <w:r w:rsidR="00087DF6" w:rsidRPr="0025058D">
              <w:rPr>
                <w:rStyle w:val="Hipervnculo"/>
                <w:rFonts w:ascii="Tw Cen MT" w:hAnsi="Tw Cen MT"/>
                <w:b/>
                <w:noProof/>
              </w:rPr>
              <w:t>FALLO DE LA LICITACIÓN.</w:t>
            </w:r>
            <w:r w:rsidR="00087DF6">
              <w:rPr>
                <w:noProof/>
                <w:webHidden/>
              </w:rPr>
              <w:tab/>
            </w:r>
            <w:r w:rsidR="00087DF6">
              <w:rPr>
                <w:noProof/>
                <w:webHidden/>
              </w:rPr>
              <w:fldChar w:fldCharType="begin"/>
            </w:r>
            <w:r w:rsidR="00087DF6">
              <w:rPr>
                <w:noProof/>
                <w:webHidden/>
              </w:rPr>
              <w:instrText xml:space="preserve"> PAGEREF _Toc1550061 \h </w:instrText>
            </w:r>
            <w:r w:rsidR="00087DF6">
              <w:rPr>
                <w:noProof/>
                <w:webHidden/>
              </w:rPr>
            </w:r>
            <w:r w:rsidR="00087DF6">
              <w:rPr>
                <w:noProof/>
                <w:webHidden/>
              </w:rPr>
              <w:fldChar w:fldCharType="separate"/>
            </w:r>
            <w:r w:rsidR="007C3890">
              <w:rPr>
                <w:noProof/>
                <w:webHidden/>
              </w:rPr>
              <w:t>12</w:t>
            </w:r>
            <w:r w:rsidR="00087DF6">
              <w:rPr>
                <w:noProof/>
                <w:webHidden/>
              </w:rPr>
              <w:fldChar w:fldCharType="end"/>
            </w:r>
          </w:hyperlink>
        </w:p>
        <w:p w14:paraId="19ABA555" w14:textId="7CDF94A1" w:rsidR="00087DF6" w:rsidRDefault="008B7AF7">
          <w:pPr>
            <w:pStyle w:val="TDC3"/>
            <w:rPr>
              <w:rFonts w:cstheme="minorBidi"/>
              <w:noProof/>
            </w:rPr>
          </w:pPr>
          <w:hyperlink w:anchor="_Toc1550062" w:history="1">
            <w:r w:rsidR="00087DF6" w:rsidRPr="0025058D">
              <w:rPr>
                <w:rStyle w:val="Hipervnculo"/>
                <w:rFonts w:ascii="Tw Cen MT" w:hAnsi="Tw Cen MT"/>
                <w:b/>
                <w:noProof/>
              </w:rPr>
              <w:t>VIII.</w:t>
            </w:r>
            <w:r w:rsidR="00087DF6">
              <w:rPr>
                <w:rFonts w:cstheme="minorBidi"/>
                <w:noProof/>
              </w:rPr>
              <w:tab/>
            </w:r>
            <w:r w:rsidR="00087DF6" w:rsidRPr="0025058D">
              <w:rPr>
                <w:rStyle w:val="Hipervnculo"/>
                <w:rFonts w:ascii="Tw Cen MT" w:hAnsi="Tw Cen MT"/>
                <w:b/>
                <w:noProof/>
              </w:rPr>
              <w:t>FIRMA DEL CONTRATO.</w:t>
            </w:r>
            <w:r w:rsidR="00087DF6">
              <w:rPr>
                <w:noProof/>
                <w:webHidden/>
              </w:rPr>
              <w:tab/>
            </w:r>
            <w:r w:rsidR="00087DF6">
              <w:rPr>
                <w:noProof/>
                <w:webHidden/>
              </w:rPr>
              <w:fldChar w:fldCharType="begin"/>
            </w:r>
            <w:r w:rsidR="00087DF6">
              <w:rPr>
                <w:noProof/>
                <w:webHidden/>
              </w:rPr>
              <w:instrText xml:space="preserve"> PAGEREF _Toc1550062 \h </w:instrText>
            </w:r>
            <w:r w:rsidR="00087DF6">
              <w:rPr>
                <w:noProof/>
                <w:webHidden/>
              </w:rPr>
            </w:r>
            <w:r w:rsidR="00087DF6">
              <w:rPr>
                <w:noProof/>
                <w:webHidden/>
              </w:rPr>
              <w:fldChar w:fldCharType="separate"/>
            </w:r>
            <w:r w:rsidR="007C3890">
              <w:rPr>
                <w:noProof/>
                <w:webHidden/>
              </w:rPr>
              <w:t>13</w:t>
            </w:r>
            <w:r w:rsidR="00087DF6">
              <w:rPr>
                <w:noProof/>
                <w:webHidden/>
              </w:rPr>
              <w:fldChar w:fldCharType="end"/>
            </w:r>
          </w:hyperlink>
        </w:p>
        <w:p w14:paraId="68F25BA8" w14:textId="20AC485D" w:rsidR="00087DF6" w:rsidRDefault="008B7AF7">
          <w:pPr>
            <w:pStyle w:val="TDC4"/>
            <w:tabs>
              <w:tab w:val="left" w:pos="1760"/>
              <w:tab w:val="right" w:leader="dot" w:pos="9396"/>
            </w:tabs>
            <w:rPr>
              <w:noProof/>
            </w:rPr>
          </w:pPr>
          <w:hyperlink w:anchor="_Toc1550063" w:history="1">
            <w:r w:rsidR="00087DF6" w:rsidRPr="0025058D">
              <w:rPr>
                <w:rStyle w:val="Hipervnculo"/>
                <w:rFonts w:ascii="Tw Cen MT" w:hAnsi="Tw Cen MT"/>
                <w:b/>
                <w:noProof/>
              </w:rPr>
              <w:t>VIII.IX.I</w:t>
            </w:r>
            <w:r w:rsidR="00087DF6">
              <w:rPr>
                <w:noProof/>
              </w:rPr>
              <w:tab/>
            </w:r>
            <w:r w:rsidR="00087DF6" w:rsidRPr="0025058D">
              <w:rPr>
                <w:rStyle w:val="Hipervnculo"/>
                <w:rFonts w:ascii="Tw Cen MT" w:hAnsi="Tw Cen MT"/>
                <w:b/>
                <w:noProof/>
              </w:rPr>
              <w:t>MODELO DE CONTRATO</w:t>
            </w:r>
            <w:r w:rsidR="007C3890">
              <w:rPr>
                <w:rStyle w:val="Hipervnculo"/>
                <w:rFonts w:ascii="Tw Cen MT" w:hAnsi="Tw Cen MT"/>
                <w:b/>
                <w:noProof/>
              </w:rPr>
              <w:t>…</w:t>
            </w:r>
            <w:r w:rsidR="007C3890">
              <w:rPr>
                <w:noProof/>
                <w:webHidden/>
              </w:rPr>
              <w:t>……………………………………………………………………………….</w:t>
            </w:r>
            <w:r w:rsidR="00087DF6">
              <w:rPr>
                <w:noProof/>
                <w:webHidden/>
              </w:rPr>
              <w:fldChar w:fldCharType="begin"/>
            </w:r>
            <w:r w:rsidR="00087DF6">
              <w:rPr>
                <w:noProof/>
                <w:webHidden/>
              </w:rPr>
              <w:instrText xml:space="preserve"> PAGEREF _Toc1550063 \h </w:instrText>
            </w:r>
            <w:r w:rsidR="00087DF6">
              <w:rPr>
                <w:noProof/>
                <w:webHidden/>
              </w:rPr>
            </w:r>
            <w:r w:rsidR="00087DF6">
              <w:rPr>
                <w:noProof/>
                <w:webHidden/>
              </w:rPr>
              <w:fldChar w:fldCharType="separate"/>
            </w:r>
            <w:r w:rsidR="007C3890">
              <w:rPr>
                <w:noProof/>
                <w:webHidden/>
              </w:rPr>
              <w:t>13</w:t>
            </w:r>
            <w:r w:rsidR="00087DF6">
              <w:rPr>
                <w:noProof/>
                <w:webHidden/>
              </w:rPr>
              <w:fldChar w:fldCharType="end"/>
            </w:r>
          </w:hyperlink>
        </w:p>
        <w:p w14:paraId="34B33B8F" w14:textId="2386E016" w:rsidR="00087DF6" w:rsidRDefault="008B7AF7">
          <w:pPr>
            <w:pStyle w:val="TDC3"/>
            <w:rPr>
              <w:rFonts w:cstheme="minorBidi"/>
              <w:noProof/>
            </w:rPr>
          </w:pPr>
          <w:hyperlink w:anchor="_Toc1550064" w:history="1">
            <w:r w:rsidR="00087DF6" w:rsidRPr="0025058D">
              <w:rPr>
                <w:rStyle w:val="Hipervnculo"/>
                <w:rFonts w:ascii="Tw Cen MT" w:hAnsi="Tw Cen MT"/>
                <w:b/>
                <w:noProof/>
              </w:rPr>
              <w:t>IX.</w:t>
            </w:r>
            <w:r w:rsidR="00087DF6">
              <w:rPr>
                <w:rFonts w:cstheme="minorBidi"/>
                <w:noProof/>
              </w:rPr>
              <w:tab/>
            </w:r>
            <w:r w:rsidR="00087DF6" w:rsidRPr="0025058D">
              <w:rPr>
                <w:rStyle w:val="Hipervnculo"/>
                <w:rFonts w:ascii="Tw Cen MT" w:hAnsi="Tw Cen MT"/>
                <w:b/>
                <w:noProof/>
              </w:rPr>
              <w:t>DECLARACIÓN DESIERTA DE LICITACIÓN.</w:t>
            </w:r>
            <w:r w:rsidR="00087DF6">
              <w:rPr>
                <w:noProof/>
                <w:webHidden/>
              </w:rPr>
              <w:tab/>
            </w:r>
            <w:r w:rsidR="00087DF6">
              <w:rPr>
                <w:noProof/>
                <w:webHidden/>
              </w:rPr>
              <w:fldChar w:fldCharType="begin"/>
            </w:r>
            <w:r w:rsidR="00087DF6">
              <w:rPr>
                <w:noProof/>
                <w:webHidden/>
              </w:rPr>
              <w:instrText xml:space="preserve"> PAGEREF _Toc1550064 \h </w:instrText>
            </w:r>
            <w:r w:rsidR="00087DF6">
              <w:rPr>
                <w:noProof/>
                <w:webHidden/>
              </w:rPr>
            </w:r>
            <w:r w:rsidR="00087DF6">
              <w:rPr>
                <w:noProof/>
                <w:webHidden/>
              </w:rPr>
              <w:fldChar w:fldCharType="separate"/>
            </w:r>
            <w:r w:rsidR="007C3890">
              <w:rPr>
                <w:noProof/>
                <w:webHidden/>
              </w:rPr>
              <w:t>19</w:t>
            </w:r>
            <w:r w:rsidR="00087DF6">
              <w:rPr>
                <w:noProof/>
                <w:webHidden/>
              </w:rPr>
              <w:fldChar w:fldCharType="end"/>
            </w:r>
          </w:hyperlink>
        </w:p>
        <w:p w14:paraId="5B00BCA2" w14:textId="6A9DB2C7" w:rsidR="00087DF6" w:rsidRDefault="008B7AF7">
          <w:pPr>
            <w:pStyle w:val="TDC3"/>
            <w:rPr>
              <w:rFonts w:cstheme="minorBidi"/>
              <w:noProof/>
            </w:rPr>
          </w:pPr>
          <w:hyperlink w:anchor="_Toc1550065" w:history="1">
            <w:r w:rsidR="00087DF6" w:rsidRPr="0025058D">
              <w:rPr>
                <w:rStyle w:val="Hipervnculo"/>
                <w:rFonts w:ascii="Tw Cen MT" w:hAnsi="Tw Cen MT"/>
                <w:b/>
                <w:noProof/>
              </w:rPr>
              <w:t>X.</w:t>
            </w:r>
            <w:r w:rsidR="00087DF6">
              <w:rPr>
                <w:rFonts w:cstheme="minorBidi"/>
                <w:noProof/>
              </w:rPr>
              <w:tab/>
            </w:r>
            <w:r w:rsidR="00087DF6" w:rsidRPr="0025058D">
              <w:rPr>
                <w:rStyle w:val="Hipervnculo"/>
                <w:rFonts w:ascii="Tw Cen MT" w:hAnsi="Tw Cen MT"/>
                <w:b/>
                <w:noProof/>
              </w:rPr>
              <w:t>RECURSO DE RECONSIDERACIÓN.</w:t>
            </w:r>
            <w:r w:rsidR="00087DF6">
              <w:rPr>
                <w:noProof/>
                <w:webHidden/>
              </w:rPr>
              <w:tab/>
            </w:r>
            <w:r w:rsidR="00087DF6">
              <w:rPr>
                <w:noProof/>
                <w:webHidden/>
              </w:rPr>
              <w:fldChar w:fldCharType="begin"/>
            </w:r>
            <w:r w:rsidR="00087DF6">
              <w:rPr>
                <w:noProof/>
                <w:webHidden/>
              </w:rPr>
              <w:instrText xml:space="preserve"> PAGEREF _Toc1550065 \h </w:instrText>
            </w:r>
            <w:r w:rsidR="00087DF6">
              <w:rPr>
                <w:noProof/>
                <w:webHidden/>
              </w:rPr>
            </w:r>
            <w:r w:rsidR="00087DF6">
              <w:rPr>
                <w:noProof/>
                <w:webHidden/>
              </w:rPr>
              <w:fldChar w:fldCharType="separate"/>
            </w:r>
            <w:r w:rsidR="007C3890">
              <w:rPr>
                <w:noProof/>
                <w:webHidden/>
              </w:rPr>
              <w:t>19</w:t>
            </w:r>
            <w:r w:rsidR="00087DF6">
              <w:rPr>
                <w:noProof/>
                <w:webHidden/>
              </w:rPr>
              <w:fldChar w:fldCharType="end"/>
            </w:r>
          </w:hyperlink>
        </w:p>
        <w:p w14:paraId="46516AF8" w14:textId="422F472D" w:rsidR="00087DF6" w:rsidRDefault="008B7AF7">
          <w:pPr>
            <w:pStyle w:val="TDC3"/>
            <w:rPr>
              <w:rFonts w:cstheme="minorBidi"/>
              <w:noProof/>
            </w:rPr>
          </w:pPr>
          <w:hyperlink w:anchor="_Toc1550066" w:history="1">
            <w:r w:rsidR="00087DF6" w:rsidRPr="0025058D">
              <w:rPr>
                <w:rStyle w:val="Hipervnculo"/>
                <w:rFonts w:ascii="Tw Cen MT" w:hAnsi="Tw Cen MT"/>
                <w:b/>
                <w:noProof/>
              </w:rPr>
              <w:t>XI.</w:t>
            </w:r>
            <w:r w:rsidR="00087DF6">
              <w:rPr>
                <w:rFonts w:cstheme="minorBidi"/>
                <w:noProof/>
              </w:rPr>
              <w:tab/>
            </w:r>
            <w:r w:rsidR="00087DF6" w:rsidRPr="0025058D">
              <w:rPr>
                <w:rStyle w:val="Hipervnculo"/>
                <w:rFonts w:ascii="Tw Cen MT" w:hAnsi="Tw Cen MT"/>
                <w:b/>
                <w:noProof/>
              </w:rPr>
              <w:t>CASOS NO PREVISTOS EN LA CONVOCATORIA QUE FIJA LAS BASES.</w:t>
            </w:r>
            <w:r w:rsidR="00087DF6">
              <w:rPr>
                <w:noProof/>
                <w:webHidden/>
              </w:rPr>
              <w:tab/>
            </w:r>
            <w:r w:rsidR="00087DF6">
              <w:rPr>
                <w:noProof/>
                <w:webHidden/>
              </w:rPr>
              <w:fldChar w:fldCharType="begin"/>
            </w:r>
            <w:r w:rsidR="00087DF6">
              <w:rPr>
                <w:noProof/>
                <w:webHidden/>
              </w:rPr>
              <w:instrText xml:space="preserve"> PAGEREF _Toc1550066 \h </w:instrText>
            </w:r>
            <w:r w:rsidR="00087DF6">
              <w:rPr>
                <w:noProof/>
                <w:webHidden/>
              </w:rPr>
            </w:r>
            <w:r w:rsidR="00087DF6">
              <w:rPr>
                <w:noProof/>
                <w:webHidden/>
              </w:rPr>
              <w:fldChar w:fldCharType="separate"/>
            </w:r>
            <w:r w:rsidR="007C3890">
              <w:rPr>
                <w:noProof/>
                <w:webHidden/>
              </w:rPr>
              <w:t>19</w:t>
            </w:r>
            <w:r w:rsidR="00087DF6">
              <w:rPr>
                <w:noProof/>
                <w:webHidden/>
              </w:rPr>
              <w:fldChar w:fldCharType="end"/>
            </w:r>
          </w:hyperlink>
        </w:p>
        <w:p w14:paraId="3C8176F3" w14:textId="2F970DC5" w:rsidR="00087DF6" w:rsidRDefault="008B7AF7">
          <w:pPr>
            <w:pStyle w:val="TDC3"/>
            <w:rPr>
              <w:rFonts w:cstheme="minorBidi"/>
              <w:noProof/>
            </w:rPr>
          </w:pPr>
          <w:hyperlink w:anchor="_Toc1550067" w:history="1">
            <w:r w:rsidR="00087DF6" w:rsidRPr="0025058D">
              <w:rPr>
                <w:rStyle w:val="Hipervnculo"/>
                <w:rFonts w:ascii="Tw Cen MT" w:hAnsi="Tw Cen MT"/>
                <w:b/>
                <w:noProof/>
              </w:rPr>
              <w:t>XII.</w:t>
            </w:r>
            <w:r w:rsidR="00087DF6">
              <w:rPr>
                <w:rFonts w:cstheme="minorBidi"/>
                <w:noProof/>
              </w:rPr>
              <w:tab/>
            </w:r>
            <w:r w:rsidR="00087DF6" w:rsidRPr="0025058D">
              <w:rPr>
                <w:rStyle w:val="Hipervnculo"/>
                <w:rFonts w:ascii="Tw Cen MT" w:hAnsi="Tw Cen MT"/>
                <w:b/>
                <w:noProof/>
              </w:rPr>
              <w:t>SANCIONES.</w:t>
            </w:r>
            <w:r w:rsidR="00087DF6">
              <w:rPr>
                <w:noProof/>
                <w:webHidden/>
              </w:rPr>
              <w:tab/>
            </w:r>
            <w:r w:rsidR="00087DF6">
              <w:rPr>
                <w:noProof/>
                <w:webHidden/>
              </w:rPr>
              <w:fldChar w:fldCharType="begin"/>
            </w:r>
            <w:r w:rsidR="00087DF6">
              <w:rPr>
                <w:noProof/>
                <w:webHidden/>
              </w:rPr>
              <w:instrText xml:space="preserve"> PAGEREF _Toc1550067 \h </w:instrText>
            </w:r>
            <w:r w:rsidR="00087DF6">
              <w:rPr>
                <w:noProof/>
                <w:webHidden/>
              </w:rPr>
            </w:r>
            <w:r w:rsidR="00087DF6">
              <w:rPr>
                <w:noProof/>
                <w:webHidden/>
              </w:rPr>
              <w:fldChar w:fldCharType="separate"/>
            </w:r>
            <w:r w:rsidR="007C3890">
              <w:rPr>
                <w:noProof/>
                <w:webHidden/>
              </w:rPr>
              <w:t>19</w:t>
            </w:r>
            <w:r w:rsidR="00087DF6">
              <w:rPr>
                <w:noProof/>
                <w:webHidden/>
              </w:rPr>
              <w:fldChar w:fldCharType="end"/>
            </w:r>
          </w:hyperlink>
        </w:p>
        <w:p w14:paraId="4DBD0D5C" w14:textId="54DF0CB7" w:rsidR="00087DF6" w:rsidRDefault="008B7AF7">
          <w:pPr>
            <w:pStyle w:val="TDC3"/>
            <w:rPr>
              <w:rFonts w:cstheme="minorBidi"/>
              <w:noProof/>
            </w:rPr>
          </w:pPr>
          <w:hyperlink w:anchor="_Toc1550068" w:history="1">
            <w:r w:rsidR="00087DF6" w:rsidRPr="0025058D">
              <w:rPr>
                <w:rStyle w:val="Hipervnculo"/>
                <w:rFonts w:ascii="Tw Cen MT" w:hAnsi="Tw Cen MT"/>
                <w:b/>
                <w:noProof/>
              </w:rPr>
              <w:t>XIII.</w:t>
            </w:r>
            <w:r w:rsidR="00087DF6">
              <w:rPr>
                <w:rFonts w:cstheme="minorBidi"/>
                <w:noProof/>
              </w:rPr>
              <w:tab/>
            </w:r>
            <w:r w:rsidR="00087DF6" w:rsidRPr="0025058D">
              <w:rPr>
                <w:rStyle w:val="Hipervnculo"/>
                <w:rFonts w:ascii="Tw Cen MT" w:hAnsi="Tw Cen MT"/>
                <w:b/>
                <w:noProof/>
              </w:rPr>
              <w:t>ANEXOS.</w:t>
            </w:r>
            <w:r w:rsidR="00087DF6">
              <w:rPr>
                <w:noProof/>
                <w:webHidden/>
              </w:rPr>
              <w:tab/>
            </w:r>
            <w:r w:rsidR="00087DF6">
              <w:rPr>
                <w:noProof/>
                <w:webHidden/>
              </w:rPr>
              <w:fldChar w:fldCharType="begin"/>
            </w:r>
            <w:r w:rsidR="00087DF6">
              <w:rPr>
                <w:noProof/>
                <w:webHidden/>
              </w:rPr>
              <w:instrText xml:space="preserve"> PAGEREF _Toc1550068 \h </w:instrText>
            </w:r>
            <w:r w:rsidR="00087DF6">
              <w:rPr>
                <w:noProof/>
                <w:webHidden/>
              </w:rPr>
            </w:r>
            <w:r w:rsidR="00087DF6">
              <w:rPr>
                <w:noProof/>
                <w:webHidden/>
              </w:rPr>
              <w:fldChar w:fldCharType="separate"/>
            </w:r>
            <w:r w:rsidR="007C3890">
              <w:rPr>
                <w:noProof/>
                <w:webHidden/>
              </w:rPr>
              <w:t>20</w:t>
            </w:r>
            <w:r w:rsidR="00087DF6">
              <w:rPr>
                <w:noProof/>
                <w:webHidden/>
              </w:rPr>
              <w:fldChar w:fldCharType="end"/>
            </w:r>
          </w:hyperlink>
        </w:p>
        <w:p w14:paraId="76017456" w14:textId="4C5BD912" w:rsidR="0095444F" w:rsidRDefault="00FD120B">
          <w:r>
            <w:rPr>
              <w:rFonts w:ascii="Tw Cen MT" w:eastAsiaTheme="minorEastAsia" w:hAnsi="Tw Cen MT" w:cs="Times New Roman"/>
              <w:b/>
              <w:bCs/>
              <w:lang w:eastAsia="es-ES"/>
            </w:rPr>
            <w:lastRenderedPageBreak/>
            <w:fldChar w:fldCharType="end"/>
          </w:r>
        </w:p>
      </w:sdtContent>
    </w:sdt>
    <w:p w14:paraId="40A63DEE" w14:textId="77777777" w:rsidR="006560BC" w:rsidRDefault="006560BC" w:rsidP="00D5629A">
      <w:pPr>
        <w:pStyle w:val="Ttulo1"/>
        <w:jc w:val="center"/>
        <w:rPr>
          <w:rFonts w:ascii="Tw Cen MT" w:hAnsi="Tw Cen MT"/>
          <w:b/>
          <w:color w:val="000000" w:themeColor="text1"/>
          <w:sz w:val="28"/>
        </w:rPr>
      </w:pPr>
      <w:bookmarkStart w:id="171" w:name="_Toc1544851"/>
      <w:bookmarkStart w:id="172" w:name="_Toc1545580"/>
      <w:bookmarkStart w:id="173" w:name="_Toc1548185"/>
      <w:bookmarkStart w:id="174" w:name="_Toc1549079"/>
      <w:bookmarkStart w:id="175" w:name="_Toc1549647"/>
      <w:bookmarkStart w:id="176" w:name="_Toc1549762"/>
      <w:bookmarkStart w:id="177" w:name="_Toc1549920"/>
      <w:bookmarkStart w:id="178" w:name="_Toc1550036"/>
      <w:r w:rsidRPr="00530E61">
        <w:rPr>
          <w:rFonts w:ascii="Tw Cen MT" w:hAnsi="Tw Cen MT"/>
          <w:b/>
          <w:color w:val="000000" w:themeColor="text1"/>
          <w:sz w:val="28"/>
        </w:rPr>
        <w:t>BASES</w:t>
      </w:r>
      <w:bookmarkEnd w:id="171"/>
      <w:bookmarkEnd w:id="172"/>
      <w:bookmarkEnd w:id="173"/>
      <w:bookmarkEnd w:id="174"/>
      <w:bookmarkEnd w:id="175"/>
      <w:bookmarkEnd w:id="176"/>
      <w:bookmarkEnd w:id="177"/>
      <w:bookmarkEnd w:id="178"/>
    </w:p>
    <w:p w14:paraId="44A2A043" w14:textId="77777777" w:rsidR="00530E61" w:rsidRPr="00530E61" w:rsidRDefault="00530E61" w:rsidP="00530E61"/>
    <w:p w14:paraId="2DEB0B26" w14:textId="77777777" w:rsidR="006560BC" w:rsidRPr="00530E61" w:rsidRDefault="006560BC" w:rsidP="0028361D">
      <w:pPr>
        <w:pStyle w:val="Ttulo2"/>
        <w:numPr>
          <w:ilvl w:val="0"/>
          <w:numId w:val="1"/>
        </w:numPr>
        <w:shd w:val="clear" w:color="auto" w:fill="BFBFBF" w:themeFill="background1" w:themeFillShade="BF"/>
        <w:spacing w:after="240"/>
        <w:rPr>
          <w:rFonts w:ascii="Tw Cen MT" w:hAnsi="Tw Cen MT"/>
          <w:b/>
          <w:color w:val="000000" w:themeColor="text1"/>
          <w:sz w:val="22"/>
        </w:rPr>
      </w:pPr>
      <w:bookmarkStart w:id="179" w:name="_Toc1550037"/>
      <w:r w:rsidRPr="00530E61">
        <w:rPr>
          <w:rFonts w:ascii="Tw Cen MT" w:hAnsi="Tw Cen MT"/>
          <w:b/>
          <w:color w:val="000000" w:themeColor="text1"/>
          <w:sz w:val="22"/>
        </w:rPr>
        <w:t>OBJETO DE LA LICITACIÓN</w:t>
      </w:r>
      <w:r w:rsidR="00530E61">
        <w:rPr>
          <w:rFonts w:ascii="Tw Cen MT" w:hAnsi="Tw Cen MT"/>
          <w:b/>
          <w:color w:val="000000" w:themeColor="text1"/>
          <w:sz w:val="22"/>
        </w:rPr>
        <w:t>.</w:t>
      </w:r>
      <w:bookmarkEnd w:id="179"/>
    </w:p>
    <w:p w14:paraId="2D177E5B" w14:textId="0B3F0AD7" w:rsidR="00D66BB9" w:rsidRDefault="006560BC" w:rsidP="006560BC">
      <w:pPr>
        <w:jc w:val="both"/>
        <w:rPr>
          <w:rFonts w:ascii="Tw Cen MT" w:hAnsi="Tw Cen MT"/>
          <w:color w:val="000000" w:themeColor="text1"/>
        </w:rPr>
      </w:pPr>
      <w:r w:rsidRPr="006560BC">
        <w:rPr>
          <w:rFonts w:ascii="Tw Cen MT" w:hAnsi="Tw Cen MT"/>
          <w:color w:val="000000" w:themeColor="text1"/>
        </w:rPr>
        <w:t xml:space="preserve">La presente Licitación Pública Nacional No. IPECOL/001/2019 presencial, tiene por objeto llevar a cabo la contratación de seguros de vida, financiados a los derechohabientes del Instituto de Pensiones de los Servidores Públicos del Estado de Colima, con la finalidad de garantizar el pago de los préstamos hipotecarios otorgados por el Convocante, servicio que fue solicitado por </w:t>
      </w:r>
      <w:r w:rsidR="005444A5">
        <w:rPr>
          <w:rFonts w:ascii="Tw Cen MT" w:hAnsi="Tw Cen MT"/>
          <w:color w:val="000000" w:themeColor="text1"/>
        </w:rPr>
        <w:t>la Dirección de Prestaciones</w:t>
      </w:r>
      <w:r w:rsidRPr="006560BC">
        <w:rPr>
          <w:rFonts w:ascii="Tw Cen MT" w:hAnsi="Tw Cen MT"/>
          <w:color w:val="000000" w:themeColor="text1"/>
        </w:rPr>
        <w:t xml:space="preserve"> del convocante, cuyas características, requerimientos, especificaciones, cantidades y condiciones, se establecen en el ANEXO 1 TÉCNICO  y ANEXO 2 ECONÓMICO de las presentes bases.</w:t>
      </w:r>
      <w:r w:rsidR="00D66BB9">
        <w:rPr>
          <w:rFonts w:ascii="Tw Cen MT" w:hAnsi="Tw Cen MT"/>
          <w:color w:val="000000" w:themeColor="text1"/>
        </w:rPr>
        <w:t xml:space="preserve"> </w:t>
      </w:r>
    </w:p>
    <w:p w14:paraId="795742D2" w14:textId="77777777" w:rsidR="00530E61" w:rsidRDefault="00530E61" w:rsidP="006560BC">
      <w:pPr>
        <w:jc w:val="both"/>
        <w:rPr>
          <w:rFonts w:ascii="Tw Cen MT" w:hAnsi="Tw Cen MT"/>
          <w:color w:val="000000" w:themeColor="text1"/>
        </w:rPr>
      </w:pPr>
    </w:p>
    <w:p w14:paraId="23AB635C" w14:textId="77777777" w:rsidR="006560BC" w:rsidRPr="00530E61" w:rsidRDefault="006560BC" w:rsidP="0028361D">
      <w:pPr>
        <w:pStyle w:val="Ttulo2"/>
        <w:numPr>
          <w:ilvl w:val="0"/>
          <w:numId w:val="1"/>
        </w:numPr>
        <w:shd w:val="clear" w:color="auto" w:fill="BFBFBF" w:themeFill="background1" w:themeFillShade="BF"/>
        <w:spacing w:after="240"/>
        <w:rPr>
          <w:rFonts w:ascii="Tw Cen MT" w:hAnsi="Tw Cen MT"/>
          <w:b/>
          <w:color w:val="000000" w:themeColor="text1"/>
          <w:sz w:val="22"/>
        </w:rPr>
      </w:pPr>
      <w:bookmarkStart w:id="180" w:name="_Toc1550038"/>
      <w:r w:rsidRPr="00530E61">
        <w:rPr>
          <w:rFonts w:ascii="Tw Cen MT" w:hAnsi="Tw Cen MT"/>
          <w:b/>
          <w:color w:val="000000" w:themeColor="text1"/>
          <w:sz w:val="22"/>
        </w:rPr>
        <w:t>DISPONIBILIDAD PRESUPUESTARIA</w:t>
      </w:r>
      <w:r w:rsidR="00530E61">
        <w:rPr>
          <w:rFonts w:ascii="Tw Cen MT" w:hAnsi="Tw Cen MT"/>
          <w:b/>
          <w:color w:val="000000" w:themeColor="text1"/>
          <w:sz w:val="22"/>
        </w:rPr>
        <w:t>.</w:t>
      </w:r>
      <w:bookmarkEnd w:id="180"/>
    </w:p>
    <w:p w14:paraId="010F77A6" w14:textId="77777777" w:rsidR="006560BC" w:rsidRDefault="006560BC" w:rsidP="006560BC">
      <w:pPr>
        <w:jc w:val="both"/>
        <w:rPr>
          <w:rFonts w:ascii="Tw Cen MT" w:hAnsi="Tw Cen MT"/>
          <w:color w:val="000000" w:themeColor="text1"/>
        </w:rPr>
      </w:pPr>
      <w:r w:rsidRPr="006560BC">
        <w:rPr>
          <w:rFonts w:ascii="Tw Cen MT" w:hAnsi="Tw Cen MT"/>
          <w:color w:val="000000" w:themeColor="text1"/>
        </w:rPr>
        <w:t>El Instituto de Pensiones de los Servidores Públicos del Estado de Colima, organismo descentralizado de la Administración Pública Estatal, cuenta con disponibilidad presupuestaria para cubrir las erogaciones que se deriven de la presente licitación.</w:t>
      </w:r>
    </w:p>
    <w:p w14:paraId="496DC9C3" w14:textId="77777777" w:rsidR="00530E61" w:rsidRPr="002F0B54" w:rsidRDefault="00530E61" w:rsidP="002F0B54">
      <w:pPr>
        <w:pStyle w:val="Ttulo2"/>
        <w:rPr>
          <w:rFonts w:ascii="Tw Cen MT" w:hAnsi="Tw Cen MT"/>
          <w:color w:val="auto"/>
          <w:sz w:val="22"/>
        </w:rPr>
      </w:pPr>
    </w:p>
    <w:p w14:paraId="594130D1" w14:textId="4D6E700F" w:rsidR="00BE3974" w:rsidRPr="002F0B54" w:rsidRDefault="00BE3974" w:rsidP="005B700D">
      <w:pPr>
        <w:pStyle w:val="Ttulo2"/>
        <w:numPr>
          <w:ilvl w:val="0"/>
          <w:numId w:val="1"/>
        </w:numPr>
        <w:shd w:val="clear" w:color="auto" w:fill="BFBFBF" w:themeFill="background1" w:themeFillShade="BF"/>
        <w:rPr>
          <w:rFonts w:ascii="Tw Cen MT" w:hAnsi="Tw Cen MT"/>
          <w:b/>
          <w:color w:val="auto"/>
          <w:sz w:val="22"/>
        </w:rPr>
      </w:pPr>
      <w:bookmarkStart w:id="181" w:name="_Toc1550039"/>
      <w:r w:rsidRPr="002F0B54">
        <w:rPr>
          <w:rFonts w:ascii="Tw Cen MT" w:hAnsi="Tw Cen MT"/>
          <w:b/>
          <w:color w:val="auto"/>
          <w:sz w:val="22"/>
        </w:rPr>
        <w:t>TIPO DE CONTRATO, PERIODO Y MODALIDAD DE CONTRATACIÓN.</w:t>
      </w:r>
      <w:bookmarkEnd w:id="181"/>
    </w:p>
    <w:p w14:paraId="617FE4B1"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El contrato a formalizar será abierto, con un presupuesto mínimo susceptible a ejercer de $1,000,000.00 y un máximo susceptible a ejercer de $1,574,500.00. </w:t>
      </w:r>
    </w:p>
    <w:p w14:paraId="02755423" w14:textId="024E0B6F"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El servicio contratado tendrá una vigencia de </w:t>
      </w:r>
      <w:r w:rsidR="00E137EA">
        <w:rPr>
          <w:rFonts w:ascii="Tw Cen MT" w:hAnsi="Tw Cen MT"/>
          <w:color w:val="000000" w:themeColor="text1"/>
        </w:rPr>
        <w:t xml:space="preserve">9 </w:t>
      </w:r>
      <w:r w:rsidRPr="006560BC">
        <w:rPr>
          <w:rFonts w:ascii="Tw Cen MT" w:hAnsi="Tw Cen MT"/>
          <w:color w:val="000000" w:themeColor="text1"/>
        </w:rPr>
        <w:t xml:space="preserve">meses, contada a partir de las 12:00 horas del </w:t>
      </w:r>
      <w:r w:rsidR="002B2F97">
        <w:rPr>
          <w:rFonts w:ascii="Tw Cen MT" w:hAnsi="Tw Cen MT"/>
          <w:color w:val="000000" w:themeColor="text1"/>
        </w:rPr>
        <w:t>01 de</w:t>
      </w:r>
      <w:r w:rsidR="00E137EA">
        <w:rPr>
          <w:rFonts w:ascii="Tw Cen MT" w:hAnsi="Tw Cen MT"/>
          <w:color w:val="000000" w:themeColor="text1"/>
        </w:rPr>
        <w:t xml:space="preserve"> abril de </w:t>
      </w:r>
      <w:r w:rsidRPr="006560BC">
        <w:rPr>
          <w:rFonts w:ascii="Tw Cen MT" w:hAnsi="Tw Cen MT"/>
          <w:color w:val="000000" w:themeColor="text1"/>
        </w:rPr>
        <w:t xml:space="preserve">2019 y hasta las 12:00 horas del </w:t>
      </w:r>
      <w:r w:rsidR="00053899" w:rsidRPr="007C3890">
        <w:rPr>
          <w:rFonts w:ascii="Tw Cen MT" w:hAnsi="Tw Cen MT"/>
          <w:color w:val="000000" w:themeColor="text1"/>
        </w:rPr>
        <w:t>01 de enero</w:t>
      </w:r>
      <w:r w:rsidRPr="007C3890">
        <w:rPr>
          <w:rFonts w:ascii="Tw Cen MT" w:hAnsi="Tw Cen MT"/>
          <w:color w:val="000000" w:themeColor="text1"/>
        </w:rPr>
        <w:t xml:space="preserve"> de 20</w:t>
      </w:r>
      <w:r w:rsidR="00053899" w:rsidRPr="007C3890">
        <w:rPr>
          <w:rFonts w:ascii="Tw Cen MT" w:hAnsi="Tw Cen MT"/>
          <w:color w:val="000000" w:themeColor="text1"/>
        </w:rPr>
        <w:t>20</w:t>
      </w:r>
      <w:r w:rsidRPr="007C3890">
        <w:rPr>
          <w:rFonts w:ascii="Tw Cen MT" w:hAnsi="Tw Cen MT"/>
          <w:color w:val="000000" w:themeColor="text1"/>
        </w:rPr>
        <w:t>.</w:t>
      </w:r>
    </w:p>
    <w:p w14:paraId="6A298387"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La contratación será a precios unitarios, fijos, en pesos mexicanos y no sujetos a ajustes.</w:t>
      </w:r>
    </w:p>
    <w:p w14:paraId="55A7B074" w14:textId="77777777" w:rsidR="006560BC" w:rsidRPr="006560BC" w:rsidRDefault="006560BC" w:rsidP="006560BC">
      <w:pPr>
        <w:jc w:val="both"/>
        <w:rPr>
          <w:rFonts w:ascii="Tw Cen MT" w:hAnsi="Tw Cen MT"/>
          <w:color w:val="000000" w:themeColor="text1"/>
        </w:rPr>
      </w:pPr>
    </w:p>
    <w:p w14:paraId="1D293DE4" w14:textId="77777777" w:rsidR="006560BC" w:rsidRPr="006A1931" w:rsidRDefault="006560BC" w:rsidP="0028361D">
      <w:pPr>
        <w:pStyle w:val="Ttulo2"/>
        <w:numPr>
          <w:ilvl w:val="0"/>
          <w:numId w:val="1"/>
        </w:numPr>
        <w:shd w:val="clear" w:color="auto" w:fill="BFBFBF" w:themeFill="background1" w:themeFillShade="BF"/>
        <w:spacing w:after="240"/>
        <w:rPr>
          <w:rFonts w:ascii="Tw Cen MT" w:hAnsi="Tw Cen MT"/>
          <w:b/>
          <w:color w:val="000000" w:themeColor="text1"/>
          <w:sz w:val="22"/>
        </w:rPr>
      </w:pPr>
      <w:bookmarkStart w:id="182" w:name="_Toc1550040"/>
      <w:r w:rsidRPr="006A1931">
        <w:rPr>
          <w:rFonts w:ascii="Tw Cen MT" w:hAnsi="Tw Cen MT"/>
          <w:b/>
          <w:color w:val="000000" w:themeColor="text1"/>
          <w:sz w:val="22"/>
        </w:rPr>
        <w:t>FORMA DE ADJUDICACIÓN</w:t>
      </w:r>
      <w:r w:rsidR="006A1931">
        <w:rPr>
          <w:rFonts w:ascii="Tw Cen MT" w:hAnsi="Tw Cen MT"/>
          <w:b/>
          <w:color w:val="000000" w:themeColor="text1"/>
          <w:sz w:val="22"/>
        </w:rPr>
        <w:t>.</w:t>
      </w:r>
      <w:bookmarkEnd w:id="182"/>
    </w:p>
    <w:p w14:paraId="52380EF2" w14:textId="77777777" w:rsid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Los servicios a contratar en la presente licitación se adjudicarán por PARTIDA ÚNICA “PÓLIZA DE SEGUROS” a aun solo licitante y con una sola fuente de abastecimiento. </w:t>
      </w:r>
    </w:p>
    <w:tbl>
      <w:tblPr>
        <w:tblW w:w="10065" w:type="dxa"/>
        <w:tblInd w:w="-71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418"/>
        <w:gridCol w:w="4691"/>
        <w:gridCol w:w="1971"/>
        <w:gridCol w:w="1985"/>
      </w:tblGrid>
      <w:tr w:rsidR="00D66BB9" w:rsidRPr="00074366" w14:paraId="3E5AA8AC" w14:textId="77777777" w:rsidTr="00D66BB9">
        <w:tc>
          <w:tcPr>
            <w:tcW w:w="1418" w:type="dxa"/>
            <w:tcBorders>
              <w:top w:val="single" w:sz="4" w:space="0" w:color="auto"/>
              <w:bottom w:val="single" w:sz="4" w:space="0" w:color="auto"/>
              <w:right w:val="single" w:sz="4" w:space="0" w:color="auto"/>
            </w:tcBorders>
            <w:shd w:val="clear" w:color="auto" w:fill="C0C0C0"/>
            <w:tcMar>
              <w:top w:w="100" w:type="nil"/>
              <w:right w:w="100" w:type="nil"/>
            </w:tcMar>
            <w:vAlign w:val="center"/>
          </w:tcPr>
          <w:p w14:paraId="4BA23FD1" w14:textId="77777777" w:rsidR="00D66BB9" w:rsidRPr="00074366" w:rsidRDefault="00D66BB9" w:rsidP="001E3DC7">
            <w:pPr>
              <w:widowControl w:val="0"/>
              <w:autoSpaceDE w:val="0"/>
              <w:autoSpaceDN w:val="0"/>
              <w:adjustRightInd w:val="0"/>
              <w:spacing w:before="120" w:after="120"/>
              <w:jc w:val="center"/>
              <w:rPr>
                <w:rFonts w:ascii="Tw Cen MT" w:hAnsi="Tw Cen MT" w:cs="Tw Cen MT"/>
                <w:b/>
                <w:bCs/>
                <w:sz w:val="20"/>
                <w:szCs w:val="20"/>
              </w:rPr>
            </w:pPr>
            <w:r w:rsidRPr="00074366">
              <w:rPr>
                <w:rFonts w:ascii="Tw Cen MT" w:hAnsi="Tw Cen MT" w:cs="Tw Cen MT"/>
                <w:b/>
                <w:bCs/>
                <w:sz w:val="20"/>
                <w:szCs w:val="20"/>
              </w:rPr>
              <w:t>PARTIDA No.</w:t>
            </w:r>
          </w:p>
        </w:tc>
        <w:tc>
          <w:tcPr>
            <w:tcW w:w="4691" w:type="dxa"/>
            <w:tcBorders>
              <w:top w:val="single" w:sz="4" w:space="0" w:color="auto"/>
              <w:left w:val="single" w:sz="4" w:space="0" w:color="auto"/>
              <w:bottom w:val="single" w:sz="4" w:space="0" w:color="auto"/>
              <w:right w:val="single" w:sz="4" w:space="0" w:color="auto"/>
            </w:tcBorders>
            <w:shd w:val="clear" w:color="auto" w:fill="C0C0C0"/>
            <w:tcMar>
              <w:top w:w="100" w:type="nil"/>
              <w:right w:w="100" w:type="nil"/>
            </w:tcMar>
            <w:vAlign w:val="center"/>
          </w:tcPr>
          <w:p w14:paraId="2A770FF7" w14:textId="77777777" w:rsidR="00D66BB9" w:rsidRPr="00074366" w:rsidRDefault="00D66BB9" w:rsidP="001E3DC7">
            <w:pPr>
              <w:widowControl w:val="0"/>
              <w:autoSpaceDE w:val="0"/>
              <w:autoSpaceDN w:val="0"/>
              <w:adjustRightInd w:val="0"/>
              <w:spacing w:before="120" w:after="120"/>
              <w:jc w:val="center"/>
              <w:rPr>
                <w:rFonts w:ascii="Tw Cen MT" w:hAnsi="Tw Cen MT" w:cs="Tw Cen MT"/>
                <w:b/>
                <w:bCs/>
                <w:sz w:val="20"/>
                <w:szCs w:val="20"/>
              </w:rPr>
            </w:pPr>
            <w:r w:rsidRPr="00074366">
              <w:rPr>
                <w:rFonts w:ascii="Tw Cen MT" w:hAnsi="Tw Cen MT" w:cs="Tw Cen MT"/>
                <w:b/>
                <w:bCs/>
                <w:sz w:val="20"/>
                <w:szCs w:val="20"/>
              </w:rPr>
              <w:t>DESCRIPCIÓN</w:t>
            </w:r>
          </w:p>
        </w:tc>
        <w:tc>
          <w:tcPr>
            <w:tcW w:w="1971" w:type="dxa"/>
            <w:tcBorders>
              <w:top w:val="single" w:sz="4" w:space="0" w:color="auto"/>
              <w:left w:val="single" w:sz="4" w:space="0" w:color="auto"/>
              <w:bottom w:val="single" w:sz="4" w:space="0" w:color="auto"/>
              <w:right w:val="single" w:sz="4" w:space="0" w:color="auto"/>
            </w:tcBorders>
            <w:shd w:val="clear" w:color="auto" w:fill="C0C0C0"/>
            <w:tcMar>
              <w:top w:w="100" w:type="nil"/>
              <w:right w:w="100" w:type="nil"/>
            </w:tcMar>
            <w:vAlign w:val="center"/>
          </w:tcPr>
          <w:p w14:paraId="34AC44CF" w14:textId="77777777" w:rsidR="00D66BB9" w:rsidRPr="00074366" w:rsidRDefault="00D66BB9" w:rsidP="001E3DC7">
            <w:pPr>
              <w:widowControl w:val="0"/>
              <w:autoSpaceDE w:val="0"/>
              <w:autoSpaceDN w:val="0"/>
              <w:adjustRightInd w:val="0"/>
              <w:spacing w:before="120" w:after="120"/>
              <w:jc w:val="center"/>
              <w:rPr>
                <w:rFonts w:ascii="Tw Cen MT" w:hAnsi="Tw Cen MT" w:cs="Tw Cen MT"/>
                <w:b/>
                <w:bCs/>
                <w:sz w:val="20"/>
                <w:szCs w:val="20"/>
              </w:rPr>
            </w:pPr>
            <w:r w:rsidRPr="00074366">
              <w:rPr>
                <w:rFonts w:ascii="Tw Cen MT" w:hAnsi="Tw Cen MT" w:cs="Tw Cen MT"/>
                <w:b/>
                <w:bCs/>
                <w:sz w:val="20"/>
                <w:szCs w:val="20"/>
              </w:rPr>
              <w:t>CANTIDAD</w:t>
            </w:r>
          </w:p>
        </w:tc>
        <w:tc>
          <w:tcPr>
            <w:tcW w:w="1985" w:type="dxa"/>
            <w:tcBorders>
              <w:top w:val="single" w:sz="4" w:space="0" w:color="auto"/>
              <w:left w:val="single" w:sz="4" w:space="0" w:color="auto"/>
              <w:bottom w:val="single" w:sz="4" w:space="0" w:color="auto"/>
            </w:tcBorders>
            <w:shd w:val="clear" w:color="auto" w:fill="C0C0C0"/>
            <w:tcMar>
              <w:top w:w="100" w:type="nil"/>
              <w:right w:w="100" w:type="nil"/>
            </w:tcMar>
            <w:vAlign w:val="center"/>
          </w:tcPr>
          <w:p w14:paraId="4FD87704" w14:textId="77777777" w:rsidR="00D66BB9" w:rsidRPr="00074366" w:rsidRDefault="00D66BB9" w:rsidP="001E3DC7">
            <w:pPr>
              <w:widowControl w:val="0"/>
              <w:autoSpaceDE w:val="0"/>
              <w:autoSpaceDN w:val="0"/>
              <w:adjustRightInd w:val="0"/>
              <w:spacing w:before="120" w:after="120"/>
              <w:jc w:val="center"/>
              <w:rPr>
                <w:rFonts w:ascii="Tw Cen MT" w:hAnsi="Tw Cen MT" w:cs="Tw Cen MT"/>
                <w:b/>
                <w:bCs/>
                <w:sz w:val="20"/>
                <w:szCs w:val="20"/>
              </w:rPr>
            </w:pPr>
            <w:r w:rsidRPr="00074366">
              <w:rPr>
                <w:rFonts w:ascii="Tw Cen MT" w:hAnsi="Tw Cen MT" w:cs="Tw Cen MT"/>
                <w:b/>
                <w:bCs/>
                <w:sz w:val="20"/>
                <w:szCs w:val="20"/>
              </w:rPr>
              <w:t>ESPECIFICACIONES</w:t>
            </w:r>
          </w:p>
        </w:tc>
      </w:tr>
      <w:tr w:rsidR="00D66BB9" w:rsidRPr="00074366" w14:paraId="7B55AA53" w14:textId="77777777" w:rsidTr="00D66BB9">
        <w:tblPrEx>
          <w:tblBorders>
            <w:top w:val="none" w:sz="0" w:space="0" w:color="auto"/>
            <w:bottom w:val="single" w:sz="4" w:space="0" w:color="auto"/>
          </w:tblBorders>
        </w:tblPrEx>
        <w:tc>
          <w:tcPr>
            <w:tcW w:w="1418" w:type="dxa"/>
            <w:tcBorders>
              <w:top w:val="single" w:sz="4" w:space="0" w:color="auto"/>
              <w:bottom w:val="single" w:sz="4" w:space="0" w:color="auto"/>
              <w:right w:val="single" w:sz="4" w:space="0" w:color="auto"/>
            </w:tcBorders>
            <w:tcMar>
              <w:top w:w="100" w:type="nil"/>
              <w:right w:w="100" w:type="nil"/>
            </w:tcMar>
            <w:vAlign w:val="center"/>
          </w:tcPr>
          <w:p w14:paraId="3705AE9E" w14:textId="77777777" w:rsidR="00D66BB9" w:rsidRPr="00074366" w:rsidRDefault="00D66BB9" w:rsidP="001E3DC7">
            <w:pPr>
              <w:widowControl w:val="0"/>
              <w:autoSpaceDE w:val="0"/>
              <w:autoSpaceDN w:val="0"/>
              <w:adjustRightInd w:val="0"/>
              <w:spacing w:before="120" w:after="120"/>
              <w:jc w:val="center"/>
              <w:rPr>
                <w:rFonts w:ascii="Tw Cen MT" w:hAnsi="Tw Cen MT" w:cs="Tw Cen MT"/>
                <w:sz w:val="20"/>
                <w:szCs w:val="20"/>
              </w:rPr>
            </w:pPr>
            <w:r w:rsidRPr="00074366">
              <w:rPr>
                <w:rFonts w:ascii="Tw Cen MT" w:hAnsi="Tw Cen MT" w:cs="Tw Cen MT"/>
                <w:sz w:val="20"/>
                <w:szCs w:val="20"/>
              </w:rPr>
              <w:t>1</w:t>
            </w:r>
          </w:p>
        </w:tc>
        <w:tc>
          <w:tcPr>
            <w:tcW w:w="4691"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008BEF5" w14:textId="77777777" w:rsidR="00D66BB9" w:rsidRPr="00074366" w:rsidRDefault="00D66BB9" w:rsidP="001E3DC7">
            <w:pPr>
              <w:widowControl w:val="0"/>
              <w:tabs>
                <w:tab w:val="left" w:pos="0"/>
              </w:tabs>
              <w:autoSpaceDE w:val="0"/>
              <w:autoSpaceDN w:val="0"/>
              <w:adjustRightInd w:val="0"/>
              <w:spacing w:before="120" w:after="120"/>
              <w:jc w:val="both"/>
              <w:rPr>
                <w:rFonts w:ascii="Tw Cen MT" w:hAnsi="Tw Cen MT" w:cs="Tw Cen MT"/>
                <w:sz w:val="20"/>
                <w:szCs w:val="20"/>
              </w:rPr>
            </w:pPr>
            <w:r w:rsidRPr="00074366">
              <w:rPr>
                <w:rFonts w:ascii="Tw Cen MT" w:hAnsi="Tw Cen MT" w:cs="Tw Cen MT"/>
                <w:sz w:val="20"/>
                <w:szCs w:val="20"/>
              </w:rPr>
              <w:t>CONTRATACIÓN DE SEGUROS DE VIDA, FINANCIADOS A LOS DERECHO</w:t>
            </w:r>
            <w:r>
              <w:rPr>
                <w:rFonts w:ascii="Tw Cen MT" w:hAnsi="Tw Cen MT" w:cs="Tw Cen MT"/>
                <w:sz w:val="20"/>
                <w:szCs w:val="20"/>
              </w:rPr>
              <w:t>H</w:t>
            </w:r>
            <w:r w:rsidRPr="00074366">
              <w:rPr>
                <w:rFonts w:ascii="Tw Cen MT" w:hAnsi="Tw Cen MT" w:cs="Tw Cen MT"/>
                <w:sz w:val="20"/>
                <w:szCs w:val="20"/>
              </w:rPr>
              <w:t>ABIENTES DE</w:t>
            </w:r>
            <w:r>
              <w:rPr>
                <w:rFonts w:ascii="Tw Cen MT" w:hAnsi="Tw Cen MT" w:cs="Tw Cen MT"/>
                <w:sz w:val="20"/>
                <w:szCs w:val="20"/>
              </w:rPr>
              <w:t>L INSTITUTO DE PENSIONES DE LOS SERVIDORES PÚBLICOS DEL ESTADO DE COLIMA</w:t>
            </w:r>
            <w:r w:rsidRPr="00074366">
              <w:rPr>
                <w:rFonts w:ascii="Tw Cen MT" w:hAnsi="Tw Cen MT" w:cs="Tw Cen MT"/>
                <w:sz w:val="20"/>
                <w:szCs w:val="20"/>
              </w:rPr>
              <w:t>, CON LA FINALIDAD DE GARANTIZAR EL PAGO DE LOS PRÉSTAMOS HIPOTECARIOS OTORGADOS</w:t>
            </w:r>
            <w:r>
              <w:rPr>
                <w:rFonts w:ascii="Tw Cen MT" w:hAnsi="Tw Cen MT" w:cs="Tw Cen MT"/>
                <w:sz w:val="20"/>
                <w:szCs w:val="20"/>
              </w:rPr>
              <w:t xml:space="preserve"> POR EL CONVOCANTE</w:t>
            </w:r>
            <w:r w:rsidRPr="00074366">
              <w:rPr>
                <w:rFonts w:ascii="Tw Cen MT" w:hAnsi="Tw Cen MT" w:cs="Tw Cen MT"/>
                <w:sz w:val="20"/>
                <w:szCs w:val="20"/>
              </w:rPr>
              <w:t xml:space="preserve">. </w:t>
            </w:r>
          </w:p>
        </w:tc>
        <w:tc>
          <w:tcPr>
            <w:tcW w:w="1971"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A92BBDC" w14:textId="77777777" w:rsidR="00D66BB9" w:rsidRPr="00074366" w:rsidRDefault="00D66BB9" w:rsidP="001E3DC7">
            <w:pPr>
              <w:widowControl w:val="0"/>
              <w:autoSpaceDE w:val="0"/>
              <w:autoSpaceDN w:val="0"/>
              <w:adjustRightInd w:val="0"/>
              <w:spacing w:before="120" w:after="120"/>
              <w:jc w:val="center"/>
              <w:rPr>
                <w:rFonts w:ascii="Tw Cen MT" w:hAnsi="Tw Cen MT" w:cs="Tw Cen MT"/>
                <w:sz w:val="20"/>
                <w:szCs w:val="20"/>
              </w:rPr>
            </w:pPr>
            <w:r>
              <w:rPr>
                <w:rFonts w:ascii="Tw Cen MT" w:hAnsi="Tw Cen MT" w:cs="Tw Cen MT"/>
                <w:sz w:val="20"/>
                <w:szCs w:val="20"/>
              </w:rPr>
              <w:t>DE ACUERDO CON EL ANEXO</w:t>
            </w:r>
            <w:r w:rsidRPr="00074366">
              <w:rPr>
                <w:rFonts w:ascii="Tw Cen MT" w:hAnsi="Tw Cen MT" w:cs="Tw Cen MT"/>
                <w:sz w:val="20"/>
                <w:szCs w:val="20"/>
              </w:rPr>
              <w:t xml:space="preserve"> 1 TÉCNICO</w:t>
            </w:r>
          </w:p>
        </w:tc>
        <w:tc>
          <w:tcPr>
            <w:tcW w:w="1985" w:type="dxa"/>
            <w:tcBorders>
              <w:top w:val="single" w:sz="4" w:space="0" w:color="auto"/>
              <w:left w:val="single" w:sz="4" w:space="0" w:color="auto"/>
              <w:bottom w:val="single" w:sz="4" w:space="0" w:color="auto"/>
            </w:tcBorders>
            <w:tcMar>
              <w:top w:w="100" w:type="nil"/>
              <w:right w:w="100" w:type="nil"/>
            </w:tcMar>
            <w:vAlign w:val="center"/>
          </w:tcPr>
          <w:p w14:paraId="0A3DAE55" w14:textId="77777777" w:rsidR="00D66BB9" w:rsidRPr="00074366" w:rsidRDefault="00D66BB9" w:rsidP="001E3DC7">
            <w:pPr>
              <w:widowControl w:val="0"/>
              <w:autoSpaceDE w:val="0"/>
              <w:autoSpaceDN w:val="0"/>
              <w:adjustRightInd w:val="0"/>
              <w:spacing w:before="120" w:after="120"/>
              <w:jc w:val="center"/>
              <w:rPr>
                <w:rFonts w:ascii="Tw Cen MT" w:hAnsi="Tw Cen MT" w:cs="Tw Cen MT"/>
                <w:sz w:val="20"/>
                <w:szCs w:val="20"/>
              </w:rPr>
            </w:pPr>
            <w:r>
              <w:rPr>
                <w:rFonts w:ascii="Tw Cen MT" w:hAnsi="Tw Cen MT" w:cs="Tw Cen MT"/>
                <w:sz w:val="20"/>
                <w:szCs w:val="20"/>
              </w:rPr>
              <w:t xml:space="preserve">DE ACUERDO CON EL ANEXO </w:t>
            </w:r>
            <w:r w:rsidRPr="00074366">
              <w:rPr>
                <w:rFonts w:ascii="Tw Cen MT" w:hAnsi="Tw Cen MT" w:cs="Tw Cen MT"/>
                <w:sz w:val="20"/>
                <w:szCs w:val="20"/>
              </w:rPr>
              <w:t xml:space="preserve">1 TÉCNICO </w:t>
            </w:r>
          </w:p>
        </w:tc>
      </w:tr>
    </w:tbl>
    <w:p w14:paraId="20741BE1" w14:textId="77777777" w:rsidR="006560BC" w:rsidRPr="006560BC" w:rsidRDefault="006560BC" w:rsidP="006560BC">
      <w:pPr>
        <w:jc w:val="both"/>
        <w:rPr>
          <w:rFonts w:ascii="Tw Cen MT" w:hAnsi="Tw Cen MT"/>
          <w:color w:val="000000" w:themeColor="text1"/>
        </w:rPr>
      </w:pPr>
    </w:p>
    <w:p w14:paraId="215E459B" w14:textId="77777777" w:rsidR="006560BC" w:rsidRPr="006A1931" w:rsidRDefault="006560BC" w:rsidP="0028361D">
      <w:pPr>
        <w:pStyle w:val="Ttulo2"/>
        <w:numPr>
          <w:ilvl w:val="0"/>
          <w:numId w:val="1"/>
        </w:numPr>
        <w:shd w:val="clear" w:color="auto" w:fill="BFBFBF" w:themeFill="background1" w:themeFillShade="BF"/>
        <w:spacing w:after="240"/>
        <w:rPr>
          <w:rFonts w:ascii="Tw Cen MT" w:hAnsi="Tw Cen MT"/>
          <w:b/>
          <w:color w:val="000000" w:themeColor="text1"/>
          <w:sz w:val="24"/>
        </w:rPr>
      </w:pPr>
      <w:bookmarkStart w:id="183" w:name="_Toc1550041"/>
      <w:r w:rsidRPr="006A1931">
        <w:rPr>
          <w:rFonts w:ascii="Tw Cen MT" w:hAnsi="Tw Cen MT"/>
          <w:b/>
          <w:color w:val="000000" w:themeColor="text1"/>
          <w:sz w:val="24"/>
        </w:rPr>
        <w:t>PRECIO MÁXIMO DE REFERENCIA</w:t>
      </w:r>
      <w:r w:rsidR="006A1931">
        <w:rPr>
          <w:rFonts w:ascii="Tw Cen MT" w:hAnsi="Tw Cen MT"/>
          <w:b/>
          <w:color w:val="000000" w:themeColor="text1"/>
          <w:sz w:val="24"/>
        </w:rPr>
        <w:t>.</w:t>
      </w:r>
      <w:bookmarkEnd w:id="183"/>
      <w:r w:rsidRPr="006A1931">
        <w:rPr>
          <w:rFonts w:ascii="Tw Cen MT" w:hAnsi="Tw Cen MT"/>
          <w:b/>
          <w:color w:val="000000" w:themeColor="text1"/>
          <w:sz w:val="24"/>
        </w:rPr>
        <w:t xml:space="preserve"> </w:t>
      </w:r>
    </w:p>
    <w:p w14:paraId="38A10DFF" w14:textId="77777777" w:rsidR="00542247" w:rsidRDefault="006560BC" w:rsidP="00542247">
      <w:pPr>
        <w:jc w:val="both"/>
        <w:rPr>
          <w:rFonts w:ascii="Tw Cen MT" w:hAnsi="Tw Cen MT"/>
          <w:color w:val="000000" w:themeColor="text1"/>
        </w:rPr>
      </w:pPr>
      <w:r w:rsidRPr="006560BC">
        <w:rPr>
          <w:rFonts w:ascii="Tw Cen MT" w:hAnsi="Tw Cen MT"/>
          <w:color w:val="000000" w:themeColor="text1"/>
        </w:rPr>
        <w:t>No aplica</w:t>
      </w:r>
    </w:p>
    <w:p w14:paraId="15A2BC71" w14:textId="77777777" w:rsidR="006560BC" w:rsidRPr="00753DDD" w:rsidRDefault="006560BC" w:rsidP="0028361D">
      <w:pPr>
        <w:pStyle w:val="Ttulo2"/>
        <w:numPr>
          <w:ilvl w:val="0"/>
          <w:numId w:val="1"/>
        </w:numPr>
        <w:shd w:val="clear" w:color="auto" w:fill="BFBFBF" w:themeFill="background1" w:themeFillShade="BF"/>
        <w:spacing w:after="240"/>
        <w:rPr>
          <w:rFonts w:ascii="Tw Cen MT" w:hAnsi="Tw Cen MT"/>
          <w:b/>
          <w:color w:val="000000" w:themeColor="text1"/>
          <w:sz w:val="22"/>
        </w:rPr>
      </w:pPr>
      <w:bookmarkStart w:id="184" w:name="_Toc1550042"/>
      <w:r w:rsidRPr="00753DDD">
        <w:rPr>
          <w:rFonts w:ascii="Tw Cen MT" w:hAnsi="Tw Cen MT"/>
          <w:b/>
          <w:color w:val="000000" w:themeColor="text1"/>
          <w:sz w:val="22"/>
        </w:rPr>
        <w:lastRenderedPageBreak/>
        <w:t>NORMAS OFICIALES MEXICANAS Y MÉTODO DE PRUEBAS</w:t>
      </w:r>
      <w:r w:rsidR="00880621">
        <w:rPr>
          <w:rFonts w:ascii="Tw Cen MT" w:hAnsi="Tw Cen MT"/>
          <w:b/>
          <w:color w:val="000000" w:themeColor="text1"/>
          <w:sz w:val="22"/>
        </w:rPr>
        <w:t>.</w:t>
      </w:r>
      <w:bookmarkEnd w:id="184"/>
    </w:p>
    <w:p w14:paraId="1F23F57F" w14:textId="77777777" w:rsidR="00753DDD" w:rsidRDefault="006560BC" w:rsidP="00753DDD">
      <w:pPr>
        <w:jc w:val="both"/>
        <w:rPr>
          <w:rFonts w:ascii="Tw Cen MT" w:hAnsi="Tw Cen MT"/>
          <w:color w:val="000000" w:themeColor="text1"/>
        </w:rPr>
      </w:pPr>
      <w:r w:rsidRPr="006560BC">
        <w:rPr>
          <w:rFonts w:ascii="Tw Cen MT" w:hAnsi="Tw Cen MT"/>
          <w:color w:val="000000" w:themeColor="text1"/>
        </w:rPr>
        <w:t>No aplica</w:t>
      </w:r>
    </w:p>
    <w:p w14:paraId="2E0103FA" w14:textId="24C408D4" w:rsidR="00BE3974" w:rsidRPr="00BE3974" w:rsidRDefault="00BE3974" w:rsidP="003C2379">
      <w:pPr>
        <w:pStyle w:val="Ttulo2"/>
        <w:numPr>
          <w:ilvl w:val="0"/>
          <w:numId w:val="1"/>
        </w:numPr>
        <w:shd w:val="clear" w:color="auto" w:fill="BFBFBF" w:themeFill="background1" w:themeFillShade="BF"/>
        <w:spacing w:after="240"/>
        <w:rPr>
          <w:rFonts w:ascii="Tw Cen MT" w:hAnsi="Tw Cen MT"/>
          <w:b/>
          <w:color w:val="000000" w:themeColor="text1"/>
          <w:sz w:val="22"/>
        </w:rPr>
      </w:pPr>
      <w:bookmarkStart w:id="185" w:name="_Toc1550043"/>
      <w:r>
        <w:rPr>
          <w:rFonts w:ascii="Tw Cen MT" w:hAnsi="Tw Cen MT"/>
          <w:b/>
          <w:color w:val="000000" w:themeColor="text1"/>
          <w:sz w:val="22"/>
        </w:rPr>
        <w:t>TESTIGO SOCIAL.</w:t>
      </w:r>
      <w:bookmarkEnd w:id="185"/>
    </w:p>
    <w:p w14:paraId="2670994E" w14:textId="6396827B" w:rsidR="00753DDD" w:rsidRPr="006560BC" w:rsidRDefault="006560BC" w:rsidP="006560BC">
      <w:pPr>
        <w:jc w:val="both"/>
        <w:rPr>
          <w:rFonts w:ascii="Tw Cen MT" w:hAnsi="Tw Cen MT"/>
          <w:color w:val="000000" w:themeColor="text1"/>
        </w:rPr>
      </w:pPr>
      <w:r w:rsidRPr="006560BC">
        <w:rPr>
          <w:rFonts w:ascii="Tw Cen MT" w:hAnsi="Tw Cen MT"/>
          <w:color w:val="000000" w:themeColor="text1"/>
        </w:rPr>
        <w:t>No aplica</w:t>
      </w:r>
    </w:p>
    <w:p w14:paraId="48B61A28" w14:textId="77777777" w:rsidR="006560BC" w:rsidRDefault="006560BC" w:rsidP="0028361D">
      <w:pPr>
        <w:pStyle w:val="Ttulo2"/>
        <w:numPr>
          <w:ilvl w:val="0"/>
          <w:numId w:val="1"/>
        </w:numPr>
        <w:shd w:val="clear" w:color="auto" w:fill="BFBFBF" w:themeFill="background1" w:themeFillShade="BF"/>
        <w:rPr>
          <w:rFonts w:ascii="Tw Cen MT" w:hAnsi="Tw Cen MT"/>
          <w:b/>
          <w:color w:val="000000" w:themeColor="text1"/>
          <w:sz w:val="22"/>
        </w:rPr>
      </w:pPr>
      <w:bookmarkStart w:id="186" w:name="_Toc1550044"/>
      <w:r w:rsidRPr="00753DDD">
        <w:rPr>
          <w:rFonts w:ascii="Tw Cen MT" w:hAnsi="Tw Cen MT"/>
          <w:b/>
          <w:color w:val="000000" w:themeColor="text1"/>
          <w:sz w:val="22"/>
        </w:rPr>
        <w:t>FORMA Y TÉRMINOS DE LOS ACTOS DEL PROCEDIMIENTO DE LICITACIÓN</w:t>
      </w:r>
      <w:bookmarkEnd w:id="186"/>
    </w:p>
    <w:p w14:paraId="0D163BB0" w14:textId="77777777" w:rsidR="00753DDD" w:rsidRPr="00753DDD" w:rsidRDefault="00753DDD" w:rsidP="00753DDD"/>
    <w:p w14:paraId="28FC8988" w14:textId="2714168D" w:rsidR="006560BC" w:rsidRPr="00753DDD" w:rsidRDefault="006560BC" w:rsidP="005F7734">
      <w:pPr>
        <w:pStyle w:val="Ttulo3"/>
        <w:numPr>
          <w:ilvl w:val="0"/>
          <w:numId w:val="21"/>
        </w:numPr>
        <w:shd w:val="clear" w:color="auto" w:fill="D9D9D9" w:themeFill="background1" w:themeFillShade="D9"/>
        <w:spacing w:after="240"/>
        <w:rPr>
          <w:rFonts w:ascii="Tw Cen MT" w:hAnsi="Tw Cen MT"/>
          <w:b/>
          <w:color w:val="000000" w:themeColor="text1"/>
          <w:sz w:val="22"/>
        </w:rPr>
      </w:pPr>
      <w:bookmarkStart w:id="187" w:name="_Toc1550045"/>
      <w:r w:rsidRPr="00753DDD">
        <w:rPr>
          <w:rFonts w:ascii="Tw Cen MT" w:hAnsi="Tw Cen MT"/>
          <w:b/>
          <w:color w:val="000000" w:themeColor="text1"/>
          <w:sz w:val="22"/>
        </w:rPr>
        <w:t>VISITAS A LAS INSTALACIONES</w:t>
      </w:r>
      <w:r w:rsidR="00522FB8">
        <w:rPr>
          <w:rFonts w:ascii="Tw Cen MT" w:hAnsi="Tw Cen MT"/>
          <w:b/>
          <w:color w:val="000000" w:themeColor="text1"/>
          <w:sz w:val="22"/>
        </w:rPr>
        <w:t>.</w:t>
      </w:r>
      <w:bookmarkEnd w:id="187"/>
      <w:r w:rsidRPr="00753DDD">
        <w:rPr>
          <w:rFonts w:ascii="Tw Cen MT" w:hAnsi="Tw Cen MT"/>
          <w:b/>
          <w:color w:val="000000" w:themeColor="text1"/>
          <w:sz w:val="22"/>
        </w:rPr>
        <w:t xml:space="preserve"> </w:t>
      </w:r>
    </w:p>
    <w:p w14:paraId="7B3501E4"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Para contar con la seguridad del cumplimiento del contrato, </w:t>
      </w:r>
      <w:r w:rsidR="00753DDD">
        <w:rPr>
          <w:rFonts w:ascii="Tw Cen MT" w:hAnsi="Tw Cen MT"/>
          <w:color w:val="000000" w:themeColor="text1"/>
        </w:rPr>
        <w:t>el</w:t>
      </w:r>
      <w:r w:rsidRPr="006560BC">
        <w:rPr>
          <w:rFonts w:ascii="Tw Cen MT" w:hAnsi="Tw Cen MT"/>
          <w:color w:val="000000" w:themeColor="text1"/>
        </w:rPr>
        <w:t xml:space="preserve"> Convocante podrá efectuar en cualquier momento visitas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3B967FB7" w14:textId="39FCFB3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Para la ejecución de las visitas, el asesor técnico asignado se presentará con un oficio de</w:t>
      </w:r>
      <w:r w:rsidR="003747EC">
        <w:rPr>
          <w:rFonts w:ascii="Tw Cen MT" w:hAnsi="Tw Cen MT"/>
          <w:color w:val="000000" w:themeColor="text1"/>
        </w:rPr>
        <w:t xml:space="preserve">l </w:t>
      </w:r>
      <w:r w:rsidRPr="006560BC">
        <w:rPr>
          <w:rFonts w:ascii="Tw Cen MT" w:hAnsi="Tw Cen MT"/>
          <w:color w:val="000000" w:themeColor="text1"/>
        </w:rPr>
        <w:t>Convocante, solicitando que se le presten todas las facilidades para la misma, las propuestas de los licitantes que nieguen el acceso a sus instalaciones podrán ser desechadas de la licitación si el Comité así lo determinara bajo causas justificadas.</w:t>
      </w:r>
    </w:p>
    <w:p w14:paraId="17AE5AF0" w14:textId="77777777" w:rsidR="006560BC" w:rsidRPr="006560BC" w:rsidRDefault="006560BC" w:rsidP="006560BC">
      <w:pPr>
        <w:jc w:val="both"/>
        <w:rPr>
          <w:rFonts w:ascii="Tw Cen MT" w:hAnsi="Tw Cen MT"/>
          <w:color w:val="000000" w:themeColor="text1"/>
        </w:rPr>
      </w:pPr>
    </w:p>
    <w:p w14:paraId="16E3594B" w14:textId="77777777" w:rsidR="006560BC" w:rsidRPr="00753DDD" w:rsidRDefault="006560BC" w:rsidP="0028361D">
      <w:pPr>
        <w:pStyle w:val="Ttulo3"/>
        <w:numPr>
          <w:ilvl w:val="0"/>
          <w:numId w:val="2"/>
        </w:numPr>
        <w:shd w:val="clear" w:color="auto" w:fill="D9D9D9" w:themeFill="background1" w:themeFillShade="D9"/>
        <w:spacing w:after="240"/>
        <w:rPr>
          <w:rFonts w:ascii="Tw Cen MT" w:hAnsi="Tw Cen MT"/>
          <w:b/>
          <w:color w:val="000000" w:themeColor="text1"/>
          <w:sz w:val="22"/>
        </w:rPr>
      </w:pPr>
      <w:bookmarkStart w:id="188" w:name="_Toc1550046"/>
      <w:r w:rsidRPr="00753DDD">
        <w:rPr>
          <w:rFonts w:ascii="Tw Cen MT" w:hAnsi="Tw Cen MT"/>
          <w:b/>
          <w:color w:val="000000" w:themeColor="text1"/>
          <w:sz w:val="22"/>
        </w:rPr>
        <w:t>ADQUISICIÓN Y COSTO DE BASES</w:t>
      </w:r>
      <w:r w:rsidR="00522FB8">
        <w:rPr>
          <w:rFonts w:ascii="Tw Cen MT" w:hAnsi="Tw Cen MT"/>
          <w:b/>
          <w:color w:val="000000" w:themeColor="text1"/>
          <w:sz w:val="22"/>
        </w:rPr>
        <w:t>.</w:t>
      </w:r>
      <w:bookmarkEnd w:id="188"/>
    </w:p>
    <w:p w14:paraId="2AE55D40"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Es requisito indispensable la adquisición de las bases para participar en esta licitación.</w:t>
      </w:r>
    </w:p>
    <w:p w14:paraId="3C373345"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Las presentes bases tienen un costo de $ 1,000.00 (MIL PESOS 00/100 M.N.), mismas que estarán a disposición de los licitantes en la página </w:t>
      </w:r>
      <w:r w:rsidR="000D20F6" w:rsidRPr="00AB0691">
        <w:rPr>
          <w:rFonts w:ascii="Tw Cen MT" w:hAnsi="Tw Cen MT"/>
          <w:b/>
          <w:color w:val="000000" w:themeColor="text1"/>
        </w:rPr>
        <w:t>http://www.ipecol.col.gob.mx/pu/</w:t>
      </w:r>
      <w:r w:rsidRPr="006560BC">
        <w:rPr>
          <w:rFonts w:ascii="Tw Cen MT" w:hAnsi="Tw Cen MT"/>
          <w:color w:val="000000" w:themeColor="text1"/>
        </w:rPr>
        <w:t xml:space="preserve"> y en las oficinas de</w:t>
      </w:r>
      <w:r w:rsidR="000D20F6">
        <w:rPr>
          <w:rFonts w:ascii="Tw Cen MT" w:hAnsi="Tw Cen MT"/>
          <w:color w:val="000000" w:themeColor="text1"/>
        </w:rPr>
        <w:t>l Instituto de Pensiones de los Servidores Públicos del Estado de Colima</w:t>
      </w:r>
      <w:r w:rsidRPr="006560BC">
        <w:rPr>
          <w:rFonts w:ascii="Tw Cen MT" w:hAnsi="Tw Cen MT"/>
          <w:color w:val="000000" w:themeColor="text1"/>
        </w:rPr>
        <w:t>, ubicad</w:t>
      </w:r>
      <w:r w:rsidR="000D20F6">
        <w:rPr>
          <w:rFonts w:ascii="Tw Cen MT" w:hAnsi="Tw Cen MT"/>
          <w:color w:val="000000" w:themeColor="text1"/>
        </w:rPr>
        <w:t>o</w:t>
      </w:r>
      <w:r w:rsidRPr="006560BC">
        <w:rPr>
          <w:rFonts w:ascii="Tw Cen MT" w:hAnsi="Tw Cen MT"/>
          <w:color w:val="000000" w:themeColor="text1"/>
        </w:rPr>
        <w:t xml:space="preserve"> en 3er Anillo Periférico </w:t>
      </w:r>
      <w:r w:rsidR="000D20F6">
        <w:rPr>
          <w:rFonts w:ascii="Tw Cen MT" w:hAnsi="Tw Cen MT"/>
          <w:color w:val="000000" w:themeColor="text1"/>
        </w:rPr>
        <w:t>S</w:t>
      </w:r>
      <w:r w:rsidRPr="006560BC">
        <w:rPr>
          <w:rFonts w:ascii="Tw Cen MT" w:hAnsi="Tw Cen MT"/>
          <w:color w:val="000000" w:themeColor="text1"/>
        </w:rPr>
        <w:t>/</w:t>
      </w:r>
      <w:r w:rsidR="000D20F6">
        <w:rPr>
          <w:rFonts w:ascii="Tw Cen MT" w:hAnsi="Tw Cen MT"/>
          <w:color w:val="000000" w:themeColor="text1"/>
        </w:rPr>
        <w:t>N</w:t>
      </w:r>
      <w:r w:rsidRPr="006560BC">
        <w:rPr>
          <w:rFonts w:ascii="Tw Cen MT" w:hAnsi="Tw Cen MT"/>
          <w:color w:val="000000" w:themeColor="text1"/>
        </w:rPr>
        <w:t>, colonia El Diezmo. C.P. 28010 de la ciudad de Colima, Colima. Teléfonos (01) 312 31</w:t>
      </w:r>
      <w:r w:rsidR="00455971">
        <w:rPr>
          <w:rFonts w:ascii="Tw Cen MT" w:hAnsi="Tw Cen MT"/>
          <w:color w:val="000000" w:themeColor="text1"/>
        </w:rPr>
        <w:t>6 2000</w:t>
      </w:r>
      <w:r w:rsidRPr="006560BC">
        <w:rPr>
          <w:rFonts w:ascii="Tw Cen MT" w:hAnsi="Tw Cen MT"/>
          <w:color w:val="000000" w:themeColor="text1"/>
        </w:rPr>
        <w:t xml:space="preserve">, Ext. </w:t>
      </w:r>
      <w:r w:rsidR="00455971">
        <w:rPr>
          <w:rFonts w:ascii="Tw Cen MT" w:hAnsi="Tw Cen MT"/>
          <w:color w:val="000000" w:themeColor="text1"/>
        </w:rPr>
        <w:t>20424, 20425 y 20426 d</w:t>
      </w:r>
      <w:r w:rsidRPr="006560BC">
        <w:rPr>
          <w:rFonts w:ascii="Tw Cen MT" w:hAnsi="Tw Cen MT"/>
          <w:color w:val="000000" w:themeColor="text1"/>
        </w:rPr>
        <w:t>e lunes a viernes, con horario de 8:30 a 1</w:t>
      </w:r>
      <w:r w:rsidR="00455971">
        <w:rPr>
          <w:rFonts w:ascii="Tw Cen MT" w:hAnsi="Tw Cen MT"/>
          <w:color w:val="000000" w:themeColor="text1"/>
        </w:rPr>
        <w:t>5:00</w:t>
      </w:r>
      <w:r w:rsidRPr="006560BC">
        <w:rPr>
          <w:rFonts w:ascii="Tw Cen MT" w:hAnsi="Tw Cen MT"/>
          <w:color w:val="000000" w:themeColor="text1"/>
        </w:rPr>
        <w:t xml:space="preserve"> </w:t>
      </w:r>
      <w:proofErr w:type="spellStart"/>
      <w:r w:rsidRPr="006560BC">
        <w:rPr>
          <w:rFonts w:ascii="Tw Cen MT" w:hAnsi="Tw Cen MT"/>
          <w:color w:val="000000" w:themeColor="text1"/>
        </w:rPr>
        <w:t>hrs</w:t>
      </w:r>
      <w:proofErr w:type="spellEnd"/>
      <w:r w:rsidRPr="006560BC">
        <w:rPr>
          <w:rFonts w:ascii="Tw Cen MT" w:hAnsi="Tw Cen MT"/>
          <w:color w:val="000000" w:themeColor="text1"/>
        </w:rPr>
        <w:t>.</w:t>
      </w:r>
    </w:p>
    <w:p w14:paraId="2CB6C1CC" w14:textId="2454250E"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La forma de pago podrá realizarse </w:t>
      </w:r>
      <w:r w:rsidRPr="00E17EE7">
        <w:rPr>
          <w:rFonts w:ascii="Tw Cen MT" w:hAnsi="Tw Cen MT"/>
          <w:color w:val="000000" w:themeColor="text1"/>
        </w:rPr>
        <w:t xml:space="preserve">mediante cheque certificado de caja, depósito bancario o transferencia a través del sistema de pagos electrónicos interbancarios al Banco del Bajío, S.A., número de cuenta </w:t>
      </w:r>
      <w:r w:rsidR="00E17EE7" w:rsidRPr="00E17EE7">
        <w:rPr>
          <w:rFonts w:ascii="Tw Cen MT" w:hAnsi="Tw Cen MT"/>
          <w:color w:val="000000" w:themeColor="text1"/>
        </w:rPr>
        <w:t>241458490101</w:t>
      </w:r>
      <w:r w:rsidRPr="00E17EE7">
        <w:rPr>
          <w:rFonts w:ascii="Tw Cen MT" w:hAnsi="Tw Cen MT"/>
          <w:color w:val="000000" w:themeColor="text1"/>
        </w:rPr>
        <w:t xml:space="preserve">, </w:t>
      </w:r>
      <w:proofErr w:type="spellStart"/>
      <w:r w:rsidRPr="00E17EE7">
        <w:rPr>
          <w:rFonts w:ascii="Tw Cen MT" w:hAnsi="Tw Cen MT"/>
          <w:color w:val="000000" w:themeColor="text1"/>
        </w:rPr>
        <w:t>cla</w:t>
      </w:r>
      <w:r w:rsidR="00E17EE7" w:rsidRPr="00E17EE7">
        <w:rPr>
          <w:rFonts w:ascii="Tw Cen MT" w:hAnsi="Tw Cen MT"/>
          <w:color w:val="000000" w:themeColor="text1"/>
        </w:rPr>
        <w:t>be</w:t>
      </w:r>
      <w:proofErr w:type="spellEnd"/>
      <w:r w:rsidRPr="00E17EE7">
        <w:rPr>
          <w:rFonts w:ascii="Tw Cen MT" w:hAnsi="Tw Cen MT"/>
          <w:color w:val="000000" w:themeColor="text1"/>
        </w:rPr>
        <w:t xml:space="preserve"> </w:t>
      </w:r>
      <w:r w:rsidR="00E17EE7" w:rsidRPr="00E17EE7">
        <w:rPr>
          <w:rFonts w:ascii="Tw Cen MT" w:hAnsi="Tw Cen MT"/>
          <w:color w:val="000000" w:themeColor="text1"/>
        </w:rPr>
        <w:t>inter</w:t>
      </w:r>
      <w:r w:rsidRPr="00E17EE7">
        <w:rPr>
          <w:rFonts w:ascii="Tw Cen MT" w:hAnsi="Tw Cen MT"/>
          <w:color w:val="000000" w:themeColor="text1"/>
        </w:rPr>
        <w:t xml:space="preserve">bancaria estandarizada </w:t>
      </w:r>
      <w:r w:rsidR="00E17EE7" w:rsidRPr="00E17EE7">
        <w:rPr>
          <w:rFonts w:ascii="Tw Cen MT" w:hAnsi="Tw Cen MT"/>
          <w:color w:val="000000" w:themeColor="text1"/>
        </w:rPr>
        <w:t>030090900017005356</w:t>
      </w:r>
      <w:r w:rsidRPr="00E17EE7">
        <w:rPr>
          <w:rFonts w:ascii="Tw Cen MT" w:hAnsi="Tw Cen MT"/>
          <w:color w:val="000000" w:themeColor="text1"/>
        </w:rPr>
        <w:t xml:space="preserve"> a nombre de</w:t>
      </w:r>
      <w:r w:rsidR="0086138E" w:rsidRPr="00E17EE7">
        <w:rPr>
          <w:rFonts w:ascii="Tw Cen MT" w:hAnsi="Tw Cen MT"/>
          <w:color w:val="000000" w:themeColor="text1"/>
        </w:rPr>
        <w:t>l Instituto de Pensiones de los Servidores Públicos del Estado de Colima</w:t>
      </w:r>
      <w:r w:rsidRPr="00E17EE7">
        <w:rPr>
          <w:rFonts w:ascii="Tw Cen MT" w:hAnsi="Tw Cen MT"/>
          <w:color w:val="000000" w:themeColor="text1"/>
        </w:rPr>
        <w:t>.</w:t>
      </w:r>
      <w:r w:rsidRPr="006560BC">
        <w:rPr>
          <w:rFonts w:ascii="Tw Cen MT" w:hAnsi="Tw Cen MT"/>
          <w:color w:val="000000" w:themeColor="text1"/>
        </w:rPr>
        <w:t xml:space="preserve">   </w:t>
      </w:r>
    </w:p>
    <w:p w14:paraId="7A357FE1" w14:textId="21CD5254"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Se podrá realizar el pago del </w:t>
      </w:r>
      <w:r w:rsidR="008E27D9">
        <w:rPr>
          <w:rFonts w:ascii="Tw Cen MT" w:hAnsi="Tw Cen MT"/>
          <w:color w:val="000000" w:themeColor="text1"/>
        </w:rPr>
        <w:t>16</w:t>
      </w:r>
      <w:r w:rsidRPr="006560BC">
        <w:rPr>
          <w:rFonts w:ascii="Tw Cen MT" w:hAnsi="Tw Cen MT"/>
          <w:color w:val="000000" w:themeColor="text1"/>
        </w:rPr>
        <w:t xml:space="preserve"> </w:t>
      </w:r>
      <w:r w:rsidR="005E77A5">
        <w:rPr>
          <w:rFonts w:ascii="Tw Cen MT" w:hAnsi="Tw Cen MT"/>
          <w:color w:val="000000" w:themeColor="text1"/>
        </w:rPr>
        <w:t xml:space="preserve">de </w:t>
      </w:r>
      <w:r w:rsidR="008E27D9">
        <w:rPr>
          <w:rFonts w:ascii="Tw Cen MT" w:hAnsi="Tw Cen MT"/>
          <w:color w:val="000000" w:themeColor="text1"/>
        </w:rPr>
        <w:t>marzo</w:t>
      </w:r>
      <w:r w:rsidR="005E77A5">
        <w:rPr>
          <w:rFonts w:ascii="Tw Cen MT" w:hAnsi="Tw Cen MT"/>
          <w:color w:val="000000" w:themeColor="text1"/>
        </w:rPr>
        <w:t xml:space="preserve"> </w:t>
      </w:r>
      <w:r w:rsidRPr="006560BC">
        <w:rPr>
          <w:rFonts w:ascii="Tw Cen MT" w:hAnsi="Tw Cen MT"/>
          <w:color w:val="000000" w:themeColor="text1"/>
        </w:rPr>
        <w:t xml:space="preserve">al </w:t>
      </w:r>
      <w:r w:rsidR="008E27D9">
        <w:rPr>
          <w:rFonts w:ascii="Tw Cen MT" w:hAnsi="Tw Cen MT"/>
          <w:color w:val="000000" w:themeColor="text1"/>
        </w:rPr>
        <w:t>21</w:t>
      </w:r>
      <w:r w:rsidRPr="006560BC">
        <w:rPr>
          <w:rFonts w:ascii="Tw Cen MT" w:hAnsi="Tw Cen MT"/>
          <w:color w:val="000000" w:themeColor="text1"/>
        </w:rPr>
        <w:t xml:space="preserve"> de marzo de 201</w:t>
      </w:r>
      <w:r w:rsidR="005E77A5">
        <w:rPr>
          <w:rFonts w:ascii="Tw Cen MT" w:hAnsi="Tw Cen MT"/>
          <w:color w:val="000000" w:themeColor="text1"/>
        </w:rPr>
        <w:t>9</w:t>
      </w:r>
      <w:r w:rsidRPr="006560BC">
        <w:rPr>
          <w:rFonts w:ascii="Tw Cen MT" w:hAnsi="Tw Cen MT"/>
          <w:color w:val="000000" w:themeColor="text1"/>
        </w:rPr>
        <w:t xml:space="preserve"> hasta las 14:00 horas. En todos los casos se deberá conservar el recibo original sellado por la institución bancaria o de la trasferencia bancaria, debiendo ser enviado escaneado y enviado a la dirección de correo electrónico: </w:t>
      </w:r>
      <w:hyperlink r:id="rId8" w:history="1">
        <w:r w:rsidR="005E77A5" w:rsidRPr="005E77A5">
          <w:rPr>
            <w:rStyle w:val="Hipervnculo"/>
            <w:rFonts w:ascii="Tw Cen MT" w:hAnsi="Tw Cen MT"/>
            <w:color w:val="000000" w:themeColor="text1"/>
            <w:u w:val="none"/>
          </w:rPr>
          <w:t>compras.pensiones.col@gmail.com</w:t>
        </w:r>
      </w:hyperlink>
      <w:r w:rsidR="005E77A5">
        <w:rPr>
          <w:rFonts w:ascii="Tw Cen MT" w:hAnsi="Tw Cen MT"/>
          <w:color w:val="000000" w:themeColor="text1"/>
        </w:rPr>
        <w:t xml:space="preserve"> y </w:t>
      </w:r>
      <w:r w:rsidRPr="006560BC">
        <w:rPr>
          <w:rFonts w:ascii="Tw Cen MT" w:hAnsi="Tw Cen MT"/>
          <w:color w:val="000000" w:themeColor="text1"/>
        </w:rPr>
        <w:t xml:space="preserve">con copia para </w:t>
      </w:r>
      <w:r w:rsidR="005E77A5">
        <w:rPr>
          <w:rFonts w:ascii="Tw Cen MT" w:hAnsi="Tw Cen MT"/>
          <w:color w:val="000000" w:themeColor="text1"/>
        </w:rPr>
        <w:t>dipensi.dp@gmail.com</w:t>
      </w:r>
      <w:r w:rsidRPr="006560BC">
        <w:rPr>
          <w:rFonts w:ascii="Tw Cen MT" w:hAnsi="Tw Cen MT"/>
          <w:color w:val="000000" w:themeColor="text1"/>
        </w:rPr>
        <w:t>, señalando en el correo electrónico el nombre del licitante (persona moral) que haya adquirido las bases.</w:t>
      </w:r>
    </w:p>
    <w:p w14:paraId="7177D398" w14:textId="77777777" w:rsidR="006560BC" w:rsidRPr="006560BC" w:rsidRDefault="006560BC" w:rsidP="006560BC">
      <w:pPr>
        <w:jc w:val="both"/>
        <w:rPr>
          <w:rFonts w:ascii="Tw Cen MT" w:hAnsi="Tw Cen MT"/>
          <w:color w:val="000000" w:themeColor="text1"/>
        </w:rPr>
      </w:pPr>
    </w:p>
    <w:p w14:paraId="1CFD6DF9" w14:textId="77777777" w:rsidR="006560BC" w:rsidRPr="00522FB8" w:rsidRDefault="006560BC" w:rsidP="003B6983">
      <w:pPr>
        <w:pStyle w:val="Ttulo3"/>
        <w:numPr>
          <w:ilvl w:val="0"/>
          <w:numId w:val="22"/>
        </w:numPr>
        <w:shd w:val="clear" w:color="auto" w:fill="D9D9D9" w:themeFill="background1" w:themeFillShade="D9"/>
        <w:spacing w:after="240"/>
        <w:rPr>
          <w:rFonts w:ascii="Tw Cen MT" w:hAnsi="Tw Cen MT"/>
          <w:b/>
          <w:color w:val="000000" w:themeColor="text1"/>
          <w:sz w:val="22"/>
        </w:rPr>
      </w:pPr>
      <w:bookmarkStart w:id="189" w:name="_Toc1550047"/>
      <w:r w:rsidRPr="00522FB8">
        <w:rPr>
          <w:rFonts w:ascii="Tw Cen MT" w:hAnsi="Tw Cen MT"/>
          <w:b/>
          <w:color w:val="000000" w:themeColor="text1"/>
          <w:sz w:val="22"/>
        </w:rPr>
        <w:t>JUNTA DE ACLARACIONES</w:t>
      </w:r>
      <w:r w:rsidR="00522FB8">
        <w:rPr>
          <w:rFonts w:ascii="Tw Cen MT" w:hAnsi="Tw Cen MT"/>
          <w:b/>
          <w:color w:val="000000" w:themeColor="text1"/>
          <w:sz w:val="22"/>
        </w:rPr>
        <w:t>.</w:t>
      </w:r>
      <w:bookmarkEnd w:id="189"/>
    </w:p>
    <w:p w14:paraId="4170B7C2" w14:textId="1DD2F22A"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Con objeto de evitar errores en la interpretación del contenido de las presentes bases y sus anexos, </w:t>
      </w:r>
      <w:r w:rsidR="00DC00FC">
        <w:rPr>
          <w:rFonts w:ascii="Tw Cen MT" w:hAnsi="Tw Cen MT"/>
          <w:color w:val="000000" w:themeColor="text1"/>
        </w:rPr>
        <w:t>el</w:t>
      </w:r>
      <w:r w:rsidRPr="006560BC">
        <w:rPr>
          <w:rFonts w:ascii="Tw Cen MT" w:hAnsi="Tw Cen MT"/>
          <w:color w:val="000000" w:themeColor="text1"/>
        </w:rPr>
        <w:t xml:space="preserve"> Convocante celebrará al menos una junta de aclaraciones a las mismas, en la sala de juntas de</w:t>
      </w:r>
      <w:r w:rsidR="00DC00FC">
        <w:rPr>
          <w:rFonts w:ascii="Tw Cen MT" w:hAnsi="Tw Cen MT"/>
          <w:color w:val="000000" w:themeColor="text1"/>
        </w:rPr>
        <w:t>l Instituto de Pensiones de los Servidores Públicos del Estado de Colima</w:t>
      </w:r>
      <w:r w:rsidRPr="006560BC">
        <w:rPr>
          <w:rFonts w:ascii="Tw Cen MT" w:hAnsi="Tw Cen MT"/>
          <w:color w:val="000000" w:themeColor="text1"/>
        </w:rPr>
        <w:t>, ubicada en 3er Anillo Periférico</w:t>
      </w:r>
      <w:r w:rsidR="00DC00FC">
        <w:rPr>
          <w:rFonts w:ascii="Tw Cen MT" w:hAnsi="Tw Cen MT"/>
          <w:color w:val="000000" w:themeColor="text1"/>
        </w:rPr>
        <w:t xml:space="preserve"> S/N</w:t>
      </w:r>
      <w:r w:rsidRPr="006560BC">
        <w:rPr>
          <w:rFonts w:ascii="Tw Cen MT" w:hAnsi="Tw Cen MT"/>
          <w:color w:val="000000" w:themeColor="text1"/>
        </w:rPr>
        <w:t xml:space="preserve">, colonia El Diezmo, C. P. 28010, Colima, Colima, el día </w:t>
      </w:r>
      <w:r w:rsidR="008E27D9">
        <w:rPr>
          <w:rFonts w:ascii="Tw Cen MT" w:hAnsi="Tw Cen MT"/>
          <w:b/>
          <w:color w:val="000000" w:themeColor="text1"/>
        </w:rPr>
        <w:t>25</w:t>
      </w:r>
      <w:r w:rsidRPr="00DC00FC">
        <w:rPr>
          <w:rFonts w:ascii="Tw Cen MT" w:hAnsi="Tw Cen MT"/>
          <w:b/>
          <w:color w:val="000000" w:themeColor="text1"/>
        </w:rPr>
        <w:t xml:space="preserve"> de marzo de 201</w:t>
      </w:r>
      <w:r w:rsidR="00DC00FC" w:rsidRPr="00DC00FC">
        <w:rPr>
          <w:rFonts w:ascii="Tw Cen MT" w:hAnsi="Tw Cen MT"/>
          <w:b/>
          <w:color w:val="000000" w:themeColor="text1"/>
        </w:rPr>
        <w:t>9</w:t>
      </w:r>
      <w:r w:rsidRPr="00DC00FC">
        <w:rPr>
          <w:rFonts w:ascii="Tw Cen MT" w:hAnsi="Tw Cen MT"/>
          <w:b/>
          <w:color w:val="000000" w:themeColor="text1"/>
        </w:rPr>
        <w:t xml:space="preserve"> a las </w:t>
      </w:r>
      <w:r w:rsidR="00DC00FC" w:rsidRPr="00DC00FC">
        <w:rPr>
          <w:rFonts w:ascii="Tw Cen MT" w:hAnsi="Tw Cen MT"/>
          <w:b/>
          <w:color w:val="000000" w:themeColor="text1"/>
        </w:rPr>
        <w:t>1</w:t>
      </w:r>
      <w:r w:rsidR="008E27D9">
        <w:rPr>
          <w:rFonts w:ascii="Tw Cen MT" w:hAnsi="Tw Cen MT"/>
          <w:b/>
          <w:color w:val="000000" w:themeColor="text1"/>
        </w:rPr>
        <w:t>3</w:t>
      </w:r>
      <w:r w:rsidRPr="00DC00FC">
        <w:rPr>
          <w:rFonts w:ascii="Tw Cen MT" w:hAnsi="Tw Cen MT"/>
          <w:b/>
          <w:color w:val="000000" w:themeColor="text1"/>
        </w:rPr>
        <w:t>:00 horas</w:t>
      </w:r>
      <w:r w:rsidRPr="006560BC">
        <w:rPr>
          <w:rFonts w:ascii="Tw Cen MT" w:hAnsi="Tw Cen MT"/>
          <w:color w:val="000000" w:themeColor="text1"/>
        </w:rPr>
        <w:t xml:space="preserve">, siendo optativa la </w:t>
      </w:r>
      <w:r w:rsidRPr="006560BC">
        <w:rPr>
          <w:rFonts w:ascii="Tw Cen MT" w:hAnsi="Tw Cen MT"/>
          <w:color w:val="000000" w:themeColor="text1"/>
        </w:rPr>
        <w:lastRenderedPageBreak/>
        <w:t xml:space="preserve">asistencia a este acto, considerándose que los participantes que no se presenten a la(s) junta(s) que se celebre(n), aceptan todos los acuerdos tomados en dicho(s) acto(s), sin perjuicio para </w:t>
      </w:r>
      <w:r w:rsidR="00DC00FC">
        <w:rPr>
          <w:rFonts w:ascii="Tw Cen MT" w:hAnsi="Tw Cen MT"/>
          <w:color w:val="000000" w:themeColor="text1"/>
        </w:rPr>
        <w:t xml:space="preserve">el </w:t>
      </w:r>
      <w:r w:rsidRPr="006560BC">
        <w:rPr>
          <w:rFonts w:ascii="Tw Cen MT" w:hAnsi="Tw Cen MT"/>
          <w:color w:val="000000" w:themeColor="text1"/>
        </w:rPr>
        <w:t>Convocante. En caso de determinarse que habrá una o más juntas de aclaraciones adicionales, se hará constar en el acta respectiva especificando hora, lugar y fecha de su celebración.</w:t>
      </w:r>
    </w:p>
    <w:p w14:paraId="1C466033"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Las personas que pretendan solicitar aclaraciones a los aspectos contenidos en las bases deberán presentar:</w:t>
      </w:r>
    </w:p>
    <w:p w14:paraId="52E54C62" w14:textId="77777777" w:rsidR="006560BC" w:rsidRPr="00DC00FC" w:rsidRDefault="006560BC" w:rsidP="0028361D">
      <w:pPr>
        <w:pStyle w:val="Prrafodelista"/>
        <w:numPr>
          <w:ilvl w:val="0"/>
          <w:numId w:val="3"/>
        </w:numPr>
        <w:jc w:val="both"/>
        <w:rPr>
          <w:rFonts w:ascii="Tw Cen MT" w:hAnsi="Tw Cen MT"/>
          <w:color w:val="000000" w:themeColor="text1"/>
        </w:rPr>
      </w:pPr>
      <w:r w:rsidRPr="00DC00FC">
        <w:rPr>
          <w:rFonts w:ascii="Tw Cen MT" w:hAnsi="Tw Cen MT"/>
          <w:color w:val="000000" w:themeColor="text1"/>
        </w:rPr>
        <w:t>Un escrito en papel membretado de la moral, en el que expresen su interés en participar en la licitación (</w:t>
      </w:r>
      <w:r w:rsidRPr="00DC00FC">
        <w:rPr>
          <w:rFonts w:ascii="Tw Cen MT" w:hAnsi="Tw Cen MT"/>
          <w:b/>
          <w:color w:val="000000" w:themeColor="text1"/>
        </w:rPr>
        <w:t>ANEXO 3</w:t>
      </w:r>
      <w:r w:rsidRPr="00DC00FC">
        <w:rPr>
          <w:rFonts w:ascii="Tw Cen MT" w:hAnsi="Tw Cen MT"/>
          <w:color w:val="000000" w:themeColor="text1"/>
        </w:rPr>
        <w:t>), por sí o en representación de un tercero, manifestando en todos los casos los datos generales y acreditación del interesado y del representante, apoderado o agente.</w:t>
      </w:r>
    </w:p>
    <w:p w14:paraId="41B02CDC" w14:textId="77777777" w:rsidR="006560BC" w:rsidRPr="00DC00FC" w:rsidRDefault="006560BC" w:rsidP="0028361D">
      <w:pPr>
        <w:pStyle w:val="Prrafodelista"/>
        <w:numPr>
          <w:ilvl w:val="0"/>
          <w:numId w:val="3"/>
        </w:numPr>
        <w:jc w:val="both"/>
        <w:rPr>
          <w:rFonts w:ascii="Tw Cen MT" w:hAnsi="Tw Cen MT"/>
          <w:color w:val="000000" w:themeColor="text1"/>
        </w:rPr>
      </w:pPr>
      <w:r w:rsidRPr="00DC00FC">
        <w:rPr>
          <w:rFonts w:ascii="Tw Cen MT" w:hAnsi="Tw Cen MT"/>
          <w:color w:val="000000" w:themeColor="text1"/>
        </w:rPr>
        <w:t>El comprobante de pago de las bases, a través de cualquier medio de pago ya señalados.</w:t>
      </w:r>
    </w:p>
    <w:p w14:paraId="1EB5C4EC" w14:textId="77777777" w:rsidR="006560BC" w:rsidRPr="00DC00FC" w:rsidRDefault="006560BC" w:rsidP="0028361D">
      <w:pPr>
        <w:pStyle w:val="Prrafodelista"/>
        <w:numPr>
          <w:ilvl w:val="0"/>
          <w:numId w:val="3"/>
        </w:numPr>
        <w:jc w:val="both"/>
        <w:rPr>
          <w:rFonts w:ascii="Tw Cen MT" w:hAnsi="Tw Cen MT"/>
          <w:color w:val="000000" w:themeColor="text1"/>
        </w:rPr>
      </w:pPr>
      <w:r w:rsidRPr="00DC00FC">
        <w:rPr>
          <w:rFonts w:ascii="Tw Cen MT" w:hAnsi="Tw Cen MT"/>
          <w:color w:val="000000" w:themeColor="text1"/>
        </w:rPr>
        <w:t>Plasmarse en papel membretado y con firma autógrafa las preguntas a realizar, identificándolas de la siguiente manera:</w:t>
      </w:r>
    </w:p>
    <w:tbl>
      <w:tblPr>
        <w:tblW w:w="10065" w:type="dxa"/>
        <w:tblInd w:w="-71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4549"/>
        <w:gridCol w:w="3956"/>
      </w:tblGrid>
      <w:tr w:rsidR="007B236B" w:rsidRPr="00074366" w14:paraId="2A8442E2" w14:textId="77777777" w:rsidTr="001E3DC7">
        <w:tc>
          <w:tcPr>
            <w:tcW w:w="10065" w:type="dxa"/>
            <w:gridSpan w:val="3"/>
            <w:tcBorders>
              <w:top w:val="single" w:sz="4" w:space="0" w:color="auto"/>
              <w:bottom w:val="single" w:sz="4" w:space="0" w:color="auto"/>
            </w:tcBorders>
            <w:shd w:val="clear" w:color="auto" w:fill="C0C0C0"/>
            <w:tcMar>
              <w:top w:w="100" w:type="nil"/>
              <w:right w:w="100" w:type="nil"/>
            </w:tcMar>
            <w:vAlign w:val="center"/>
          </w:tcPr>
          <w:p w14:paraId="3E5052C6" w14:textId="77777777" w:rsidR="007B236B" w:rsidRPr="00074366" w:rsidRDefault="007B236B" w:rsidP="001E3DC7">
            <w:pPr>
              <w:widowControl w:val="0"/>
              <w:autoSpaceDE w:val="0"/>
              <w:autoSpaceDN w:val="0"/>
              <w:adjustRightInd w:val="0"/>
              <w:spacing w:before="120" w:after="120"/>
              <w:jc w:val="center"/>
              <w:rPr>
                <w:rFonts w:ascii="Tw Cen MT" w:hAnsi="Tw Cen MT" w:cs="Tw Cen MT"/>
                <w:b/>
                <w:bCs/>
                <w:sz w:val="20"/>
                <w:szCs w:val="20"/>
              </w:rPr>
            </w:pPr>
            <w:r w:rsidRPr="007B236B">
              <w:rPr>
                <w:rFonts w:ascii="Tw Cen MT" w:hAnsi="Tw Cen MT" w:cs="Tw Cen MT"/>
                <w:b/>
                <w:bCs/>
                <w:szCs w:val="20"/>
              </w:rPr>
              <w:t>NOMBRE DEL LICITANTE (PERSONA MORAL):</w:t>
            </w:r>
          </w:p>
        </w:tc>
      </w:tr>
      <w:tr w:rsidR="007B236B" w:rsidRPr="00074366" w14:paraId="7180FE0F" w14:textId="77777777" w:rsidTr="00B56CF6">
        <w:trPr>
          <w:trHeight w:val="900"/>
        </w:trPr>
        <w:tc>
          <w:tcPr>
            <w:tcW w:w="1560" w:type="dxa"/>
            <w:tcBorders>
              <w:top w:val="single" w:sz="4" w:space="0" w:color="auto"/>
              <w:bottom w:val="single" w:sz="4" w:space="0" w:color="auto"/>
              <w:right w:val="single" w:sz="4" w:space="0" w:color="auto"/>
            </w:tcBorders>
            <w:shd w:val="clear" w:color="auto" w:fill="C0C0C0"/>
            <w:tcMar>
              <w:top w:w="100" w:type="nil"/>
              <w:right w:w="100" w:type="nil"/>
            </w:tcMar>
            <w:vAlign w:val="center"/>
          </w:tcPr>
          <w:p w14:paraId="2F06A07C" w14:textId="77777777" w:rsidR="007B236B" w:rsidRPr="00074366" w:rsidRDefault="007B236B" w:rsidP="001E3DC7">
            <w:pPr>
              <w:widowControl w:val="0"/>
              <w:autoSpaceDE w:val="0"/>
              <w:autoSpaceDN w:val="0"/>
              <w:adjustRightInd w:val="0"/>
              <w:spacing w:before="120" w:after="120"/>
              <w:jc w:val="center"/>
              <w:rPr>
                <w:rFonts w:ascii="Tw Cen MT" w:hAnsi="Tw Cen MT" w:cs="Tw Cen MT"/>
                <w:b/>
                <w:bCs/>
                <w:sz w:val="20"/>
                <w:szCs w:val="20"/>
              </w:rPr>
            </w:pPr>
            <w:r>
              <w:rPr>
                <w:rFonts w:ascii="Tw Cen MT" w:hAnsi="Tw Cen MT" w:cs="Tw Cen MT"/>
                <w:b/>
                <w:bCs/>
                <w:sz w:val="20"/>
                <w:szCs w:val="20"/>
              </w:rPr>
              <w:t>NÚMERO CONSEGUTIVO DE LA PREGUNTA</w:t>
            </w:r>
          </w:p>
        </w:tc>
        <w:tc>
          <w:tcPr>
            <w:tcW w:w="4549" w:type="dxa"/>
            <w:tcBorders>
              <w:top w:val="single" w:sz="4" w:space="0" w:color="auto"/>
              <w:left w:val="single" w:sz="4" w:space="0" w:color="auto"/>
              <w:bottom w:val="single" w:sz="4" w:space="0" w:color="auto"/>
              <w:right w:val="single" w:sz="4" w:space="0" w:color="auto"/>
            </w:tcBorders>
            <w:shd w:val="clear" w:color="auto" w:fill="C0C0C0"/>
            <w:tcMar>
              <w:top w:w="100" w:type="nil"/>
              <w:right w:w="100" w:type="nil"/>
            </w:tcMar>
            <w:vAlign w:val="center"/>
          </w:tcPr>
          <w:p w14:paraId="2C477A5B" w14:textId="77777777" w:rsidR="007B236B" w:rsidRPr="00074366" w:rsidRDefault="007B236B" w:rsidP="001E3DC7">
            <w:pPr>
              <w:widowControl w:val="0"/>
              <w:autoSpaceDE w:val="0"/>
              <w:autoSpaceDN w:val="0"/>
              <w:adjustRightInd w:val="0"/>
              <w:spacing w:before="120" w:after="120"/>
              <w:jc w:val="center"/>
              <w:rPr>
                <w:rFonts w:ascii="Tw Cen MT" w:hAnsi="Tw Cen MT" w:cs="Tw Cen MT"/>
                <w:b/>
                <w:bCs/>
                <w:sz w:val="20"/>
                <w:szCs w:val="20"/>
              </w:rPr>
            </w:pPr>
            <w:r>
              <w:rPr>
                <w:rFonts w:ascii="Tw Cen MT" w:hAnsi="Tw Cen MT" w:cs="Tw Cen MT"/>
                <w:b/>
                <w:bCs/>
                <w:sz w:val="20"/>
                <w:szCs w:val="20"/>
              </w:rPr>
              <w:t>NUMERAL, INCISO O TÍTULO DE LA CONVOCATORIA</w:t>
            </w:r>
          </w:p>
        </w:tc>
        <w:tc>
          <w:tcPr>
            <w:tcW w:w="3956" w:type="dxa"/>
            <w:tcBorders>
              <w:top w:val="single" w:sz="4" w:space="0" w:color="auto"/>
              <w:left w:val="single" w:sz="4" w:space="0" w:color="auto"/>
              <w:bottom w:val="single" w:sz="4" w:space="0" w:color="auto"/>
            </w:tcBorders>
            <w:shd w:val="clear" w:color="auto" w:fill="C0C0C0"/>
            <w:tcMar>
              <w:top w:w="100" w:type="nil"/>
              <w:right w:w="100" w:type="nil"/>
            </w:tcMar>
            <w:vAlign w:val="center"/>
          </w:tcPr>
          <w:p w14:paraId="4D2DCF92" w14:textId="77777777" w:rsidR="007B236B" w:rsidRPr="00074366" w:rsidRDefault="007B236B" w:rsidP="001E3DC7">
            <w:pPr>
              <w:widowControl w:val="0"/>
              <w:autoSpaceDE w:val="0"/>
              <w:autoSpaceDN w:val="0"/>
              <w:adjustRightInd w:val="0"/>
              <w:spacing w:before="120" w:after="120"/>
              <w:jc w:val="center"/>
              <w:rPr>
                <w:rFonts w:ascii="Tw Cen MT" w:hAnsi="Tw Cen MT" w:cs="Tw Cen MT"/>
                <w:b/>
                <w:bCs/>
                <w:sz w:val="20"/>
                <w:szCs w:val="20"/>
              </w:rPr>
            </w:pPr>
            <w:r>
              <w:rPr>
                <w:rFonts w:ascii="Tw Cen MT" w:hAnsi="Tw Cen MT" w:cs="Tw Cen MT"/>
                <w:b/>
                <w:bCs/>
                <w:sz w:val="20"/>
                <w:szCs w:val="20"/>
              </w:rPr>
              <w:t>PREGUNTA</w:t>
            </w:r>
          </w:p>
        </w:tc>
      </w:tr>
      <w:tr w:rsidR="007B236B" w:rsidRPr="00074366" w14:paraId="633175BE" w14:textId="77777777" w:rsidTr="001E3DC7">
        <w:tblPrEx>
          <w:tblBorders>
            <w:top w:val="none" w:sz="0" w:space="0" w:color="auto"/>
            <w:bottom w:val="single" w:sz="4" w:space="0" w:color="auto"/>
          </w:tblBorders>
        </w:tblPrEx>
        <w:tc>
          <w:tcPr>
            <w:tcW w:w="1560" w:type="dxa"/>
            <w:tcBorders>
              <w:top w:val="single" w:sz="4" w:space="0" w:color="auto"/>
              <w:bottom w:val="single" w:sz="4" w:space="0" w:color="auto"/>
              <w:right w:val="single" w:sz="4" w:space="0" w:color="auto"/>
            </w:tcBorders>
            <w:tcMar>
              <w:top w:w="100" w:type="nil"/>
              <w:right w:w="100" w:type="nil"/>
            </w:tcMar>
            <w:vAlign w:val="center"/>
          </w:tcPr>
          <w:p w14:paraId="7C9F8679" w14:textId="77777777" w:rsidR="007B236B" w:rsidRPr="00074366" w:rsidRDefault="007B236B" w:rsidP="007B236B">
            <w:pPr>
              <w:widowControl w:val="0"/>
              <w:autoSpaceDE w:val="0"/>
              <w:autoSpaceDN w:val="0"/>
              <w:adjustRightInd w:val="0"/>
              <w:spacing w:before="120" w:after="120"/>
              <w:jc w:val="center"/>
              <w:rPr>
                <w:rFonts w:ascii="Tw Cen MT" w:hAnsi="Tw Cen MT" w:cs="Tw Cen MT"/>
                <w:sz w:val="20"/>
                <w:szCs w:val="20"/>
              </w:rPr>
            </w:pPr>
            <w:r>
              <w:rPr>
                <w:rFonts w:ascii="Tw Cen MT" w:hAnsi="Tw Cen MT" w:cs="Tw Cen MT"/>
                <w:sz w:val="20"/>
                <w:szCs w:val="20"/>
              </w:rPr>
              <w:t>1</w:t>
            </w:r>
          </w:p>
        </w:tc>
        <w:tc>
          <w:tcPr>
            <w:tcW w:w="4549"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EF6C812" w14:textId="77777777" w:rsidR="007B236B" w:rsidRPr="00074366" w:rsidRDefault="007B236B" w:rsidP="007B236B">
            <w:pPr>
              <w:widowControl w:val="0"/>
              <w:tabs>
                <w:tab w:val="left" w:pos="0"/>
              </w:tabs>
              <w:autoSpaceDE w:val="0"/>
              <w:autoSpaceDN w:val="0"/>
              <w:adjustRightInd w:val="0"/>
              <w:spacing w:before="120" w:after="120"/>
              <w:jc w:val="center"/>
              <w:rPr>
                <w:rFonts w:ascii="Tw Cen MT" w:hAnsi="Tw Cen MT" w:cs="Tw Cen MT"/>
                <w:sz w:val="20"/>
                <w:szCs w:val="20"/>
              </w:rPr>
            </w:pPr>
            <w:r>
              <w:rPr>
                <w:rFonts w:ascii="Tw Cen MT" w:hAnsi="Tw Cen MT" w:cs="Tw Cen MT"/>
                <w:sz w:val="20"/>
                <w:szCs w:val="20"/>
              </w:rPr>
              <w:t>I.</w:t>
            </w:r>
          </w:p>
        </w:tc>
        <w:tc>
          <w:tcPr>
            <w:tcW w:w="3956" w:type="dxa"/>
            <w:tcBorders>
              <w:top w:val="single" w:sz="4" w:space="0" w:color="auto"/>
              <w:left w:val="single" w:sz="4" w:space="0" w:color="auto"/>
              <w:bottom w:val="single" w:sz="4" w:space="0" w:color="auto"/>
            </w:tcBorders>
            <w:tcMar>
              <w:top w:w="100" w:type="nil"/>
              <w:right w:w="100" w:type="nil"/>
            </w:tcMar>
            <w:vAlign w:val="center"/>
          </w:tcPr>
          <w:p w14:paraId="2C66149C" w14:textId="77777777" w:rsidR="007B236B" w:rsidRPr="00074366" w:rsidRDefault="007B236B" w:rsidP="007B236B">
            <w:pPr>
              <w:widowControl w:val="0"/>
              <w:autoSpaceDE w:val="0"/>
              <w:autoSpaceDN w:val="0"/>
              <w:adjustRightInd w:val="0"/>
              <w:spacing w:before="120" w:after="120"/>
              <w:jc w:val="center"/>
              <w:rPr>
                <w:rFonts w:ascii="Tw Cen MT" w:hAnsi="Tw Cen MT" w:cs="Tw Cen MT"/>
                <w:sz w:val="20"/>
                <w:szCs w:val="20"/>
              </w:rPr>
            </w:pPr>
            <w:r>
              <w:rPr>
                <w:rFonts w:ascii="Tw Cen MT" w:hAnsi="Tw Cen MT" w:cs="Tw Cen MT"/>
                <w:sz w:val="20"/>
                <w:szCs w:val="20"/>
              </w:rPr>
              <w:t>¿?</w:t>
            </w:r>
          </w:p>
        </w:tc>
      </w:tr>
    </w:tbl>
    <w:p w14:paraId="7B7EE864"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Los documentos antes descritos podrán ser entregados de la siguiente manera:</w:t>
      </w:r>
    </w:p>
    <w:p w14:paraId="4EA63385" w14:textId="77777777" w:rsidR="006560BC" w:rsidRPr="00B56CF6" w:rsidRDefault="006560BC" w:rsidP="0028361D">
      <w:pPr>
        <w:pStyle w:val="Prrafodelista"/>
        <w:numPr>
          <w:ilvl w:val="1"/>
          <w:numId w:val="4"/>
        </w:numPr>
        <w:ind w:left="426"/>
        <w:jc w:val="both"/>
        <w:rPr>
          <w:rFonts w:ascii="Tw Cen MT" w:hAnsi="Tw Cen MT"/>
          <w:color w:val="000000" w:themeColor="text1"/>
        </w:rPr>
      </w:pPr>
      <w:r w:rsidRPr="00B56CF6">
        <w:rPr>
          <w:rFonts w:ascii="Tw Cen MT" w:hAnsi="Tw Cen MT"/>
          <w:color w:val="000000" w:themeColor="text1"/>
        </w:rPr>
        <w:t xml:space="preserve">Con el titular del área de </w:t>
      </w:r>
      <w:r w:rsidR="00B56CF6">
        <w:rPr>
          <w:rFonts w:ascii="Tw Cen MT" w:hAnsi="Tw Cen MT"/>
          <w:color w:val="000000" w:themeColor="text1"/>
        </w:rPr>
        <w:t xml:space="preserve">Recursos Materiales </w:t>
      </w:r>
      <w:r w:rsidRPr="00B56CF6">
        <w:rPr>
          <w:rFonts w:ascii="Tw Cen MT" w:hAnsi="Tw Cen MT"/>
          <w:color w:val="000000" w:themeColor="text1"/>
        </w:rPr>
        <w:t>de</w:t>
      </w:r>
      <w:r w:rsidR="00B56CF6">
        <w:rPr>
          <w:rFonts w:ascii="Tw Cen MT" w:hAnsi="Tw Cen MT"/>
          <w:color w:val="000000" w:themeColor="text1"/>
        </w:rPr>
        <w:t>l Instituto de Pensiones de los Servidores Públicos del Estado de Colima</w:t>
      </w:r>
      <w:r w:rsidRPr="00B56CF6">
        <w:rPr>
          <w:rFonts w:ascii="Tw Cen MT" w:hAnsi="Tw Cen MT"/>
          <w:color w:val="000000" w:themeColor="text1"/>
        </w:rPr>
        <w:t xml:space="preserve">, que se encuentra ubicada en 3er Anillo Periférico </w:t>
      </w:r>
      <w:r w:rsidR="00B56CF6">
        <w:rPr>
          <w:rFonts w:ascii="Tw Cen MT" w:hAnsi="Tw Cen MT"/>
          <w:color w:val="000000" w:themeColor="text1"/>
        </w:rPr>
        <w:t>S</w:t>
      </w:r>
      <w:r w:rsidRPr="00B56CF6">
        <w:rPr>
          <w:rFonts w:ascii="Tw Cen MT" w:hAnsi="Tw Cen MT"/>
          <w:color w:val="000000" w:themeColor="text1"/>
        </w:rPr>
        <w:t>/</w:t>
      </w:r>
      <w:r w:rsidR="00B56CF6">
        <w:rPr>
          <w:rFonts w:ascii="Tw Cen MT" w:hAnsi="Tw Cen MT"/>
          <w:color w:val="000000" w:themeColor="text1"/>
        </w:rPr>
        <w:t>N</w:t>
      </w:r>
      <w:r w:rsidRPr="00B56CF6">
        <w:rPr>
          <w:rFonts w:ascii="Tw Cen MT" w:hAnsi="Tw Cen MT"/>
          <w:color w:val="000000" w:themeColor="text1"/>
        </w:rPr>
        <w:t xml:space="preserve">, colonia El Diezmo, C.P. 28010, Colima, Colima, en original, medio electrónico óptico o de almacenamiento digital (CD o USB) en formato Word o Excel y PDF (no </w:t>
      </w:r>
      <w:r w:rsidR="00B56CF6" w:rsidRPr="00B56CF6">
        <w:rPr>
          <w:rFonts w:ascii="Tw Cen MT" w:hAnsi="Tw Cen MT"/>
          <w:color w:val="000000" w:themeColor="text1"/>
        </w:rPr>
        <w:t>imagen</w:t>
      </w:r>
      <w:r w:rsidRPr="00B56CF6">
        <w:rPr>
          <w:rFonts w:ascii="Tw Cen MT" w:hAnsi="Tw Cen MT"/>
          <w:color w:val="000000" w:themeColor="text1"/>
        </w:rPr>
        <w:t>) o;</w:t>
      </w:r>
    </w:p>
    <w:p w14:paraId="5913646F" w14:textId="77777777" w:rsidR="006560BC" w:rsidRPr="00B56CF6" w:rsidRDefault="006560BC" w:rsidP="0028361D">
      <w:pPr>
        <w:pStyle w:val="Prrafodelista"/>
        <w:numPr>
          <w:ilvl w:val="1"/>
          <w:numId w:val="4"/>
        </w:numPr>
        <w:ind w:left="426"/>
        <w:jc w:val="both"/>
        <w:rPr>
          <w:rFonts w:ascii="Tw Cen MT" w:hAnsi="Tw Cen MT"/>
          <w:color w:val="000000" w:themeColor="text1"/>
        </w:rPr>
      </w:pPr>
      <w:r w:rsidRPr="00B56CF6">
        <w:rPr>
          <w:rFonts w:ascii="Tw Cen MT" w:hAnsi="Tw Cen MT"/>
          <w:color w:val="000000" w:themeColor="text1"/>
        </w:rPr>
        <w:t xml:space="preserve">A través de correo electrónico a las siguientes direcciones: compras.pensiones.col@gmail.com </w:t>
      </w:r>
      <w:r w:rsidR="00B56CF6">
        <w:rPr>
          <w:rFonts w:ascii="Tw Cen MT" w:hAnsi="Tw Cen MT"/>
          <w:color w:val="000000" w:themeColor="text1"/>
        </w:rPr>
        <w:t xml:space="preserve">y </w:t>
      </w:r>
      <w:r w:rsidRPr="00B56CF6">
        <w:rPr>
          <w:rFonts w:ascii="Tw Cen MT" w:hAnsi="Tw Cen MT"/>
          <w:color w:val="000000" w:themeColor="text1"/>
        </w:rPr>
        <w:t xml:space="preserve">con copia para </w:t>
      </w:r>
      <w:r w:rsidR="00B56CF6">
        <w:rPr>
          <w:rFonts w:ascii="Tw Cen MT" w:hAnsi="Tw Cen MT"/>
          <w:color w:val="000000" w:themeColor="text1"/>
        </w:rPr>
        <w:t>dipensi.dp@gmail.com</w:t>
      </w:r>
      <w:r w:rsidRPr="00B56CF6">
        <w:rPr>
          <w:rFonts w:ascii="Tw Cen MT" w:hAnsi="Tw Cen MT"/>
          <w:color w:val="000000" w:themeColor="text1"/>
        </w:rPr>
        <w:t xml:space="preserve"> en formato Word o Excel y PDF (no </w:t>
      </w:r>
      <w:r w:rsidR="00B56CF6" w:rsidRPr="00B56CF6">
        <w:rPr>
          <w:rFonts w:ascii="Tw Cen MT" w:hAnsi="Tw Cen MT"/>
          <w:color w:val="000000" w:themeColor="text1"/>
        </w:rPr>
        <w:t>imagen</w:t>
      </w:r>
      <w:r w:rsidRPr="00B56CF6">
        <w:rPr>
          <w:rFonts w:ascii="Tw Cen MT" w:hAnsi="Tw Cen MT"/>
          <w:color w:val="000000" w:themeColor="text1"/>
        </w:rPr>
        <w:t>).</w:t>
      </w:r>
    </w:p>
    <w:p w14:paraId="5800DE79" w14:textId="2FBF22F4" w:rsidR="006560BC" w:rsidRPr="005D0063" w:rsidRDefault="006560BC" w:rsidP="006560BC">
      <w:pPr>
        <w:jc w:val="both"/>
        <w:rPr>
          <w:rFonts w:ascii="Tw Cen MT" w:hAnsi="Tw Cen MT"/>
          <w:b/>
          <w:color w:val="000000" w:themeColor="text1"/>
        </w:rPr>
      </w:pPr>
      <w:r w:rsidRPr="006560BC">
        <w:rPr>
          <w:rFonts w:ascii="Tw Cen MT" w:hAnsi="Tw Cen MT"/>
          <w:color w:val="000000" w:themeColor="text1"/>
        </w:rPr>
        <w:t xml:space="preserve">Cualquiera que sea la opción elegida por el licitante, deberá ser recibida a más tardar a las </w:t>
      </w:r>
      <w:r w:rsidRPr="005D0063">
        <w:rPr>
          <w:rFonts w:ascii="Tw Cen MT" w:hAnsi="Tw Cen MT"/>
          <w:b/>
          <w:color w:val="000000" w:themeColor="text1"/>
        </w:rPr>
        <w:t xml:space="preserve">14:00 horas del día </w:t>
      </w:r>
      <w:r w:rsidR="005D0063" w:rsidRPr="005D0063">
        <w:rPr>
          <w:rFonts w:ascii="Tw Cen MT" w:hAnsi="Tw Cen MT"/>
          <w:b/>
          <w:color w:val="000000" w:themeColor="text1"/>
        </w:rPr>
        <w:t>22</w:t>
      </w:r>
      <w:r w:rsidRPr="005D0063">
        <w:rPr>
          <w:rFonts w:ascii="Tw Cen MT" w:hAnsi="Tw Cen MT"/>
          <w:b/>
          <w:color w:val="000000" w:themeColor="text1"/>
        </w:rPr>
        <w:t xml:space="preserve"> de marzo de 201</w:t>
      </w:r>
      <w:r w:rsidR="00546048" w:rsidRPr="005D0063">
        <w:rPr>
          <w:rFonts w:ascii="Tw Cen MT" w:hAnsi="Tw Cen MT"/>
          <w:b/>
          <w:color w:val="000000" w:themeColor="text1"/>
        </w:rPr>
        <w:t>9</w:t>
      </w:r>
      <w:r w:rsidRPr="005D0063">
        <w:rPr>
          <w:rFonts w:ascii="Tw Cen MT" w:hAnsi="Tw Cen MT"/>
          <w:b/>
          <w:color w:val="000000" w:themeColor="text1"/>
        </w:rPr>
        <w:t>.</w:t>
      </w:r>
    </w:p>
    <w:p w14:paraId="3463B43B"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Se recomienda confirmar la recepción de las preguntas formuladas, </w:t>
      </w:r>
      <w:r w:rsidR="00AB0691" w:rsidRPr="006560BC">
        <w:rPr>
          <w:rFonts w:ascii="Tw Cen MT" w:hAnsi="Tw Cen MT"/>
          <w:color w:val="000000" w:themeColor="text1"/>
        </w:rPr>
        <w:t>ya que,</w:t>
      </w:r>
      <w:r w:rsidRPr="006560BC">
        <w:rPr>
          <w:rFonts w:ascii="Tw Cen MT" w:hAnsi="Tw Cen MT"/>
          <w:color w:val="000000" w:themeColor="text1"/>
        </w:rPr>
        <w:t xml:space="preserve"> de no ser así, no nos haremos responsables de emitir respuesta alguna, después de la hora y fecha señaladas, las dudas o preguntas no serán tomadas en cuenta en la junta de aclaraciones.</w:t>
      </w:r>
    </w:p>
    <w:p w14:paraId="700600F7"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El Comité de Adquisiciones </w:t>
      </w:r>
      <w:r w:rsidR="00AB0691">
        <w:rPr>
          <w:rFonts w:ascii="Tw Cen MT" w:hAnsi="Tw Cen MT"/>
          <w:color w:val="000000" w:themeColor="text1"/>
        </w:rPr>
        <w:t xml:space="preserve">del Instituto de Pensiones de los Servidores Públicos del Estado de Colima </w:t>
      </w:r>
      <w:r w:rsidRPr="006560BC">
        <w:rPr>
          <w:rFonts w:ascii="Tw Cen MT" w:hAnsi="Tw Cen MT"/>
          <w:color w:val="000000" w:themeColor="text1"/>
        </w:rPr>
        <w:t xml:space="preserve">por conducto del ASESOR TÉCNICO del Convocante, dará respuesta por escrito a las preguntas formuladas por los licitantes y en su caso hará las aclaraciones que considere necesarias, respuesta que formará parte del acta correspondiente, la cual será firmada por los licitantes, servidores públicos e invitados presentes, así mismo, se les entregará copia de la misma y de los anexos que se deriven de ésta. La falta de firma autógrafa de algún licitante no invalidará su contenido y efectos, poniéndose a partir de esa fecha a disposición de los que no hayan asistido, </w:t>
      </w:r>
      <w:r w:rsidR="00AB0691">
        <w:rPr>
          <w:rFonts w:ascii="Tw Cen MT" w:hAnsi="Tw Cen MT"/>
          <w:color w:val="000000" w:themeColor="text1"/>
        </w:rPr>
        <w:t>en</w:t>
      </w:r>
      <w:r w:rsidRPr="006560BC">
        <w:rPr>
          <w:rFonts w:ascii="Tw Cen MT" w:hAnsi="Tw Cen MT"/>
          <w:color w:val="000000" w:themeColor="text1"/>
        </w:rPr>
        <w:t xml:space="preserve"> la dirección electrónica </w:t>
      </w:r>
      <w:r w:rsidR="00AB0691" w:rsidRPr="00AB0691">
        <w:rPr>
          <w:rFonts w:ascii="Tw Cen MT" w:hAnsi="Tw Cen MT"/>
          <w:b/>
          <w:color w:val="000000" w:themeColor="text1"/>
        </w:rPr>
        <w:t>http://www.ipecol.col.gob.mx/pu/</w:t>
      </w:r>
      <w:r w:rsidRPr="006560BC">
        <w:rPr>
          <w:rFonts w:ascii="Tw Cen MT" w:hAnsi="Tw Cen MT"/>
          <w:color w:val="000000" w:themeColor="text1"/>
        </w:rPr>
        <w:t>, para efectos de su notificación.</w:t>
      </w:r>
    </w:p>
    <w:p w14:paraId="315FF326" w14:textId="77777777" w:rsidR="006560BC" w:rsidRDefault="006560BC" w:rsidP="006560BC">
      <w:pPr>
        <w:jc w:val="both"/>
        <w:rPr>
          <w:rFonts w:ascii="Tw Cen MT" w:hAnsi="Tw Cen MT"/>
          <w:color w:val="000000" w:themeColor="text1"/>
        </w:rPr>
      </w:pPr>
      <w:r w:rsidRPr="006560BC">
        <w:rPr>
          <w:rFonts w:ascii="Tw Cen MT" w:hAnsi="Tw Cen MT"/>
          <w:color w:val="000000" w:themeColor="text1"/>
        </w:rPr>
        <w:t>Las modificaciones y aclaraciones que se hagan a la convocatoria, serán parte integrante de la misma, por lo que deberán considerarse por los licitantes para la elaboración de las proposiciones.</w:t>
      </w:r>
    </w:p>
    <w:p w14:paraId="48FFD68A" w14:textId="77777777" w:rsidR="00AB0691" w:rsidRPr="001C6606" w:rsidRDefault="00AB0691" w:rsidP="001B4C59">
      <w:pPr>
        <w:pStyle w:val="Ttulo2"/>
      </w:pPr>
    </w:p>
    <w:p w14:paraId="19D64EE4" w14:textId="77777777" w:rsidR="006560BC" w:rsidRPr="001C6606" w:rsidRDefault="006560BC" w:rsidP="0028361D">
      <w:pPr>
        <w:pStyle w:val="Ttulo2"/>
        <w:numPr>
          <w:ilvl w:val="0"/>
          <w:numId w:val="7"/>
        </w:numPr>
        <w:shd w:val="clear" w:color="auto" w:fill="BFBFBF" w:themeFill="background1" w:themeFillShade="BF"/>
        <w:spacing w:after="240"/>
        <w:rPr>
          <w:rFonts w:ascii="Tw Cen MT" w:hAnsi="Tw Cen MT"/>
          <w:b/>
          <w:color w:val="000000" w:themeColor="text1"/>
          <w:sz w:val="22"/>
        </w:rPr>
      </w:pPr>
      <w:bookmarkStart w:id="190" w:name="_Toc1550048"/>
      <w:r w:rsidRPr="001C6606">
        <w:rPr>
          <w:rFonts w:ascii="Tw Cen MT" w:hAnsi="Tw Cen MT"/>
          <w:b/>
          <w:color w:val="000000" w:themeColor="text1"/>
          <w:sz w:val="22"/>
        </w:rPr>
        <w:t>REQUISITOS QUE LOS LICITANTES DEBEN DE CUMPLIR PARA LA PRESENTACIÓN DE SUS PROPOSICIONES</w:t>
      </w:r>
      <w:r w:rsidR="00A45CB8" w:rsidRPr="001C6606">
        <w:rPr>
          <w:rFonts w:ascii="Tw Cen MT" w:hAnsi="Tw Cen MT"/>
          <w:b/>
          <w:color w:val="000000" w:themeColor="text1"/>
          <w:sz w:val="22"/>
        </w:rPr>
        <w:t>.</w:t>
      </w:r>
      <w:bookmarkEnd w:id="190"/>
    </w:p>
    <w:p w14:paraId="4D9D43BD"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La Proposición se integra por las Propuestas Técnica y Económica, así como por los Documentos Distintos a éstas, propuesta y documentos que serán entregados en idioma español, con apego a la presente convocatoria que fija las bases.</w:t>
      </w:r>
    </w:p>
    <w:p w14:paraId="253C8B5E" w14:textId="77777777" w:rsidR="00257AED" w:rsidRPr="001B4C59" w:rsidRDefault="006560BC" w:rsidP="0028361D">
      <w:pPr>
        <w:pStyle w:val="Ttulo3"/>
        <w:numPr>
          <w:ilvl w:val="0"/>
          <w:numId w:val="8"/>
        </w:numPr>
        <w:shd w:val="clear" w:color="auto" w:fill="D9D9D9" w:themeFill="background1" w:themeFillShade="D9"/>
        <w:spacing w:after="240"/>
        <w:rPr>
          <w:rFonts w:ascii="Tw Cen MT" w:hAnsi="Tw Cen MT"/>
          <w:b/>
          <w:color w:val="000000" w:themeColor="text1"/>
          <w:sz w:val="22"/>
        </w:rPr>
      </w:pPr>
      <w:bookmarkStart w:id="191" w:name="_Toc1550049"/>
      <w:r w:rsidRPr="001B4C59">
        <w:rPr>
          <w:rFonts w:ascii="Tw Cen MT" w:hAnsi="Tw Cen MT"/>
          <w:b/>
          <w:color w:val="000000" w:themeColor="text1"/>
          <w:sz w:val="22"/>
        </w:rPr>
        <w:t>PROPUESTA TÉCNICA Y ECONÓMICA</w:t>
      </w:r>
      <w:r w:rsidR="001C6606" w:rsidRPr="001B4C59">
        <w:rPr>
          <w:rFonts w:ascii="Tw Cen MT" w:hAnsi="Tw Cen MT"/>
          <w:b/>
          <w:color w:val="000000" w:themeColor="text1"/>
          <w:sz w:val="22"/>
        </w:rPr>
        <w:t>.</w:t>
      </w:r>
      <w:bookmarkEnd w:id="191"/>
    </w:p>
    <w:p w14:paraId="1EBB6998" w14:textId="77777777" w:rsidR="006560BC" w:rsidRDefault="006560BC" w:rsidP="006560BC">
      <w:pPr>
        <w:jc w:val="both"/>
        <w:rPr>
          <w:rFonts w:ascii="Tw Cen MT" w:hAnsi="Tw Cen MT"/>
          <w:color w:val="000000" w:themeColor="text1"/>
        </w:rPr>
      </w:pPr>
      <w:r w:rsidRPr="006560BC">
        <w:rPr>
          <w:rFonts w:ascii="Tw Cen MT" w:hAnsi="Tw Cen MT"/>
          <w:color w:val="000000" w:themeColor="text1"/>
        </w:rPr>
        <w:t>De acuerdo al ANEXO 1 TÉCNICO y ANEXO 2 ECONÓMICO</w:t>
      </w:r>
      <w:r w:rsidR="00257AED">
        <w:rPr>
          <w:rFonts w:ascii="Tw Cen MT" w:hAnsi="Tw Cen MT"/>
          <w:color w:val="000000" w:themeColor="text1"/>
        </w:rPr>
        <w:t>.</w:t>
      </w:r>
      <w:r w:rsidRPr="006560BC">
        <w:rPr>
          <w:rFonts w:ascii="Tw Cen MT" w:hAnsi="Tw Cen MT"/>
          <w:color w:val="000000" w:themeColor="text1"/>
        </w:rPr>
        <w:t xml:space="preserve"> </w:t>
      </w:r>
    </w:p>
    <w:p w14:paraId="16CEBAE5" w14:textId="77777777" w:rsidR="006560BC" w:rsidRPr="00257AED" w:rsidRDefault="006560BC" w:rsidP="0028361D">
      <w:pPr>
        <w:pStyle w:val="Ttulo4"/>
        <w:numPr>
          <w:ilvl w:val="1"/>
          <w:numId w:val="5"/>
        </w:numPr>
        <w:rPr>
          <w:rFonts w:ascii="Tw Cen MT" w:hAnsi="Tw Cen MT"/>
          <w:b/>
          <w:i w:val="0"/>
          <w:color w:val="000000" w:themeColor="text1"/>
        </w:rPr>
      </w:pPr>
      <w:bookmarkStart w:id="192" w:name="_Toc1550050"/>
      <w:r w:rsidRPr="00257AED">
        <w:rPr>
          <w:rFonts w:ascii="Tw Cen MT" w:hAnsi="Tw Cen MT"/>
          <w:b/>
          <w:i w:val="0"/>
          <w:color w:val="000000" w:themeColor="text1"/>
        </w:rPr>
        <w:t>DOCUMENTACIÓN DISTINTA A LA PROPUESTA TÉCNICA Y ECONÓMICA</w:t>
      </w:r>
      <w:r w:rsidR="00962D40">
        <w:rPr>
          <w:rFonts w:ascii="Tw Cen MT" w:hAnsi="Tw Cen MT"/>
          <w:b/>
          <w:i w:val="0"/>
          <w:color w:val="000000" w:themeColor="text1"/>
        </w:rPr>
        <w:t>.</w:t>
      </w:r>
      <w:bookmarkEnd w:id="192"/>
    </w:p>
    <w:p w14:paraId="13E4B265" w14:textId="77777777" w:rsidR="00257AED" w:rsidRDefault="00257AED" w:rsidP="006560BC">
      <w:pPr>
        <w:jc w:val="both"/>
        <w:rPr>
          <w:rFonts w:ascii="Tw Cen MT" w:hAnsi="Tw Cen MT"/>
          <w:color w:val="000000" w:themeColor="text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5757"/>
        <w:gridCol w:w="1551"/>
      </w:tblGrid>
      <w:tr w:rsidR="000C52CF" w:rsidRPr="00E52E6C" w14:paraId="1DE963D6" w14:textId="77777777" w:rsidTr="00BE3974">
        <w:trPr>
          <w:trHeight w:val="20"/>
        </w:trPr>
        <w:tc>
          <w:tcPr>
            <w:tcW w:w="1189" w:type="dxa"/>
            <w:vAlign w:val="center"/>
          </w:tcPr>
          <w:p w14:paraId="479C7FF1"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ANEXO</w:t>
            </w:r>
          </w:p>
        </w:tc>
        <w:tc>
          <w:tcPr>
            <w:tcW w:w="5757" w:type="dxa"/>
            <w:vAlign w:val="center"/>
          </w:tcPr>
          <w:p w14:paraId="59E523AE"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DESCRIPCIÓN:</w:t>
            </w:r>
          </w:p>
        </w:tc>
        <w:tc>
          <w:tcPr>
            <w:tcW w:w="1551" w:type="dxa"/>
            <w:vAlign w:val="center"/>
          </w:tcPr>
          <w:p w14:paraId="4696AFF7"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SU FALTA DE PRESENTACIÓN AFECTA LA SOLVENCIA DE LA PROPOSICIÓN:</w:t>
            </w:r>
          </w:p>
        </w:tc>
      </w:tr>
      <w:tr w:rsidR="000C52CF" w:rsidRPr="00E52E6C" w14:paraId="1CA4EF2B" w14:textId="77777777" w:rsidTr="00BE3974">
        <w:trPr>
          <w:trHeight w:val="20"/>
        </w:trPr>
        <w:tc>
          <w:tcPr>
            <w:tcW w:w="1189" w:type="dxa"/>
            <w:vAlign w:val="center"/>
          </w:tcPr>
          <w:p w14:paraId="1DA7B8B3"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3</w:t>
            </w:r>
          </w:p>
        </w:tc>
        <w:tc>
          <w:tcPr>
            <w:tcW w:w="5757" w:type="dxa"/>
            <w:vAlign w:val="center"/>
          </w:tcPr>
          <w:p w14:paraId="46656818" w14:textId="77777777" w:rsidR="000C52CF" w:rsidRPr="00E52E6C" w:rsidRDefault="000C52CF" w:rsidP="001E3DC7">
            <w:pPr>
              <w:jc w:val="both"/>
              <w:rPr>
                <w:rFonts w:ascii="Tw Cen MT" w:hAnsi="Tw Cen MT" w:cs="Calibri"/>
                <w:color w:val="000000" w:themeColor="text1"/>
                <w:sz w:val="20"/>
                <w:szCs w:val="20"/>
                <w:lang w:val="es-MX"/>
              </w:rPr>
            </w:pPr>
            <w:r w:rsidRPr="00E52E6C">
              <w:rPr>
                <w:rFonts w:ascii="Tw Cen MT" w:hAnsi="Tw Cen MT" w:cs="Calibri"/>
                <w:color w:val="000000" w:themeColor="text1"/>
                <w:sz w:val="20"/>
                <w:szCs w:val="20"/>
                <w:lang w:val="es-MX"/>
              </w:rPr>
              <w:t xml:space="preserve">ESCRITO DE </w:t>
            </w:r>
            <w:r>
              <w:rPr>
                <w:rFonts w:ascii="Tw Cen MT" w:hAnsi="Tw Cen MT" w:cs="Calibri"/>
                <w:color w:val="000000" w:themeColor="text1"/>
                <w:sz w:val="20"/>
                <w:szCs w:val="20"/>
                <w:lang w:val="es-MX"/>
              </w:rPr>
              <w:t xml:space="preserve">MANIFESTACIÓN DE </w:t>
            </w:r>
            <w:r w:rsidRPr="00E52E6C">
              <w:rPr>
                <w:rFonts w:ascii="Tw Cen MT" w:hAnsi="Tw Cen MT" w:cs="Calibri"/>
                <w:color w:val="000000" w:themeColor="text1"/>
                <w:sz w:val="20"/>
                <w:szCs w:val="20"/>
                <w:lang w:val="es-MX"/>
              </w:rPr>
              <w:t>INTERÉS DE PARTICIPACIÓN</w:t>
            </w:r>
          </w:p>
        </w:tc>
        <w:tc>
          <w:tcPr>
            <w:tcW w:w="1551" w:type="dxa"/>
            <w:vAlign w:val="center"/>
          </w:tcPr>
          <w:p w14:paraId="3B573BFB"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NO</w:t>
            </w:r>
          </w:p>
        </w:tc>
      </w:tr>
      <w:tr w:rsidR="000C52CF" w:rsidRPr="00E52E6C" w14:paraId="57EA067C" w14:textId="77777777" w:rsidTr="00BE3974">
        <w:trPr>
          <w:trHeight w:val="20"/>
        </w:trPr>
        <w:tc>
          <w:tcPr>
            <w:tcW w:w="1189" w:type="dxa"/>
            <w:vAlign w:val="center"/>
          </w:tcPr>
          <w:p w14:paraId="7E77F612" w14:textId="77777777" w:rsidR="000C52CF" w:rsidRPr="00E52E6C" w:rsidRDefault="009C6442" w:rsidP="009C6442">
            <w:pPr>
              <w:jc w:val="center"/>
              <w:rPr>
                <w:rFonts w:ascii="Tw Cen MT" w:hAnsi="Tw Cen MT" w:cs="Calibri"/>
                <w:b/>
                <w:sz w:val="20"/>
                <w:szCs w:val="20"/>
                <w:lang w:val="es-MX"/>
              </w:rPr>
            </w:pPr>
            <w:r>
              <w:rPr>
                <w:rFonts w:ascii="Tw Cen MT" w:hAnsi="Tw Cen MT" w:cs="Calibri"/>
                <w:b/>
                <w:sz w:val="20"/>
                <w:szCs w:val="20"/>
                <w:lang w:val="es-MX"/>
              </w:rPr>
              <w:t>3.1</w:t>
            </w:r>
          </w:p>
        </w:tc>
        <w:tc>
          <w:tcPr>
            <w:tcW w:w="5757" w:type="dxa"/>
            <w:vAlign w:val="center"/>
          </w:tcPr>
          <w:p w14:paraId="5B280C3F" w14:textId="77777777" w:rsidR="000C52CF" w:rsidRPr="00E52E6C" w:rsidRDefault="000C52CF" w:rsidP="001E3DC7">
            <w:pPr>
              <w:jc w:val="both"/>
              <w:rPr>
                <w:rFonts w:ascii="Tw Cen MT" w:hAnsi="Tw Cen MT" w:cs="Calibri"/>
                <w:color w:val="000000" w:themeColor="text1"/>
                <w:sz w:val="20"/>
                <w:szCs w:val="20"/>
                <w:lang w:val="es-MX"/>
              </w:rPr>
            </w:pPr>
            <w:r>
              <w:rPr>
                <w:rFonts w:ascii="Tw Cen MT" w:hAnsi="Tw Cen MT" w:cs="Calibri"/>
                <w:color w:val="000000" w:themeColor="text1"/>
                <w:sz w:val="20"/>
                <w:szCs w:val="20"/>
                <w:lang w:val="es-MX"/>
              </w:rPr>
              <w:t>COMPROBANTE DE PAGO DE LAS BASES DE LA CONVOCATORIA</w:t>
            </w:r>
          </w:p>
        </w:tc>
        <w:tc>
          <w:tcPr>
            <w:tcW w:w="1551" w:type="dxa"/>
            <w:vAlign w:val="center"/>
          </w:tcPr>
          <w:p w14:paraId="2A6AA288" w14:textId="77777777" w:rsidR="000C52CF" w:rsidRPr="00E52E6C" w:rsidRDefault="000C52CF" w:rsidP="001E3DC7">
            <w:pPr>
              <w:jc w:val="center"/>
              <w:rPr>
                <w:rFonts w:ascii="Tw Cen MT" w:hAnsi="Tw Cen MT" w:cs="Calibri"/>
                <w:b/>
                <w:sz w:val="20"/>
                <w:szCs w:val="20"/>
                <w:lang w:val="es-MX"/>
              </w:rPr>
            </w:pPr>
            <w:r>
              <w:rPr>
                <w:rFonts w:ascii="Tw Cen MT" w:hAnsi="Tw Cen MT" w:cs="Calibri"/>
                <w:b/>
                <w:sz w:val="20"/>
                <w:szCs w:val="20"/>
                <w:lang w:val="es-MX"/>
              </w:rPr>
              <w:t>SI</w:t>
            </w:r>
          </w:p>
        </w:tc>
      </w:tr>
      <w:tr w:rsidR="000C52CF" w:rsidRPr="00E52E6C" w14:paraId="2A964471" w14:textId="77777777" w:rsidTr="00BE3974">
        <w:trPr>
          <w:trHeight w:val="20"/>
        </w:trPr>
        <w:tc>
          <w:tcPr>
            <w:tcW w:w="1189" w:type="dxa"/>
            <w:vAlign w:val="center"/>
          </w:tcPr>
          <w:p w14:paraId="48079D09"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w:t>
            </w:r>
          </w:p>
        </w:tc>
        <w:tc>
          <w:tcPr>
            <w:tcW w:w="5757" w:type="dxa"/>
            <w:vAlign w:val="center"/>
          </w:tcPr>
          <w:p w14:paraId="672041E0" w14:textId="77777777" w:rsidR="000C52CF" w:rsidRPr="00E52E6C" w:rsidRDefault="000C52CF" w:rsidP="001E3DC7">
            <w:pPr>
              <w:jc w:val="both"/>
              <w:rPr>
                <w:rFonts w:ascii="Tw Cen MT" w:hAnsi="Tw Cen MT" w:cs="Arial"/>
                <w:color w:val="000000" w:themeColor="text1"/>
                <w:sz w:val="20"/>
                <w:szCs w:val="20"/>
              </w:rPr>
            </w:pPr>
            <w:r w:rsidRPr="00E52E6C">
              <w:rPr>
                <w:rFonts w:ascii="Tw Cen MT" w:hAnsi="Tw Cen MT" w:cs="Arial"/>
                <w:color w:val="000000" w:themeColor="text1"/>
                <w:sz w:val="20"/>
                <w:szCs w:val="20"/>
              </w:rPr>
              <w:t>FORMA EN QUE SE ACREDITA LA EXISTENCIA Y PERSONALIDAD JURÍDICA DE LA MORAL LICITANTE Y SU REPRESENTANTE, APODERADO O AGENTE. ANEXANDO:</w:t>
            </w:r>
          </w:p>
        </w:tc>
        <w:tc>
          <w:tcPr>
            <w:tcW w:w="1551" w:type="dxa"/>
            <w:vAlign w:val="center"/>
          </w:tcPr>
          <w:p w14:paraId="5B8C25E2"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5FDBA2A7" w14:textId="77777777" w:rsidTr="00BE3974">
        <w:trPr>
          <w:trHeight w:val="20"/>
        </w:trPr>
        <w:tc>
          <w:tcPr>
            <w:tcW w:w="1189" w:type="dxa"/>
            <w:vAlign w:val="center"/>
          </w:tcPr>
          <w:p w14:paraId="61CC67C2"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4.1</w:t>
            </w:r>
          </w:p>
        </w:tc>
        <w:tc>
          <w:tcPr>
            <w:tcW w:w="5757" w:type="dxa"/>
            <w:vAlign w:val="center"/>
          </w:tcPr>
          <w:p w14:paraId="79B56CF7" w14:textId="77777777" w:rsidR="000C52CF" w:rsidRPr="00E52E6C" w:rsidRDefault="000C52CF" w:rsidP="001E3DC7">
            <w:pPr>
              <w:jc w:val="both"/>
              <w:rPr>
                <w:rFonts w:ascii="Tw Cen MT" w:hAnsi="Tw Cen MT" w:cs="Arial"/>
                <w:color w:val="000000" w:themeColor="text1"/>
                <w:sz w:val="20"/>
                <w:szCs w:val="20"/>
              </w:rPr>
            </w:pPr>
            <w:r w:rsidRPr="00E52E6C">
              <w:rPr>
                <w:rFonts w:ascii="Tw Cen MT" w:hAnsi="Tw Cen MT" w:cs="Calibri"/>
                <w:color w:val="000000" w:themeColor="text1"/>
                <w:sz w:val="20"/>
                <w:szCs w:val="20"/>
                <w:lang w:val="es-MX"/>
              </w:rPr>
              <w:t>ORIGINAL O COPIA CERTIFICADA Y COPIA SIMPLE PARA SU COTEJO DE LA IDENTIFICACIÓN OFICIAL VIGENTE CON FOTOGRAFÍA DEL REPRESENTANTE</w:t>
            </w:r>
            <w:r>
              <w:rPr>
                <w:rFonts w:ascii="Tw Cen MT" w:hAnsi="Tw Cen MT" w:cs="Calibri"/>
                <w:color w:val="000000" w:themeColor="text1"/>
                <w:sz w:val="20"/>
                <w:szCs w:val="20"/>
                <w:lang w:val="es-MX"/>
              </w:rPr>
              <w:t xml:space="preserve"> LEGAL</w:t>
            </w:r>
            <w:r w:rsidRPr="00E52E6C">
              <w:rPr>
                <w:rFonts w:ascii="Tw Cen MT" w:hAnsi="Tw Cen MT" w:cs="Calibri"/>
                <w:color w:val="000000" w:themeColor="text1"/>
                <w:sz w:val="20"/>
                <w:szCs w:val="20"/>
                <w:lang w:val="es-MX"/>
              </w:rPr>
              <w:t xml:space="preserve">, APODERADO O AGENTE </w:t>
            </w:r>
            <w:r>
              <w:rPr>
                <w:rFonts w:ascii="Tw Cen MT" w:hAnsi="Tw Cen MT" w:cs="Calibri"/>
                <w:color w:val="000000" w:themeColor="text1"/>
                <w:sz w:val="20"/>
                <w:szCs w:val="20"/>
                <w:lang w:val="es-MX"/>
              </w:rPr>
              <w:t xml:space="preserve">MANDATARIO </w:t>
            </w:r>
            <w:r w:rsidRPr="00E52E6C">
              <w:rPr>
                <w:rFonts w:ascii="Tw Cen MT" w:hAnsi="Tw Cen MT" w:cs="Calibri"/>
                <w:color w:val="000000" w:themeColor="text1"/>
                <w:sz w:val="20"/>
                <w:szCs w:val="20"/>
                <w:lang w:val="es-MX"/>
              </w:rPr>
              <w:t>QUE FIRMA LA PROPOSICIÓN DE LA MORAL. (PASAPORTE, CREDENCIAL PARA VOTAR O CÉDULA PROFESIONAL).</w:t>
            </w:r>
          </w:p>
        </w:tc>
        <w:tc>
          <w:tcPr>
            <w:tcW w:w="1551" w:type="dxa"/>
            <w:vAlign w:val="center"/>
          </w:tcPr>
          <w:p w14:paraId="40224AB9" w14:textId="77777777" w:rsidR="000C52CF" w:rsidRPr="00E52E6C" w:rsidRDefault="000C52CF" w:rsidP="001E3DC7">
            <w:pPr>
              <w:jc w:val="center"/>
              <w:rPr>
                <w:rFonts w:ascii="Tw Cen MT" w:hAnsi="Tw Cen MT" w:cs="Calibri"/>
                <w:b/>
                <w:sz w:val="20"/>
                <w:szCs w:val="20"/>
                <w:lang w:val="es-MX"/>
              </w:rPr>
            </w:pPr>
          </w:p>
          <w:p w14:paraId="7E9972F2"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78F37023" w14:textId="77777777" w:rsidTr="00BE3974">
        <w:trPr>
          <w:trHeight w:val="20"/>
        </w:trPr>
        <w:tc>
          <w:tcPr>
            <w:tcW w:w="1189" w:type="dxa"/>
            <w:vAlign w:val="center"/>
          </w:tcPr>
          <w:p w14:paraId="07FBBA83"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4.2</w:t>
            </w:r>
          </w:p>
        </w:tc>
        <w:tc>
          <w:tcPr>
            <w:tcW w:w="5757" w:type="dxa"/>
            <w:vAlign w:val="center"/>
          </w:tcPr>
          <w:p w14:paraId="5F2EDEE6" w14:textId="77777777" w:rsidR="000C52CF" w:rsidRPr="00E52E6C" w:rsidRDefault="000C52CF" w:rsidP="001E3DC7">
            <w:pPr>
              <w:jc w:val="both"/>
              <w:rPr>
                <w:rFonts w:ascii="Tw Cen MT" w:hAnsi="Tw Cen MT" w:cs="Arial"/>
                <w:color w:val="000000" w:themeColor="text1"/>
                <w:sz w:val="20"/>
                <w:szCs w:val="20"/>
              </w:rPr>
            </w:pPr>
            <w:r w:rsidRPr="00E52E6C">
              <w:rPr>
                <w:rFonts w:ascii="Tw Cen MT" w:hAnsi="Tw Cen MT" w:cs="Arial"/>
                <w:color w:val="000000" w:themeColor="text1"/>
                <w:sz w:val="20"/>
                <w:szCs w:val="20"/>
              </w:rPr>
              <w:t xml:space="preserve">IMPRESIÓN SIMPLE DE LA CLAVE UNICA DEL REGISTRO DE POBLACIÓN (CURP) </w:t>
            </w:r>
            <w:r w:rsidRPr="00E52E6C">
              <w:rPr>
                <w:rFonts w:ascii="Tw Cen MT" w:hAnsi="Tw Cen MT" w:cs="Calibri"/>
                <w:color w:val="000000" w:themeColor="text1"/>
                <w:sz w:val="20"/>
                <w:szCs w:val="20"/>
                <w:lang w:val="es-MX"/>
              </w:rPr>
              <w:t>DEL REPRESENTANTE</w:t>
            </w:r>
            <w:r>
              <w:rPr>
                <w:rFonts w:ascii="Tw Cen MT" w:hAnsi="Tw Cen MT" w:cs="Calibri"/>
                <w:color w:val="000000" w:themeColor="text1"/>
                <w:sz w:val="20"/>
                <w:szCs w:val="20"/>
                <w:lang w:val="es-MX"/>
              </w:rPr>
              <w:t xml:space="preserve"> LEGAL</w:t>
            </w:r>
            <w:r w:rsidRPr="00E52E6C">
              <w:rPr>
                <w:rFonts w:ascii="Tw Cen MT" w:hAnsi="Tw Cen MT" w:cs="Calibri"/>
                <w:color w:val="000000" w:themeColor="text1"/>
                <w:sz w:val="20"/>
                <w:szCs w:val="20"/>
                <w:lang w:val="es-MX"/>
              </w:rPr>
              <w:t xml:space="preserve">, APODERADO O AGENTE </w:t>
            </w:r>
            <w:r>
              <w:rPr>
                <w:rFonts w:ascii="Tw Cen MT" w:hAnsi="Tw Cen MT" w:cs="Calibri"/>
                <w:color w:val="000000" w:themeColor="text1"/>
                <w:sz w:val="20"/>
                <w:szCs w:val="20"/>
                <w:lang w:val="es-MX"/>
              </w:rPr>
              <w:t xml:space="preserve">MANDATARIO </w:t>
            </w:r>
            <w:r w:rsidRPr="00E52E6C">
              <w:rPr>
                <w:rFonts w:ascii="Tw Cen MT" w:hAnsi="Tw Cen MT" w:cs="Calibri"/>
                <w:color w:val="000000" w:themeColor="text1"/>
                <w:sz w:val="20"/>
                <w:szCs w:val="20"/>
                <w:lang w:val="es-MX"/>
              </w:rPr>
              <w:t>QUE FIRMA LA PROPOSICIÓN DE LA MORAL.</w:t>
            </w:r>
          </w:p>
        </w:tc>
        <w:tc>
          <w:tcPr>
            <w:tcW w:w="1551" w:type="dxa"/>
            <w:vAlign w:val="center"/>
          </w:tcPr>
          <w:p w14:paraId="2429F6F2"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316B01F6" w14:textId="77777777" w:rsidTr="00BE3974">
        <w:trPr>
          <w:trHeight w:val="20"/>
        </w:trPr>
        <w:tc>
          <w:tcPr>
            <w:tcW w:w="1189" w:type="dxa"/>
            <w:vAlign w:val="center"/>
          </w:tcPr>
          <w:p w14:paraId="2E21E0D5"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4.3</w:t>
            </w:r>
          </w:p>
        </w:tc>
        <w:tc>
          <w:tcPr>
            <w:tcW w:w="5757" w:type="dxa"/>
            <w:vAlign w:val="center"/>
          </w:tcPr>
          <w:p w14:paraId="64BB176E" w14:textId="77777777" w:rsidR="000C52CF" w:rsidRPr="00E52E6C" w:rsidRDefault="000C52CF" w:rsidP="001E3DC7">
            <w:pPr>
              <w:jc w:val="both"/>
              <w:rPr>
                <w:rFonts w:ascii="Tw Cen MT" w:hAnsi="Tw Cen MT" w:cs="Arial"/>
                <w:color w:val="000000" w:themeColor="text1"/>
                <w:sz w:val="20"/>
                <w:szCs w:val="20"/>
              </w:rPr>
            </w:pPr>
            <w:r w:rsidRPr="00C25025">
              <w:rPr>
                <w:rFonts w:ascii="Tw Cen MT" w:hAnsi="Tw Cen MT" w:cs="Calibri"/>
                <w:color w:val="000000" w:themeColor="text1"/>
                <w:sz w:val="20"/>
                <w:szCs w:val="20"/>
                <w:lang w:val="es-MX"/>
              </w:rPr>
              <w:t xml:space="preserve">ORIGINAL O COPIA CERTIFICADA Y COPIA SIMPLE PARA SU COTEJO </w:t>
            </w:r>
            <w:r w:rsidRPr="00C25025">
              <w:rPr>
                <w:rFonts w:ascii="Tw Cen MT" w:hAnsi="Tw Cen MT" w:cs="Arial"/>
                <w:color w:val="000000" w:themeColor="text1"/>
                <w:sz w:val="20"/>
                <w:szCs w:val="20"/>
              </w:rPr>
              <w:t>DEL DOCUMENTO PÚBLICO Y/O CÉDULA VIGENTE, MEDIANTE LA CUAL EL REPRESENTANTE</w:t>
            </w:r>
            <w:r>
              <w:rPr>
                <w:rFonts w:ascii="Tw Cen MT" w:hAnsi="Tw Cen MT" w:cs="Arial"/>
                <w:color w:val="000000" w:themeColor="text1"/>
                <w:sz w:val="20"/>
                <w:szCs w:val="20"/>
              </w:rPr>
              <w:t xml:space="preserve"> LEGAL</w:t>
            </w:r>
            <w:r w:rsidRPr="00C25025">
              <w:rPr>
                <w:rFonts w:ascii="Tw Cen MT" w:hAnsi="Tw Cen MT" w:cs="Arial"/>
                <w:color w:val="000000" w:themeColor="text1"/>
                <w:sz w:val="20"/>
                <w:szCs w:val="20"/>
              </w:rPr>
              <w:t xml:space="preserve">, APODERDO O AGENTE MANDATARIO AUTORIZADO POR LA CNSF, </w:t>
            </w:r>
            <w:r>
              <w:rPr>
                <w:rFonts w:ascii="Tw Cen MT" w:hAnsi="Tw Cen MT" w:cs="Arial"/>
                <w:color w:val="000000" w:themeColor="text1"/>
                <w:sz w:val="20"/>
                <w:szCs w:val="20"/>
              </w:rPr>
              <w:t xml:space="preserve">QUE </w:t>
            </w:r>
            <w:r w:rsidRPr="00C25025">
              <w:rPr>
                <w:rFonts w:ascii="Tw Cen MT" w:hAnsi="Tw Cen MT" w:cs="Arial"/>
                <w:color w:val="000000" w:themeColor="text1"/>
                <w:sz w:val="20"/>
                <w:szCs w:val="20"/>
              </w:rPr>
              <w:t>ACREDITE SUS FACULT</w:t>
            </w:r>
            <w:r>
              <w:rPr>
                <w:rFonts w:ascii="Tw Cen MT" w:hAnsi="Tw Cen MT" w:cs="Arial"/>
                <w:color w:val="000000" w:themeColor="text1"/>
                <w:sz w:val="20"/>
                <w:szCs w:val="20"/>
              </w:rPr>
              <w:t>ADES PARA SUSCRIBIR LA PROPOSICIÓN</w:t>
            </w:r>
            <w:r w:rsidRPr="00C25025">
              <w:rPr>
                <w:rFonts w:ascii="Tw Cen MT" w:hAnsi="Tw Cen MT" w:cs="Arial"/>
                <w:color w:val="000000" w:themeColor="text1"/>
                <w:sz w:val="20"/>
                <w:szCs w:val="20"/>
              </w:rPr>
              <w:t xml:space="preserve"> Y CONTRATOS DE LA MORAL QUE REPRESENTA. SEÑALANDO CON TINTA FLUORESCENTE EL APARTADO QUE DEMUESTRE TAL FACULTAD.</w:t>
            </w:r>
          </w:p>
        </w:tc>
        <w:tc>
          <w:tcPr>
            <w:tcW w:w="1551" w:type="dxa"/>
            <w:vAlign w:val="center"/>
          </w:tcPr>
          <w:p w14:paraId="787EBECF"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12D15E80" w14:textId="77777777" w:rsidTr="00BE3974">
        <w:trPr>
          <w:trHeight w:val="20"/>
        </w:trPr>
        <w:tc>
          <w:tcPr>
            <w:tcW w:w="1189" w:type="dxa"/>
            <w:vAlign w:val="center"/>
          </w:tcPr>
          <w:p w14:paraId="71371075"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4.4</w:t>
            </w:r>
          </w:p>
        </w:tc>
        <w:tc>
          <w:tcPr>
            <w:tcW w:w="5757" w:type="dxa"/>
            <w:vAlign w:val="center"/>
          </w:tcPr>
          <w:p w14:paraId="687F4D64" w14:textId="77777777" w:rsidR="000C52CF" w:rsidRPr="00E52E6C" w:rsidRDefault="000C52CF" w:rsidP="001E3DC7">
            <w:pPr>
              <w:jc w:val="both"/>
              <w:rPr>
                <w:rFonts w:ascii="Tw Cen MT" w:hAnsi="Tw Cen MT" w:cs="Arial"/>
                <w:sz w:val="20"/>
                <w:szCs w:val="20"/>
              </w:rPr>
            </w:pPr>
            <w:r w:rsidRPr="00E52E6C">
              <w:rPr>
                <w:rFonts w:ascii="Tw Cen MT" w:hAnsi="Tw Cen MT" w:cs="Arial"/>
                <w:sz w:val="20"/>
                <w:szCs w:val="20"/>
              </w:rPr>
              <w:t>ORIGINAL O COPIA CERTIFICADA Y COPIA SIMPLE PARA SU COTEJO DEL DOCUMENTO PÚBLICO Y SUS ÚLTIMAS MODIFICACIONES</w:t>
            </w:r>
            <w:r>
              <w:rPr>
                <w:rFonts w:ascii="Tw Cen MT" w:hAnsi="Tw Cen MT" w:cs="Arial"/>
                <w:sz w:val="20"/>
                <w:szCs w:val="20"/>
              </w:rPr>
              <w:t xml:space="preserve"> (CON SUS RESPECTIVAS APROVACIONES POR PARTE DE LA CNSF),</w:t>
            </w:r>
            <w:r w:rsidRPr="00E52E6C">
              <w:rPr>
                <w:rFonts w:ascii="Tw Cen MT" w:hAnsi="Tw Cen MT" w:cs="Arial"/>
                <w:sz w:val="20"/>
                <w:szCs w:val="20"/>
              </w:rPr>
              <w:t xml:space="preserve"> ANTE FEDATARIO PÚBLICO, </w:t>
            </w:r>
            <w:r>
              <w:rPr>
                <w:rFonts w:ascii="Tw Cen MT" w:hAnsi="Tw Cen MT" w:cs="Arial"/>
                <w:sz w:val="20"/>
                <w:szCs w:val="20"/>
              </w:rPr>
              <w:t xml:space="preserve">ASÍ COMO SUS RESPECTIVAS </w:t>
            </w:r>
            <w:r w:rsidRPr="00E52E6C">
              <w:rPr>
                <w:rFonts w:ascii="Tw Cen MT" w:hAnsi="Tw Cen MT" w:cs="Arial"/>
                <w:sz w:val="20"/>
                <w:szCs w:val="20"/>
              </w:rPr>
              <w:t>INSC</w:t>
            </w:r>
            <w:r>
              <w:rPr>
                <w:rFonts w:ascii="Tw Cen MT" w:hAnsi="Tw Cen MT" w:cs="Arial"/>
                <w:sz w:val="20"/>
                <w:szCs w:val="20"/>
              </w:rPr>
              <w:t xml:space="preserve">RIPCIONES EN EL REGISTRO PÚBLICO </w:t>
            </w:r>
            <w:r w:rsidRPr="00E52E6C">
              <w:rPr>
                <w:rFonts w:ascii="Tw Cen MT" w:hAnsi="Tw Cen MT" w:cs="Arial"/>
                <w:sz w:val="20"/>
                <w:szCs w:val="20"/>
              </w:rPr>
              <w:t>DE COMERCIO.</w:t>
            </w:r>
          </w:p>
        </w:tc>
        <w:tc>
          <w:tcPr>
            <w:tcW w:w="1551" w:type="dxa"/>
            <w:vAlign w:val="center"/>
          </w:tcPr>
          <w:p w14:paraId="76C8DCF3"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17BA0B02" w14:textId="77777777" w:rsidTr="00BE3974">
        <w:trPr>
          <w:trHeight w:val="409"/>
        </w:trPr>
        <w:tc>
          <w:tcPr>
            <w:tcW w:w="1189" w:type="dxa"/>
            <w:vAlign w:val="center"/>
          </w:tcPr>
          <w:p w14:paraId="052310AC"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lastRenderedPageBreak/>
              <w:t>4.5</w:t>
            </w:r>
          </w:p>
        </w:tc>
        <w:tc>
          <w:tcPr>
            <w:tcW w:w="5757" w:type="dxa"/>
            <w:vAlign w:val="center"/>
          </w:tcPr>
          <w:p w14:paraId="2D43447E" w14:textId="77777777" w:rsidR="000C52CF" w:rsidRPr="00E52E6C" w:rsidRDefault="000C52CF" w:rsidP="001E3DC7">
            <w:pPr>
              <w:jc w:val="both"/>
              <w:rPr>
                <w:rFonts w:ascii="Tw Cen MT" w:hAnsi="Tw Cen MT" w:cs="Arial"/>
                <w:sz w:val="20"/>
                <w:szCs w:val="20"/>
              </w:rPr>
            </w:pPr>
            <w:r w:rsidRPr="00E52E6C">
              <w:rPr>
                <w:rFonts w:ascii="Tw Cen MT" w:hAnsi="Tw Cen MT" w:cs="Arial"/>
                <w:sz w:val="20"/>
                <w:szCs w:val="20"/>
              </w:rPr>
              <w:t>COPIA DEL COMPROBANTE DEL DOMICILIO FISCAL DE LA MORAL, CON ANTIGÜEDAD NO MAYOR A 3 MESES (RECIBO DE AGUA, LUZ O TELÉFONO FIJO).</w:t>
            </w:r>
          </w:p>
        </w:tc>
        <w:tc>
          <w:tcPr>
            <w:tcW w:w="1551" w:type="dxa"/>
            <w:vAlign w:val="center"/>
          </w:tcPr>
          <w:p w14:paraId="08A75D7C"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1F6055FF" w14:textId="77777777" w:rsidTr="00BE3974">
        <w:trPr>
          <w:trHeight w:val="20"/>
        </w:trPr>
        <w:tc>
          <w:tcPr>
            <w:tcW w:w="1189" w:type="dxa"/>
            <w:vAlign w:val="center"/>
          </w:tcPr>
          <w:p w14:paraId="5744FE9A"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4.6</w:t>
            </w:r>
          </w:p>
        </w:tc>
        <w:tc>
          <w:tcPr>
            <w:tcW w:w="5757" w:type="dxa"/>
            <w:vAlign w:val="center"/>
          </w:tcPr>
          <w:p w14:paraId="0CE8409A" w14:textId="77777777" w:rsidR="000C52CF" w:rsidRPr="00E52E6C" w:rsidRDefault="000C52CF" w:rsidP="001E3DC7">
            <w:pPr>
              <w:jc w:val="both"/>
              <w:rPr>
                <w:rFonts w:ascii="Tw Cen MT" w:hAnsi="Tw Cen MT" w:cs="Arial"/>
                <w:sz w:val="20"/>
                <w:szCs w:val="20"/>
              </w:rPr>
            </w:pPr>
            <w:r w:rsidRPr="00E52E6C">
              <w:rPr>
                <w:rFonts w:ascii="Tw Cen MT" w:hAnsi="Tw Cen MT" w:cs="Arial"/>
                <w:sz w:val="20"/>
                <w:szCs w:val="20"/>
              </w:rPr>
              <w:t xml:space="preserve">CONSTANCIA DE SITUACIÓN FISCAL EXPEDIDO POR EL </w:t>
            </w:r>
            <w:r>
              <w:rPr>
                <w:rFonts w:ascii="Tw Cen MT" w:hAnsi="Tw Cen MT" w:cs="Arial"/>
                <w:sz w:val="20"/>
                <w:szCs w:val="20"/>
              </w:rPr>
              <w:t xml:space="preserve">SAT </w:t>
            </w:r>
            <w:r w:rsidRPr="00E52E6C">
              <w:rPr>
                <w:rFonts w:ascii="Tw Cen MT" w:hAnsi="Tw Cen MT" w:cs="Arial"/>
                <w:sz w:val="20"/>
                <w:szCs w:val="20"/>
              </w:rPr>
              <w:t xml:space="preserve">DE LA </w:t>
            </w:r>
            <w:r>
              <w:rPr>
                <w:rFonts w:ascii="Tw Cen MT" w:hAnsi="Tw Cen MT" w:cs="Arial"/>
                <w:sz w:val="20"/>
                <w:szCs w:val="20"/>
              </w:rPr>
              <w:t xml:space="preserve">SHCP </w:t>
            </w:r>
            <w:r w:rsidRPr="00E52E6C">
              <w:rPr>
                <w:rFonts w:ascii="Tw Cen MT" w:hAnsi="Tw Cen MT" w:cs="Arial"/>
                <w:sz w:val="20"/>
                <w:szCs w:val="20"/>
              </w:rPr>
              <w:t>CON UNA ANTIGÜEDAD NO MAYOR A 15 DÍAS NATURALES.</w:t>
            </w:r>
          </w:p>
        </w:tc>
        <w:tc>
          <w:tcPr>
            <w:tcW w:w="1551" w:type="dxa"/>
            <w:vAlign w:val="center"/>
          </w:tcPr>
          <w:p w14:paraId="45030194"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62DCC149" w14:textId="77777777" w:rsidTr="00BE3974">
        <w:trPr>
          <w:trHeight w:val="20"/>
        </w:trPr>
        <w:tc>
          <w:tcPr>
            <w:tcW w:w="1189" w:type="dxa"/>
            <w:vAlign w:val="center"/>
          </w:tcPr>
          <w:p w14:paraId="4DCFD933"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4.7</w:t>
            </w:r>
          </w:p>
        </w:tc>
        <w:tc>
          <w:tcPr>
            <w:tcW w:w="5757" w:type="dxa"/>
            <w:vAlign w:val="center"/>
          </w:tcPr>
          <w:p w14:paraId="39CC50E5" w14:textId="77777777" w:rsidR="000C52CF" w:rsidRPr="00E52E6C" w:rsidRDefault="000C52CF" w:rsidP="001E3DC7">
            <w:pPr>
              <w:jc w:val="both"/>
              <w:rPr>
                <w:rFonts w:ascii="Tw Cen MT" w:hAnsi="Tw Cen MT" w:cs="Arial"/>
                <w:b/>
                <w:sz w:val="20"/>
                <w:szCs w:val="20"/>
              </w:rPr>
            </w:pPr>
            <w:r w:rsidRPr="00E52E6C">
              <w:rPr>
                <w:rFonts w:ascii="Tw Cen MT" w:hAnsi="Tw Cen MT" w:cs="Arial"/>
                <w:sz w:val="20"/>
                <w:szCs w:val="20"/>
              </w:rPr>
              <w:t xml:space="preserve">OPINIÓN DE CUMPLIMIENTO DE OBLIGACIONES FISCALES EMITIDO POR EL </w:t>
            </w:r>
            <w:r>
              <w:rPr>
                <w:rFonts w:ascii="Tw Cen MT" w:hAnsi="Tw Cen MT" w:cs="Arial"/>
                <w:sz w:val="20"/>
                <w:szCs w:val="20"/>
              </w:rPr>
              <w:t xml:space="preserve">SAT DE LA SHCP </w:t>
            </w:r>
            <w:r w:rsidRPr="00E52E6C">
              <w:rPr>
                <w:rFonts w:ascii="Tw Cen MT" w:hAnsi="Tw Cen MT" w:cs="Arial"/>
                <w:sz w:val="20"/>
                <w:szCs w:val="20"/>
                <w:u w:val="single"/>
              </w:rPr>
              <w:t>EN OPINIÓN POSITIVA</w:t>
            </w:r>
            <w:r w:rsidRPr="00E52E6C">
              <w:rPr>
                <w:rFonts w:ascii="Tw Cen MT" w:hAnsi="Tw Cen MT" w:cs="Arial"/>
                <w:b/>
                <w:sz w:val="20"/>
                <w:szCs w:val="20"/>
                <w:u w:val="single"/>
              </w:rPr>
              <w:t>.</w:t>
            </w:r>
            <w:r w:rsidRPr="00E52E6C">
              <w:rPr>
                <w:rFonts w:ascii="Tw Cen MT" w:hAnsi="Tw Cen MT" w:cs="Arial"/>
                <w:sz w:val="20"/>
                <w:szCs w:val="20"/>
              </w:rPr>
              <w:t xml:space="preserve"> CON VIGENCIA DE 30 DÍAS NATURALES A PARTIR DE SU EMISIÓN. EL NO PRESENTARLO EN OPINIÓN POSITIVA SERÁ MOTIVO PARA DESESTIMAR SU PROPUESTA.</w:t>
            </w:r>
          </w:p>
        </w:tc>
        <w:tc>
          <w:tcPr>
            <w:tcW w:w="1551" w:type="dxa"/>
            <w:vAlign w:val="center"/>
          </w:tcPr>
          <w:p w14:paraId="6E483316"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31C93E78" w14:textId="77777777" w:rsidTr="00BE3974">
        <w:trPr>
          <w:trHeight w:val="3401"/>
        </w:trPr>
        <w:tc>
          <w:tcPr>
            <w:tcW w:w="1189" w:type="dxa"/>
            <w:vAlign w:val="center"/>
          </w:tcPr>
          <w:p w14:paraId="49EFF5BF"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4.8</w:t>
            </w:r>
          </w:p>
        </w:tc>
        <w:tc>
          <w:tcPr>
            <w:tcW w:w="5757" w:type="dxa"/>
            <w:vAlign w:val="center"/>
          </w:tcPr>
          <w:p w14:paraId="1F738B1E" w14:textId="1AE2549C" w:rsidR="000C52CF" w:rsidRDefault="000C52CF" w:rsidP="001E3DC7">
            <w:pPr>
              <w:jc w:val="both"/>
              <w:rPr>
                <w:rFonts w:ascii="Tw Cen MT" w:hAnsi="Tw Cen MT" w:cs="Arial"/>
                <w:sz w:val="20"/>
                <w:szCs w:val="20"/>
              </w:rPr>
            </w:pPr>
            <w:r w:rsidRPr="00E52E6C">
              <w:rPr>
                <w:rFonts w:ascii="Tw Cen MT" w:hAnsi="Tw Cen MT" w:cs="Arial"/>
                <w:sz w:val="20"/>
                <w:szCs w:val="20"/>
              </w:rPr>
              <w:t xml:space="preserve">OPINIÓN DE CUMPLIMIENTO DE OBLIGACIONES FISCALES EMITIDO </w:t>
            </w:r>
            <w:r>
              <w:rPr>
                <w:rFonts w:ascii="Tw Cen MT" w:hAnsi="Tw Cen MT" w:cs="Arial"/>
                <w:sz w:val="20"/>
                <w:szCs w:val="20"/>
              </w:rPr>
              <w:t>POR LA DIRECCIÓN DE RECAUDACIÓN</w:t>
            </w:r>
            <w:r w:rsidRPr="00E52E6C">
              <w:rPr>
                <w:rFonts w:ascii="Tw Cen MT" w:hAnsi="Tw Cen MT" w:cs="Arial"/>
                <w:sz w:val="20"/>
                <w:szCs w:val="20"/>
              </w:rPr>
              <w:t xml:space="preserve"> DE LA DIRECCIÓN GENERAL DE INGRESOS DE LA SECRETARÍA DE PLANEACIÓN Y FINANZAS DEL </w:t>
            </w:r>
            <w:r>
              <w:rPr>
                <w:rFonts w:ascii="Tw Cen MT" w:hAnsi="Tw Cen MT" w:cs="Arial"/>
                <w:sz w:val="20"/>
                <w:szCs w:val="20"/>
              </w:rPr>
              <w:t xml:space="preserve">PODER EJECUTIVO DEL </w:t>
            </w:r>
            <w:r w:rsidRPr="00E52E6C">
              <w:rPr>
                <w:rFonts w:ascii="Tw Cen MT" w:hAnsi="Tw Cen MT" w:cs="Arial"/>
                <w:sz w:val="20"/>
                <w:szCs w:val="20"/>
              </w:rPr>
              <w:t xml:space="preserve">GOBIERNO DEL ESTADO DE COLIMA </w:t>
            </w:r>
            <w:r w:rsidRPr="00E52E6C">
              <w:rPr>
                <w:rFonts w:ascii="Tw Cen MT" w:hAnsi="Tw Cen MT" w:cs="Arial"/>
                <w:sz w:val="20"/>
                <w:szCs w:val="20"/>
                <w:u w:val="single"/>
              </w:rPr>
              <w:t>EN OPINIÓN POSITIVA</w:t>
            </w:r>
            <w:r w:rsidRPr="00E52E6C">
              <w:rPr>
                <w:rFonts w:ascii="Tw Cen MT" w:hAnsi="Tw Cen MT" w:cs="Arial"/>
                <w:b/>
                <w:sz w:val="20"/>
                <w:szCs w:val="20"/>
                <w:u w:val="single"/>
              </w:rPr>
              <w:t xml:space="preserve"> </w:t>
            </w:r>
            <w:r w:rsidRPr="00E52E6C">
              <w:rPr>
                <w:rFonts w:ascii="Tw Cen MT" w:hAnsi="Tw Cen MT" w:cs="Arial"/>
                <w:sz w:val="20"/>
                <w:szCs w:val="20"/>
                <w:u w:val="single"/>
              </w:rPr>
              <w:t>O EN SU DEFECTO</w:t>
            </w:r>
            <w:r>
              <w:rPr>
                <w:rFonts w:ascii="Tw Cen MT" w:hAnsi="Tw Cen MT" w:cs="Arial"/>
                <w:sz w:val="20"/>
                <w:szCs w:val="20"/>
                <w:u w:val="single"/>
              </w:rPr>
              <w:t>,</w:t>
            </w:r>
            <w:r w:rsidRPr="00E52E6C">
              <w:rPr>
                <w:rFonts w:ascii="Tw Cen MT" w:hAnsi="Tw Cen MT" w:cs="Arial"/>
                <w:sz w:val="20"/>
                <w:szCs w:val="20"/>
                <w:u w:val="single"/>
              </w:rPr>
              <w:t xml:space="preserve"> EL RESULTADO DE LA CONSULTA DE OPINIÓN DE CUMPLIMIENTO DE OBLIGACIONES FISCALES,</w:t>
            </w:r>
            <w:r w:rsidRPr="00E52E6C">
              <w:rPr>
                <w:rFonts w:ascii="Tw Cen MT" w:hAnsi="Tw Cen MT" w:cs="Arial"/>
                <w:b/>
                <w:sz w:val="20"/>
                <w:szCs w:val="20"/>
                <w:u w:val="single"/>
              </w:rPr>
              <w:t xml:space="preserve"> </w:t>
            </w:r>
            <w:r w:rsidRPr="00E52E6C">
              <w:rPr>
                <w:rFonts w:ascii="Tw Cen MT" w:hAnsi="Tw Cen MT" w:cs="Arial"/>
                <w:sz w:val="20"/>
                <w:szCs w:val="20"/>
              </w:rPr>
              <w:t xml:space="preserve">CON VIGENCIA DE 30 DÍAS NATURALES A PARTIR DE SU EMISIÓN. </w:t>
            </w:r>
          </w:p>
          <w:p w14:paraId="2EACC754" w14:textId="77777777" w:rsidR="000C52CF" w:rsidRPr="00E52E6C" w:rsidRDefault="000C52CF" w:rsidP="001E3DC7">
            <w:pPr>
              <w:jc w:val="both"/>
              <w:rPr>
                <w:rFonts w:ascii="Tw Cen MT" w:hAnsi="Tw Cen MT" w:cs="Arial"/>
                <w:b/>
                <w:sz w:val="20"/>
                <w:szCs w:val="20"/>
                <w:u w:val="single"/>
              </w:rPr>
            </w:pPr>
            <w:r w:rsidRPr="00BE1BC2">
              <w:rPr>
                <w:rFonts w:ascii="Tw Cen MT" w:hAnsi="Tw Cen MT" w:cs="Arial"/>
                <w:sz w:val="20"/>
                <w:szCs w:val="20"/>
              </w:rPr>
              <w:t xml:space="preserve">EL NO PRESENTARLO EN OPINIÓN POSITIVA SERÁ MOTIVO PARA DESESTIMAR SU PROPUESTA, EXCEPTO </w:t>
            </w:r>
            <w:r w:rsidR="00AE74F3" w:rsidRPr="00BE1BC2">
              <w:rPr>
                <w:rFonts w:ascii="Tw Cen MT" w:hAnsi="Tw Cen MT" w:cs="Arial"/>
                <w:sz w:val="20"/>
                <w:szCs w:val="20"/>
              </w:rPr>
              <w:t>CUANDO NO</w:t>
            </w:r>
            <w:r w:rsidRPr="00BE1BC2">
              <w:rPr>
                <w:rFonts w:ascii="Tw Cen MT" w:hAnsi="Tw Cen MT" w:cs="Arial"/>
                <w:sz w:val="20"/>
                <w:szCs w:val="20"/>
              </w:rPr>
              <w:t xml:space="preserve"> SE TENGA EL CARÁCTER</w:t>
            </w:r>
            <w:r>
              <w:rPr>
                <w:rFonts w:ascii="Tw Cen MT" w:hAnsi="Tw Cen MT" w:cs="Arial"/>
                <w:sz w:val="20"/>
                <w:szCs w:val="20"/>
              </w:rPr>
              <w:t xml:space="preserve"> DE CONTRIBUYENTE ESTATAL Y POR ENDE NO SEA POSIBLE QUE SE EMITA UNA OPINIÓN EN POSITIVO.</w:t>
            </w:r>
          </w:p>
          <w:p w14:paraId="3567BBA8" w14:textId="77777777" w:rsidR="00AE74F3" w:rsidRDefault="000C52CF" w:rsidP="001E3DC7">
            <w:pPr>
              <w:jc w:val="both"/>
              <w:rPr>
                <w:rFonts w:ascii="Tw Cen MT" w:hAnsi="Tw Cen MT" w:cs="Arial"/>
                <w:sz w:val="20"/>
                <w:szCs w:val="20"/>
              </w:rPr>
            </w:pPr>
            <w:r>
              <w:rPr>
                <w:rFonts w:ascii="Tw Cen MT" w:hAnsi="Tw Cen MT" w:cs="Arial"/>
                <w:sz w:val="20"/>
                <w:szCs w:val="20"/>
              </w:rPr>
              <w:t>TRÁMITE SIN COSTO</w:t>
            </w:r>
            <w:r w:rsidR="00AE74F3">
              <w:rPr>
                <w:rFonts w:ascii="Tw Cen MT" w:hAnsi="Tw Cen MT" w:cs="Arial"/>
                <w:sz w:val="20"/>
                <w:szCs w:val="20"/>
              </w:rPr>
              <w:t>:</w:t>
            </w:r>
            <w:r>
              <w:rPr>
                <w:rFonts w:ascii="Tw Cen MT" w:hAnsi="Tw Cen MT" w:cs="Arial"/>
                <w:sz w:val="20"/>
                <w:szCs w:val="20"/>
              </w:rPr>
              <w:t xml:space="preserve"> </w:t>
            </w:r>
          </w:p>
          <w:p w14:paraId="6796E336" w14:textId="77777777" w:rsidR="000C52CF" w:rsidRPr="00AE74F3" w:rsidRDefault="000C52CF" w:rsidP="00AE74F3">
            <w:pPr>
              <w:jc w:val="center"/>
              <w:rPr>
                <w:rFonts w:ascii="Tw Cen MT" w:hAnsi="Tw Cen MT" w:cs="Arial"/>
                <w:b/>
                <w:color w:val="000000" w:themeColor="text1"/>
                <w:sz w:val="20"/>
                <w:szCs w:val="20"/>
              </w:rPr>
            </w:pPr>
            <w:r w:rsidRPr="00AE74F3">
              <w:rPr>
                <w:rFonts w:ascii="Tw Cen MT" w:hAnsi="Tw Cen MT" w:cs="Arial"/>
                <w:b/>
                <w:color w:val="000000" w:themeColor="text1"/>
                <w:sz w:val="20"/>
                <w:szCs w:val="20"/>
              </w:rPr>
              <w:t>http://www.constancia-noadeudo-sfya.col.gob.mx/</w:t>
            </w:r>
          </w:p>
          <w:p w14:paraId="22977DE3" w14:textId="77777777" w:rsidR="000C52CF" w:rsidRPr="00E52E6C" w:rsidRDefault="000C52CF" w:rsidP="001E3DC7">
            <w:pPr>
              <w:jc w:val="both"/>
              <w:rPr>
                <w:rFonts w:ascii="Tw Cen MT" w:hAnsi="Tw Cen MT" w:cs="Arial"/>
                <w:sz w:val="20"/>
                <w:szCs w:val="20"/>
              </w:rPr>
            </w:pPr>
            <w:r w:rsidRPr="00E52E6C">
              <w:rPr>
                <w:rFonts w:ascii="Tw Cen MT" w:hAnsi="Tw Cen MT" w:cs="Arial"/>
                <w:sz w:val="20"/>
                <w:szCs w:val="20"/>
              </w:rPr>
              <w:t xml:space="preserve">ESTE PUNTO APLICA </w:t>
            </w:r>
            <w:r>
              <w:rPr>
                <w:rFonts w:ascii="Tw Cen MT" w:hAnsi="Tw Cen MT" w:cs="Arial"/>
                <w:sz w:val="20"/>
                <w:szCs w:val="20"/>
              </w:rPr>
              <w:t xml:space="preserve">A </w:t>
            </w:r>
            <w:r w:rsidRPr="00E52E6C">
              <w:rPr>
                <w:rFonts w:ascii="Tw Cen MT" w:hAnsi="Tw Cen MT" w:cs="Arial"/>
                <w:sz w:val="20"/>
                <w:szCs w:val="20"/>
              </w:rPr>
              <w:t>LAS EMPRESAS TANTO LOCALES COMO FORANEAS.</w:t>
            </w:r>
          </w:p>
        </w:tc>
        <w:tc>
          <w:tcPr>
            <w:tcW w:w="1551" w:type="dxa"/>
            <w:vAlign w:val="center"/>
          </w:tcPr>
          <w:p w14:paraId="28C53D31"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1372F7D9" w14:textId="77777777" w:rsidTr="00BE3974">
        <w:trPr>
          <w:trHeight w:val="708"/>
        </w:trPr>
        <w:tc>
          <w:tcPr>
            <w:tcW w:w="1189" w:type="dxa"/>
            <w:vAlign w:val="center"/>
          </w:tcPr>
          <w:p w14:paraId="106E47E1" w14:textId="77777777" w:rsidR="000C52CF" w:rsidRPr="00E52E6C" w:rsidRDefault="000C52CF" w:rsidP="009C6442">
            <w:pPr>
              <w:jc w:val="center"/>
              <w:rPr>
                <w:rFonts w:ascii="Tw Cen MT" w:hAnsi="Tw Cen MT" w:cs="Calibri"/>
                <w:b/>
                <w:sz w:val="20"/>
                <w:szCs w:val="20"/>
                <w:lang w:val="es-MX"/>
              </w:rPr>
            </w:pPr>
            <w:r>
              <w:rPr>
                <w:rFonts w:ascii="Tw Cen MT" w:hAnsi="Tw Cen MT" w:cs="Calibri"/>
                <w:b/>
                <w:sz w:val="20"/>
                <w:szCs w:val="20"/>
                <w:lang w:val="es-MX"/>
              </w:rPr>
              <w:t>4.9</w:t>
            </w:r>
          </w:p>
        </w:tc>
        <w:tc>
          <w:tcPr>
            <w:tcW w:w="5757" w:type="dxa"/>
            <w:vAlign w:val="center"/>
          </w:tcPr>
          <w:p w14:paraId="71C844BF" w14:textId="77777777" w:rsidR="000C52CF" w:rsidRPr="00E52E6C" w:rsidRDefault="000C52CF" w:rsidP="001E3DC7">
            <w:pPr>
              <w:jc w:val="both"/>
              <w:rPr>
                <w:rFonts w:ascii="Tw Cen MT" w:hAnsi="Tw Cen MT" w:cs="Arial"/>
                <w:sz w:val="20"/>
                <w:szCs w:val="20"/>
              </w:rPr>
            </w:pPr>
            <w:r w:rsidRPr="00C918E3">
              <w:rPr>
                <w:rFonts w:ascii="Tw Cen MT" w:hAnsi="Tw Cen MT" w:cs="Arial"/>
                <w:sz w:val="20"/>
                <w:szCs w:val="20"/>
              </w:rPr>
              <w:t>COPIA O IMPRESIÓN DE LA PUBLICACIÓN EN EL DIARIO OFICIAL DE LA FEDERACIÓN, RESPECTO DE LA AUTORIZACIÓN PARA OPERAR COMO INSTITUCIÓN DE SEGUROS O EN SU DEFECTO LA NOTIFICACIÓN DE LA AUTORIZACIÓN DEL LA CNSF.</w:t>
            </w:r>
          </w:p>
        </w:tc>
        <w:tc>
          <w:tcPr>
            <w:tcW w:w="1551" w:type="dxa"/>
            <w:vAlign w:val="center"/>
          </w:tcPr>
          <w:p w14:paraId="2B025491" w14:textId="77777777" w:rsidR="000C52CF" w:rsidRPr="00E52E6C" w:rsidRDefault="000C52CF" w:rsidP="001E3DC7">
            <w:pPr>
              <w:jc w:val="center"/>
              <w:rPr>
                <w:rFonts w:ascii="Tw Cen MT" w:hAnsi="Tw Cen MT" w:cs="Calibri"/>
                <w:b/>
                <w:sz w:val="20"/>
                <w:szCs w:val="20"/>
                <w:lang w:val="es-MX"/>
              </w:rPr>
            </w:pPr>
            <w:r>
              <w:rPr>
                <w:rFonts w:ascii="Tw Cen MT" w:hAnsi="Tw Cen MT" w:cs="Calibri"/>
                <w:b/>
                <w:sz w:val="20"/>
                <w:szCs w:val="20"/>
                <w:lang w:val="es-MX"/>
              </w:rPr>
              <w:t>SI</w:t>
            </w:r>
          </w:p>
        </w:tc>
      </w:tr>
      <w:tr w:rsidR="000C52CF" w:rsidRPr="00E52E6C" w14:paraId="38B9A195" w14:textId="77777777" w:rsidTr="00BE3974">
        <w:trPr>
          <w:trHeight w:val="20"/>
        </w:trPr>
        <w:tc>
          <w:tcPr>
            <w:tcW w:w="1189" w:type="dxa"/>
            <w:vAlign w:val="center"/>
          </w:tcPr>
          <w:p w14:paraId="3C9B0A03"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5</w:t>
            </w:r>
          </w:p>
        </w:tc>
        <w:tc>
          <w:tcPr>
            <w:tcW w:w="5757" w:type="dxa"/>
            <w:vAlign w:val="center"/>
          </w:tcPr>
          <w:p w14:paraId="22DBE830" w14:textId="77777777" w:rsidR="000C52CF" w:rsidRPr="00E52E6C" w:rsidRDefault="000C52CF" w:rsidP="001E3DC7">
            <w:pPr>
              <w:jc w:val="both"/>
              <w:rPr>
                <w:rFonts w:ascii="Tw Cen MT" w:hAnsi="Tw Cen MT" w:cs="Arial"/>
                <w:sz w:val="20"/>
                <w:szCs w:val="20"/>
              </w:rPr>
            </w:pPr>
            <w:r w:rsidRPr="00E52E6C">
              <w:rPr>
                <w:rFonts w:ascii="Tw Cen MT" w:hAnsi="Tw Cen MT" w:cs="Arial"/>
                <w:bCs/>
                <w:sz w:val="20"/>
                <w:szCs w:val="20"/>
              </w:rPr>
              <w:t>CARTA DE ACEPTACIÓN DE BASES</w:t>
            </w:r>
          </w:p>
        </w:tc>
        <w:tc>
          <w:tcPr>
            <w:tcW w:w="1551" w:type="dxa"/>
            <w:vAlign w:val="center"/>
          </w:tcPr>
          <w:p w14:paraId="69673DC5"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49C92F96" w14:textId="77777777" w:rsidTr="00BE3974">
        <w:trPr>
          <w:trHeight w:val="20"/>
        </w:trPr>
        <w:tc>
          <w:tcPr>
            <w:tcW w:w="1189" w:type="dxa"/>
            <w:vAlign w:val="center"/>
          </w:tcPr>
          <w:p w14:paraId="4478A400"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6</w:t>
            </w:r>
          </w:p>
        </w:tc>
        <w:tc>
          <w:tcPr>
            <w:tcW w:w="5757" w:type="dxa"/>
            <w:vAlign w:val="center"/>
          </w:tcPr>
          <w:p w14:paraId="633869CB" w14:textId="77777777" w:rsidR="000C52CF" w:rsidRPr="00E52E6C" w:rsidRDefault="000C52CF" w:rsidP="001E3DC7">
            <w:pPr>
              <w:jc w:val="both"/>
              <w:rPr>
                <w:rFonts w:ascii="Tw Cen MT" w:hAnsi="Tw Cen MT" w:cs="Calibri"/>
                <w:sz w:val="20"/>
                <w:szCs w:val="20"/>
                <w:lang w:val="es-MX"/>
              </w:rPr>
            </w:pPr>
            <w:r w:rsidRPr="00E52E6C">
              <w:rPr>
                <w:rFonts w:ascii="Tw Cen MT" w:hAnsi="Tw Cen MT" w:cs="Arial"/>
                <w:sz w:val="20"/>
                <w:szCs w:val="20"/>
              </w:rPr>
              <w:t>DECLARACIÓN DE INTEGRIDAD</w:t>
            </w:r>
          </w:p>
        </w:tc>
        <w:tc>
          <w:tcPr>
            <w:tcW w:w="1551" w:type="dxa"/>
            <w:vAlign w:val="center"/>
          </w:tcPr>
          <w:p w14:paraId="063F69C4"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23E6E9E7" w14:textId="77777777" w:rsidTr="00BE3974">
        <w:trPr>
          <w:trHeight w:val="20"/>
        </w:trPr>
        <w:tc>
          <w:tcPr>
            <w:tcW w:w="1189" w:type="dxa"/>
            <w:vAlign w:val="center"/>
          </w:tcPr>
          <w:p w14:paraId="46336DDA"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7</w:t>
            </w:r>
          </w:p>
        </w:tc>
        <w:tc>
          <w:tcPr>
            <w:tcW w:w="5757" w:type="dxa"/>
            <w:vAlign w:val="center"/>
          </w:tcPr>
          <w:p w14:paraId="3E0A0E4D" w14:textId="77777777" w:rsidR="000C52CF" w:rsidRPr="00E52E6C" w:rsidRDefault="000C52CF" w:rsidP="001E3DC7">
            <w:pPr>
              <w:jc w:val="both"/>
              <w:rPr>
                <w:rFonts w:ascii="Tw Cen MT" w:hAnsi="Tw Cen MT" w:cs="Calibri"/>
                <w:sz w:val="20"/>
                <w:szCs w:val="20"/>
                <w:lang w:val="es-MX"/>
              </w:rPr>
            </w:pPr>
            <w:r w:rsidRPr="00E52E6C">
              <w:rPr>
                <w:rFonts w:ascii="Tw Cen MT" w:hAnsi="Tw Cen MT" w:cs="Arial"/>
                <w:sz w:val="20"/>
                <w:szCs w:val="20"/>
              </w:rPr>
              <w:t>CARTA DEL ARTÍCULO 38 DE LA L</w:t>
            </w:r>
            <w:r>
              <w:rPr>
                <w:rFonts w:ascii="Tw Cen MT" w:hAnsi="Tw Cen MT" w:cs="Arial"/>
                <w:sz w:val="20"/>
                <w:szCs w:val="20"/>
              </w:rPr>
              <w:t>EY DE ADQUISICIONES, ARRENDAMIENTOS Y SERVICIOS DEL SECTOR PÚBLICO DEL ESTADO DE COLIMA.</w:t>
            </w:r>
          </w:p>
        </w:tc>
        <w:tc>
          <w:tcPr>
            <w:tcW w:w="1551" w:type="dxa"/>
            <w:vAlign w:val="center"/>
          </w:tcPr>
          <w:p w14:paraId="22D36C1A"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42E1868F" w14:textId="77777777" w:rsidTr="00BE3974">
        <w:trPr>
          <w:trHeight w:val="20"/>
        </w:trPr>
        <w:tc>
          <w:tcPr>
            <w:tcW w:w="1189" w:type="dxa"/>
            <w:vAlign w:val="center"/>
          </w:tcPr>
          <w:p w14:paraId="6CA80F31"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8</w:t>
            </w:r>
          </w:p>
        </w:tc>
        <w:tc>
          <w:tcPr>
            <w:tcW w:w="5757" w:type="dxa"/>
            <w:vAlign w:val="center"/>
          </w:tcPr>
          <w:p w14:paraId="065BC78F" w14:textId="77777777" w:rsidR="000C52CF" w:rsidRPr="00E52E6C" w:rsidRDefault="000C52CF" w:rsidP="001E3DC7">
            <w:pPr>
              <w:jc w:val="both"/>
              <w:rPr>
                <w:rFonts w:ascii="Tw Cen MT" w:hAnsi="Tw Cen MT" w:cs="Arial"/>
                <w:bCs/>
                <w:sz w:val="20"/>
                <w:szCs w:val="20"/>
              </w:rPr>
            </w:pPr>
            <w:r w:rsidRPr="00E52E6C">
              <w:rPr>
                <w:rFonts w:ascii="Tw Cen MT" w:hAnsi="Tw Cen MT" w:cs="Arial"/>
                <w:bCs/>
                <w:sz w:val="20"/>
                <w:szCs w:val="20"/>
              </w:rPr>
              <w:t>CARTA DE GARANTÍA DE LOS SERVICIOS</w:t>
            </w:r>
          </w:p>
        </w:tc>
        <w:tc>
          <w:tcPr>
            <w:tcW w:w="1551" w:type="dxa"/>
            <w:vAlign w:val="center"/>
          </w:tcPr>
          <w:p w14:paraId="0A037D10"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4DEB6725" w14:textId="77777777" w:rsidTr="00BE3974">
        <w:trPr>
          <w:trHeight w:val="20"/>
        </w:trPr>
        <w:tc>
          <w:tcPr>
            <w:tcW w:w="1189" w:type="dxa"/>
            <w:vAlign w:val="center"/>
          </w:tcPr>
          <w:p w14:paraId="60F3FB2E"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9</w:t>
            </w:r>
          </w:p>
        </w:tc>
        <w:tc>
          <w:tcPr>
            <w:tcW w:w="5757" w:type="dxa"/>
            <w:vAlign w:val="center"/>
          </w:tcPr>
          <w:p w14:paraId="0AF80EBF" w14:textId="77777777" w:rsidR="000C52CF" w:rsidRPr="00E52E6C" w:rsidRDefault="000C52CF" w:rsidP="001E3DC7">
            <w:pPr>
              <w:jc w:val="both"/>
              <w:rPr>
                <w:rFonts w:ascii="Tw Cen MT" w:hAnsi="Tw Cen MT" w:cs="Arial"/>
                <w:bCs/>
                <w:sz w:val="20"/>
                <w:szCs w:val="20"/>
              </w:rPr>
            </w:pPr>
            <w:r w:rsidRPr="00E52E6C">
              <w:rPr>
                <w:rFonts w:ascii="Tw Cen MT" w:hAnsi="Tw Cen MT" w:cs="Arial"/>
                <w:sz w:val="20"/>
                <w:szCs w:val="20"/>
              </w:rPr>
              <w:t xml:space="preserve">INFRAESTRUCTURA, CAPACIDAD TÉCNICA, ADMINISTRATIVA Y ECONÓMICA. </w:t>
            </w:r>
          </w:p>
        </w:tc>
        <w:tc>
          <w:tcPr>
            <w:tcW w:w="1551" w:type="dxa"/>
            <w:vAlign w:val="center"/>
          </w:tcPr>
          <w:p w14:paraId="695A729A"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72354F83" w14:textId="77777777" w:rsidTr="00D02479">
        <w:trPr>
          <w:trHeight w:val="1408"/>
        </w:trPr>
        <w:tc>
          <w:tcPr>
            <w:tcW w:w="1189" w:type="dxa"/>
            <w:vAlign w:val="center"/>
          </w:tcPr>
          <w:p w14:paraId="5AE0D12E" w14:textId="77777777" w:rsidR="000C52CF" w:rsidRPr="00E52E6C" w:rsidRDefault="000C52CF" w:rsidP="009C6442">
            <w:pPr>
              <w:jc w:val="center"/>
              <w:rPr>
                <w:rFonts w:ascii="Tw Cen MT" w:hAnsi="Tw Cen MT" w:cs="Calibri"/>
                <w:b/>
                <w:sz w:val="20"/>
                <w:szCs w:val="20"/>
                <w:lang w:val="es-MX"/>
              </w:rPr>
            </w:pPr>
            <w:r>
              <w:rPr>
                <w:rFonts w:ascii="Tw Cen MT" w:hAnsi="Tw Cen MT" w:cs="Calibri"/>
                <w:b/>
                <w:sz w:val="20"/>
                <w:szCs w:val="20"/>
                <w:lang w:val="es-MX"/>
              </w:rPr>
              <w:t>9.1</w:t>
            </w:r>
          </w:p>
        </w:tc>
        <w:tc>
          <w:tcPr>
            <w:tcW w:w="5757" w:type="dxa"/>
            <w:vAlign w:val="center"/>
          </w:tcPr>
          <w:p w14:paraId="7DC5AA46" w14:textId="77777777" w:rsidR="000C52CF" w:rsidRPr="00E52E6C" w:rsidRDefault="000C52CF" w:rsidP="001E3DC7">
            <w:pPr>
              <w:jc w:val="both"/>
              <w:rPr>
                <w:rFonts w:ascii="Tw Cen MT" w:hAnsi="Tw Cen MT" w:cs="Arial"/>
                <w:sz w:val="20"/>
                <w:szCs w:val="20"/>
              </w:rPr>
            </w:pPr>
            <w:r>
              <w:rPr>
                <w:rFonts w:ascii="Tw Cen MT" w:hAnsi="Tw Cen MT" w:cs="Arial"/>
                <w:sz w:val="20"/>
                <w:szCs w:val="20"/>
              </w:rPr>
              <w:t>IMPRESIÓN DE LA DECLARACIÓN ANUAL 201</w:t>
            </w:r>
            <w:r w:rsidR="00AE74F3">
              <w:rPr>
                <w:rFonts w:ascii="Tw Cen MT" w:hAnsi="Tw Cen MT" w:cs="Arial"/>
                <w:sz w:val="20"/>
                <w:szCs w:val="20"/>
              </w:rPr>
              <w:t>8</w:t>
            </w:r>
            <w:r>
              <w:rPr>
                <w:rFonts w:ascii="Tw Cen MT" w:hAnsi="Tw Cen MT" w:cs="Arial"/>
                <w:sz w:val="20"/>
                <w:szCs w:val="20"/>
              </w:rPr>
              <w:t xml:space="preserve"> O EN SU DEFECTO 201</w:t>
            </w:r>
            <w:r w:rsidR="00AE74F3">
              <w:rPr>
                <w:rFonts w:ascii="Tw Cen MT" w:hAnsi="Tw Cen MT" w:cs="Arial"/>
                <w:sz w:val="20"/>
                <w:szCs w:val="20"/>
              </w:rPr>
              <w:t>7</w:t>
            </w:r>
            <w:r>
              <w:rPr>
                <w:rFonts w:ascii="Tw Cen MT" w:hAnsi="Tw Cen MT" w:cs="Arial"/>
                <w:sz w:val="20"/>
                <w:szCs w:val="20"/>
              </w:rPr>
              <w:t>, CON SUS ANEXOS Y ACUSE DE RECIBIDO POR EL SAT. EN CASO DE PERTENECER AL REGIMEN DE INCORPORACIÓN FISCAL, PODRÁ PRESENTAR LAS DOS ULTIMAS DECLARACIONES BIMESTRALES EN LUGAR DE LA ANUAL. EN AMBOS CASOS, CON EL RESPECTIVO COMPROBANTE DE PAGO CUANDO ESTE PROCEDA.</w:t>
            </w:r>
          </w:p>
        </w:tc>
        <w:tc>
          <w:tcPr>
            <w:tcW w:w="1551" w:type="dxa"/>
            <w:vAlign w:val="center"/>
          </w:tcPr>
          <w:p w14:paraId="23223418" w14:textId="77777777" w:rsidR="000C52CF" w:rsidRPr="00E52E6C" w:rsidRDefault="000C52CF" w:rsidP="001E3DC7">
            <w:pPr>
              <w:jc w:val="center"/>
              <w:rPr>
                <w:rFonts w:ascii="Tw Cen MT" w:hAnsi="Tw Cen MT" w:cs="Calibri"/>
                <w:b/>
                <w:sz w:val="20"/>
                <w:szCs w:val="20"/>
                <w:lang w:val="es-MX"/>
              </w:rPr>
            </w:pPr>
            <w:r>
              <w:rPr>
                <w:rFonts w:ascii="Tw Cen MT" w:hAnsi="Tw Cen MT" w:cs="Calibri"/>
                <w:b/>
                <w:sz w:val="20"/>
                <w:szCs w:val="20"/>
                <w:lang w:val="es-MX"/>
              </w:rPr>
              <w:t>SI</w:t>
            </w:r>
          </w:p>
        </w:tc>
      </w:tr>
      <w:tr w:rsidR="000C52CF" w:rsidRPr="00E52E6C" w14:paraId="660484C2" w14:textId="77777777" w:rsidTr="00BE3974">
        <w:trPr>
          <w:trHeight w:val="20"/>
        </w:trPr>
        <w:tc>
          <w:tcPr>
            <w:tcW w:w="1189" w:type="dxa"/>
            <w:vAlign w:val="center"/>
          </w:tcPr>
          <w:p w14:paraId="023849C8"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lastRenderedPageBreak/>
              <w:t>10</w:t>
            </w:r>
          </w:p>
        </w:tc>
        <w:tc>
          <w:tcPr>
            <w:tcW w:w="5757" w:type="dxa"/>
            <w:vAlign w:val="center"/>
          </w:tcPr>
          <w:p w14:paraId="4473346E" w14:textId="77777777" w:rsidR="000C52CF" w:rsidRPr="00E52E6C" w:rsidRDefault="000C52CF" w:rsidP="001E3DC7">
            <w:pPr>
              <w:pStyle w:val="Textoindependiente31"/>
              <w:widowControl/>
              <w:tabs>
                <w:tab w:val="left" w:pos="8820"/>
              </w:tabs>
              <w:ind w:right="20"/>
              <w:rPr>
                <w:rFonts w:ascii="Tw Cen MT" w:hAnsi="Tw Cen MT" w:cs="Arial"/>
                <w:sz w:val="20"/>
                <w:szCs w:val="20"/>
              </w:rPr>
            </w:pPr>
            <w:r w:rsidRPr="00934347">
              <w:rPr>
                <w:rFonts w:ascii="Tw Cen MT" w:hAnsi="Tw Cen MT" w:cs="Arial"/>
                <w:sz w:val="20"/>
                <w:szCs w:val="20"/>
              </w:rPr>
              <w:t>SUBCONTRATACIONES</w:t>
            </w:r>
          </w:p>
        </w:tc>
        <w:tc>
          <w:tcPr>
            <w:tcW w:w="1551" w:type="dxa"/>
            <w:vAlign w:val="center"/>
          </w:tcPr>
          <w:p w14:paraId="12AF3157"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2C1BC1A5" w14:textId="77777777" w:rsidTr="00BE3974">
        <w:trPr>
          <w:trHeight w:val="20"/>
        </w:trPr>
        <w:tc>
          <w:tcPr>
            <w:tcW w:w="1189" w:type="dxa"/>
            <w:vAlign w:val="center"/>
          </w:tcPr>
          <w:p w14:paraId="5666027B"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11</w:t>
            </w:r>
          </w:p>
        </w:tc>
        <w:tc>
          <w:tcPr>
            <w:tcW w:w="5757" w:type="dxa"/>
            <w:vAlign w:val="center"/>
          </w:tcPr>
          <w:p w14:paraId="227A1A21" w14:textId="77777777" w:rsidR="000C52CF" w:rsidRPr="00E52E6C" w:rsidRDefault="000C52CF" w:rsidP="001E3DC7">
            <w:pPr>
              <w:pStyle w:val="Textoindependiente31"/>
              <w:widowControl/>
              <w:tabs>
                <w:tab w:val="left" w:pos="8820"/>
              </w:tabs>
              <w:ind w:right="20"/>
              <w:rPr>
                <w:rFonts w:ascii="Tw Cen MT" w:hAnsi="Tw Cen MT" w:cs="Arial"/>
                <w:sz w:val="20"/>
                <w:szCs w:val="20"/>
              </w:rPr>
            </w:pPr>
            <w:r w:rsidRPr="00E52E6C">
              <w:rPr>
                <w:rFonts w:ascii="Tw Cen MT" w:hAnsi="Tw Cen MT" w:cs="Arial"/>
                <w:sz w:val="20"/>
                <w:szCs w:val="20"/>
              </w:rPr>
              <w:t>ESCRITO DE ACREDITACIÓN Y REPRESENTACIÓN</w:t>
            </w:r>
          </w:p>
        </w:tc>
        <w:tc>
          <w:tcPr>
            <w:tcW w:w="1551" w:type="dxa"/>
            <w:vAlign w:val="center"/>
          </w:tcPr>
          <w:p w14:paraId="4149179D"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35F097FD" w14:textId="77777777" w:rsidTr="00BE3974">
        <w:trPr>
          <w:trHeight w:val="20"/>
        </w:trPr>
        <w:tc>
          <w:tcPr>
            <w:tcW w:w="1189" w:type="dxa"/>
            <w:vAlign w:val="center"/>
          </w:tcPr>
          <w:p w14:paraId="3FE0A817"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12</w:t>
            </w:r>
          </w:p>
        </w:tc>
        <w:tc>
          <w:tcPr>
            <w:tcW w:w="5757" w:type="dxa"/>
            <w:vAlign w:val="center"/>
          </w:tcPr>
          <w:p w14:paraId="289D4955" w14:textId="77777777" w:rsidR="000C52CF" w:rsidRPr="00E52E6C" w:rsidRDefault="000C52CF" w:rsidP="001E3DC7">
            <w:pPr>
              <w:pStyle w:val="Textoindependiente31"/>
              <w:widowControl/>
              <w:tabs>
                <w:tab w:val="left" w:pos="8820"/>
              </w:tabs>
              <w:ind w:right="20"/>
              <w:rPr>
                <w:rFonts w:ascii="Tw Cen MT" w:hAnsi="Tw Cen MT" w:cs="Arial"/>
                <w:strike/>
                <w:sz w:val="20"/>
                <w:szCs w:val="20"/>
              </w:rPr>
            </w:pPr>
            <w:r w:rsidRPr="00E52E6C">
              <w:rPr>
                <w:rFonts w:ascii="Tw Cen MT" w:hAnsi="Tw Cen MT" w:cs="Arial"/>
                <w:color w:val="000000" w:themeColor="text1"/>
                <w:sz w:val="20"/>
                <w:szCs w:val="20"/>
              </w:rPr>
              <w:t>ESCRITO DE DETERMINACIÓN INDEPENDIENTE DE PROPUESTA</w:t>
            </w:r>
          </w:p>
        </w:tc>
        <w:tc>
          <w:tcPr>
            <w:tcW w:w="1551" w:type="dxa"/>
            <w:vAlign w:val="center"/>
          </w:tcPr>
          <w:p w14:paraId="35130697"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56D20ABB" w14:textId="77777777" w:rsidTr="00BE3974">
        <w:trPr>
          <w:trHeight w:val="20"/>
        </w:trPr>
        <w:tc>
          <w:tcPr>
            <w:tcW w:w="1189" w:type="dxa"/>
            <w:vAlign w:val="center"/>
          </w:tcPr>
          <w:p w14:paraId="6A03832C"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13</w:t>
            </w:r>
          </w:p>
        </w:tc>
        <w:tc>
          <w:tcPr>
            <w:tcW w:w="5757" w:type="dxa"/>
            <w:vAlign w:val="center"/>
          </w:tcPr>
          <w:p w14:paraId="23CC2D04" w14:textId="77777777" w:rsidR="000C52CF" w:rsidRPr="00E52E6C" w:rsidRDefault="000C52CF" w:rsidP="001E3DC7">
            <w:pPr>
              <w:jc w:val="both"/>
              <w:rPr>
                <w:rFonts w:ascii="Tw Cen MT" w:hAnsi="Tw Cen MT" w:cs="Arial"/>
                <w:color w:val="FF0000"/>
                <w:sz w:val="20"/>
                <w:szCs w:val="20"/>
              </w:rPr>
            </w:pPr>
            <w:r w:rsidRPr="00E52E6C">
              <w:rPr>
                <w:rFonts w:ascii="Tw Cen MT" w:hAnsi="Tw Cen MT" w:cs="Arial"/>
                <w:sz w:val="20"/>
                <w:szCs w:val="20"/>
              </w:rPr>
              <w:t>ESCRITO PARA PROPUESTAS CONJUNTAS</w:t>
            </w:r>
          </w:p>
        </w:tc>
        <w:tc>
          <w:tcPr>
            <w:tcW w:w="1551" w:type="dxa"/>
            <w:vAlign w:val="center"/>
          </w:tcPr>
          <w:p w14:paraId="6AE7B9DC"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63B0DF74" w14:textId="77777777" w:rsidTr="00BE3974">
        <w:trPr>
          <w:trHeight w:val="20"/>
        </w:trPr>
        <w:tc>
          <w:tcPr>
            <w:tcW w:w="1189" w:type="dxa"/>
            <w:vAlign w:val="center"/>
          </w:tcPr>
          <w:p w14:paraId="52F291A8"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14</w:t>
            </w:r>
          </w:p>
        </w:tc>
        <w:tc>
          <w:tcPr>
            <w:tcW w:w="5757" w:type="dxa"/>
            <w:vAlign w:val="center"/>
          </w:tcPr>
          <w:p w14:paraId="3ECABF2F" w14:textId="77777777" w:rsidR="000C52CF" w:rsidRPr="00E52E6C" w:rsidRDefault="000C52CF" w:rsidP="001E3DC7">
            <w:pPr>
              <w:pStyle w:val="Textoindependiente31"/>
              <w:widowControl/>
              <w:tabs>
                <w:tab w:val="left" w:pos="8820"/>
              </w:tabs>
              <w:ind w:right="20"/>
              <w:rPr>
                <w:rFonts w:ascii="Tw Cen MT" w:hAnsi="Tw Cen MT" w:cs="Arial"/>
                <w:sz w:val="20"/>
                <w:szCs w:val="20"/>
              </w:rPr>
            </w:pPr>
            <w:r w:rsidRPr="00E52E6C">
              <w:rPr>
                <w:rFonts w:ascii="Tw Cen MT" w:hAnsi="Tw Cen MT" w:cs="Arial"/>
                <w:bCs/>
                <w:sz w:val="20"/>
                <w:szCs w:val="20"/>
              </w:rPr>
              <w:t>CARTA COMPROMISO</w:t>
            </w:r>
          </w:p>
        </w:tc>
        <w:tc>
          <w:tcPr>
            <w:tcW w:w="1551" w:type="dxa"/>
            <w:vAlign w:val="center"/>
          </w:tcPr>
          <w:p w14:paraId="03155029"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7E4D1CC7" w14:textId="77777777" w:rsidTr="00BE3974">
        <w:trPr>
          <w:trHeight w:val="20"/>
        </w:trPr>
        <w:tc>
          <w:tcPr>
            <w:tcW w:w="1189" w:type="dxa"/>
            <w:vAlign w:val="center"/>
          </w:tcPr>
          <w:p w14:paraId="13794594"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15</w:t>
            </w:r>
          </w:p>
        </w:tc>
        <w:tc>
          <w:tcPr>
            <w:tcW w:w="5757" w:type="dxa"/>
            <w:vAlign w:val="center"/>
          </w:tcPr>
          <w:p w14:paraId="2E6F007B" w14:textId="77777777" w:rsidR="000C52CF" w:rsidRPr="00E52E6C" w:rsidRDefault="000C52CF" w:rsidP="001E3DC7">
            <w:pPr>
              <w:jc w:val="both"/>
              <w:rPr>
                <w:rFonts w:ascii="Tw Cen MT" w:hAnsi="Tw Cen MT" w:cs="Arial"/>
                <w:bCs/>
                <w:sz w:val="20"/>
                <w:szCs w:val="20"/>
              </w:rPr>
            </w:pPr>
            <w:r w:rsidRPr="00E52E6C">
              <w:rPr>
                <w:rFonts w:ascii="Tw Cen MT" w:hAnsi="Tw Cen MT" w:cs="Arial"/>
                <w:bCs/>
                <w:sz w:val="20"/>
                <w:szCs w:val="20"/>
              </w:rPr>
              <w:t>TRANSPARENCIA, INFORMACIÓN RESERVADA Y CONFIDENCIAL</w:t>
            </w:r>
          </w:p>
        </w:tc>
        <w:tc>
          <w:tcPr>
            <w:tcW w:w="1551" w:type="dxa"/>
            <w:vAlign w:val="center"/>
          </w:tcPr>
          <w:p w14:paraId="73722D9F"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66AD479C" w14:textId="77777777" w:rsidTr="00BE3974">
        <w:trPr>
          <w:trHeight w:val="20"/>
        </w:trPr>
        <w:tc>
          <w:tcPr>
            <w:tcW w:w="1189" w:type="dxa"/>
            <w:vAlign w:val="center"/>
          </w:tcPr>
          <w:p w14:paraId="6F55ED69" w14:textId="77777777" w:rsidR="000C52CF" w:rsidRPr="00E52E6C" w:rsidRDefault="000C52CF" w:rsidP="009C6442">
            <w:pPr>
              <w:jc w:val="center"/>
              <w:rPr>
                <w:rFonts w:ascii="Tw Cen MT" w:hAnsi="Tw Cen MT" w:cs="Calibri"/>
                <w:b/>
                <w:sz w:val="20"/>
                <w:szCs w:val="20"/>
                <w:lang w:val="es-MX"/>
              </w:rPr>
            </w:pPr>
            <w:r w:rsidRPr="00E52E6C">
              <w:rPr>
                <w:rFonts w:ascii="Tw Cen MT" w:hAnsi="Tw Cen MT" w:cs="Calibri"/>
                <w:b/>
                <w:sz w:val="20"/>
                <w:szCs w:val="20"/>
                <w:lang w:val="es-MX"/>
              </w:rPr>
              <w:t>16</w:t>
            </w:r>
          </w:p>
        </w:tc>
        <w:tc>
          <w:tcPr>
            <w:tcW w:w="5757" w:type="dxa"/>
            <w:vAlign w:val="center"/>
          </w:tcPr>
          <w:p w14:paraId="4E81BD5F" w14:textId="77777777" w:rsidR="000C52CF" w:rsidRPr="00E52E6C" w:rsidRDefault="000C52CF" w:rsidP="001E3DC7">
            <w:pPr>
              <w:jc w:val="both"/>
              <w:rPr>
                <w:rFonts w:ascii="Tw Cen MT" w:hAnsi="Tw Cen MT" w:cs="Arial"/>
                <w:bCs/>
                <w:sz w:val="20"/>
                <w:szCs w:val="20"/>
              </w:rPr>
            </w:pPr>
            <w:r w:rsidRPr="00E52E6C">
              <w:rPr>
                <w:rFonts w:ascii="Tw Cen MT" w:hAnsi="Tw Cen MT" w:cs="Arial"/>
                <w:sz w:val="20"/>
                <w:szCs w:val="20"/>
              </w:rPr>
              <w:t>GIRO U OBJETO SOCIAL</w:t>
            </w:r>
          </w:p>
        </w:tc>
        <w:tc>
          <w:tcPr>
            <w:tcW w:w="1551" w:type="dxa"/>
            <w:vAlign w:val="center"/>
          </w:tcPr>
          <w:p w14:paraId="624AB276" w14:textId="77777777" w:rsidR="000C52CF" w:rsidRPr="00E52E6C" w:rsidRDefault="000C52CF" w:rsidP="001E3DC7">
            <w:pPr>
              <w:jc w:val="center"/>
              <w:rPr>
                <w:rFonts w:ascii="Tw Cen MT" w:hAnsi="Tw Cen MT" w:cs="Calibri"/>
                <w:b/>
                <w:sz w:val="20"/>
                <w:szCs w:val="20"/>
                <w:lang w:val="es-MX"/>
              </w:rPr>
            </w:pPr>
            <w:r w:rsidRPr="00E52E6C">
              <w:rPr>
                <w:rFonts w:ascii="Tw Cen MT" w:hAnsi="Tw Cen MT" w:cs="Calibri"/>
                <w:b/>
                <w:sz w:val="20"/>
                <w:szCs w:val="20"/>
                <w:lang w:val="es-MX"/>
              </w:rPr>
              <w:t>SI</w:t>
            </w:r>
          </w:p>
        </w:tc>
      </w:tr>
      <w:tr w:rsidR="000C52CF" w:rsidRPr="00E52E6C" w14:paraId="058C3F6C" w14:textId="77777777" w:rsidTr="00BE3974">
        <w:trPr>
          <w:trHeight w:val="20"/>
        </w:trPr>
        <w:tc>
          <w:tcPr>
            <w:tcW w:w="1189" w:type="dxa"/>
            <w:vAlign w:val="center"/>
          </w:tcPr>
          <w:p w14:paraId="20A11759" w14:textId="77777777" w:rsidR="000C52CF" w:rsidRPr="00E52E6C" w:rsidRDefault="000C52CF" w:rsidP="009C6442">
            <w:pPr>
              <w:jc w:val="center"/>
              <w:rPr>
                <w:rFonts w:ascii="Tw Cen MT" w:hAnsi="Tw Cen MT" w:cs="Calibri"/>
                <w:b/>
                <w:sz w:val="20"/>
                <w:szCs w:val="20"/>
                <w:lang w:val="es-MX"/>
              </w:rPr>
            </w:pPr>
            <w:r>
              <w:rPr>
                <w:rFonts w:ascii="Tw Cen MT" w:hAnsi="Tw Cen MT" w:cs="Calibri"/>
                <w:b/>
                <w:sz w:val="20"/>
                <w:szCs w:val="20"/>
                <w:lang w:val="es-MX"/>
              </w:rPr>
              <w:t>17</w:t>
            </w:r>
          </w:p>
        </w:tc>
        <w:tc>
          <w:tcPr>
            <w:tcW w:w="5757" w:type="dxa"/>
            <w:vAlign w:val="center"/>
          </w:tcPr>
          <w:p w14:paraId="5F09657B" w14:textId="77777777" w:rsidR="000C52CF" w:rsidRPr="00E52E6C" w:rsidRDefault="000C52CF" w:rsidP="001E3DC7">
            <w:pPr>
              <w:jc w:val="both"/>
              <w:rPr>
                <w:rFonts w:ascii="Tw Cen MT" w:hAnsi="Tw Cen MT" w:cs="Arial"/>
                <w:sz w:val="20"/>
                <w:szCs w:val="20"/>
              </w:rPr>
            </w:pPr>
            <w:r>
              <w:rPr>
                <w:rFonts w:ascii="Tw Cen MT" w:hAnsi="Tw Cen MT" w:cs="Arial"/>
                <w:sz w:val="20"/>
                <w:szCs w:val="20"/>
              </w:rPr>
              <w:t xml:space="preserve">NACIONALIDAD DEL LICITANTE Y SERVICIOS OBJETO DE LICITACIÓN </w:t>
            </w:r>
          </w:p>
        </w:tc>
        <w:tc>
          <w:tcPr>
            <w:tcW w:w="1551" w:type="dxa"/>
            <w:vAlign w:val="center"/>
          </w:tcPr>
          <w:p w14:paraId="068709B6" w14:textId="77777777" w:rsidR="000C52CF" w:rsidRPr="00E52E6C" w:rsidRDefault="000C52CF" w:rsidP="001E3DC7">
            <w:pPr>
              <w:jc w:val="center"/>
              <w:rPr>
                <w:rFonts w:ascii="Tw Cen MT" w:hAnsi="Tw Cen MT" w:cs="Calibri"/>
                <w:b/>
                <w:sz w:val="20"/>
                <w:szCs w:val="20"/>
                <w:lang w:val="es-MX"/>
              </w:rPr>
            </w:pPr>
            <w:r>
              <w:rPr>
                <w:rFonts w:ascii="Tw Cen MT" w:hAnsi="Tw Cen MT" w:cs="Calibri"/>
                <w:b/>
                <w:sz w:val="20"/>
                <w:szCs w:val="20"/>
                <w:lang w:val="es-MX"/>
              </w:rPr>
              <w:t>SI</w:t>
            </w:r>
          </w:p>
        </w:tc>
      </w:tr>
    </w:tbl>
    <w:p w14:paraId="7069BD77" w14:textId="77777777" w:rsidR="00257AED" w:rsidRDefault="00257AED" w:rsidP="006560BC">
      <w:pPr>
        <w:jc w:val="both"/>
        <w:rPr>
          <w:rFonts w:ascii="Tw Cen MT" w:hAnsi="Tw Cen MT"/>
          <w:color w:val="000000" w:themeColor="text1"/>
        </w:rPr>
      </w:pPr>
    </w:p>
    <w:p w14:paraId="23967704" w14:textId="77777777" w:rsidR="006560BC" w:rsidRPr="006560BC" w:rsidRDefault="006560BC" w:rsidP="006560BC">
      <w:pPr>
        <w:jc w:val="both"/>
        <w:rPr>
          <w:rFonts w:ascii="Tw Cen MT" w:hAnsi="Tw Cen MT"/>
          <w:color w:val="000000" w:themeColor="text1"/>
        </w:rPr>
      </w:pPr>
      <w:r w:rsidRPr="000C52CF">
        <w:rPr>
          <w:rFonts w:ascii="Tw Cen MT" w:hAnsi="Tw Cen MT"/>
          <w:b/>
          <w:color w:val="000000" w:themeColor="text1"/>
        </w:rPr>
        <w:t>NOTA:</w:t>
      </w:r>
      <w:r w:rsidRPr="006560BC">
        <w:rPr>
          <w:rFonts w:ascii="Tw Cen MT" w:hAnsi="Tw Cen MT"/>
          <w:color w:val="000000" w:themeColor="text1"/>
        </w:rPr>
        <w:t xml:space="preserve"> Al término de la presentación de las propuestas técnicas y económicas, se devolverán los documentos originales o copias certificadas solicitados en este punto, pudiendo insertar en protectores de plástico u otros materiales solo los documentos que sean originales y/o copias certificadas.</w:t>
      </w:r>
    </w:p>
    <w:p w14:paraId="5E60A6CC"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La documentación que se solicita en las presentes bases, deberá presentarse en papel membretado del licitante, en original, sin tachaduras ni enmendaduras, deberán estar foliados y con firma autógrafa del representante, apoderado o agente, </w:t>
      </w:r>
      <w:r w:rsidRPr="004A2AF2">
        <w:rPr>
          <w:rFonts w:ascii="Tw Cen MT" w:hAnsi="Tw Cen MT"/>
          <w:b/>
          <w:color w:val="000000" w:themeColor="text1"/>
        </w:rPr>
        <w:t>con excepción</w:t>
      </w:r>
      <w:r w:rsidRPr="006560BC">
        <w:rPr>
          <w:rFonts w:ascii="Tw Cen MT" w:hAnsi="Tw Cen MT"/>
          <w:color w:val="000000" w:themeColor="text1"/>
        </w:rPr>
        <w:t xml:space="preserve"> de los documentos señalados como </w:t>
      </w:r>
      <w:r w:rsidRPr="004A2AF2">
        <w:rPr>
          <w:rFonts w:ascii="Tw Cen MT" w:hAnsi="Tw Cen MT"/>
          <w:b/>
          <w:color w:val="000000" w:themeColor="text1"/>
        </w:rPr>
        <w:t>ANEXOS 3.1, 4.1, 4.2, 4.3, 4.4, 4.5, 4.6, 4.7, 4.8, 4.9 y 9.1</w:t>
      </w:r>
      <w:r w:rsidRPr="006560BC">
        <w:rPr>
          <w:rFonts w:ascii="Tw Cen MT" w:hAnsi="Tw Cen MT"/>
          <w:color w:val="000000" w:themeColor="text1"/>
        </w:rPr>
        <w:t>, los cuales únicamente estarán foliados.</w:t>
      </w:r>
    </w:p>
    <w:p w14:paraId="3CEBD1DA" w14:textId="77777777" w:rsidR="006560BC" w:rsidRDefault="006560BC" w:rsidP="006560BC">
      <w:pPr>
        <w:jc w:val="both"/>
        <w:rPr>
          <w:rFonts w:ascii="Tw Cen MT" w:hAnsi="Tw Cen MT"/>
          <w:color w:val="000000" w:themeColor="text1"/>
        </w:rPr>
      </w:pPr>
    </w:p>
    <w:p w14:paraId="183CE6CB" w14:textId="77777777" w:rsidR="006560BC" w:rsidRPr="00962D40" w:rsidRDefault="006560BC" w:rsidP="00D02479">
      <w:pPr>
        <w:pStyle w:val="Ttulo4"/>
        <w:numPr>
          <w:ilvl w:val="1"/>
          <w:numId w:val="23"/>
        </w:numPr>
        <w:spacing w:after="240"/>
        <w:rPr>
          <w:rFonts w:ascii="Tw Cen MT" w:hAnsi="Tw Cen MT"/>
          <w:b/>
          <w:i w:val="0"/>
          <w:color w:val="000000" w:themeColor="text1"/>
        </w:rPr>
      </w:pPr>
      <w:bookmarkStart w:id="193" w:name="_Toc1550051"/>
      <w:r w:rsidRPr="00962D40">
        <w:rPr>
          <w:rFonts w:ascii="Tw Cen MT" w:hAnsi="Tw Cen MT"/>
          <w:b/>
          <w:i w:val="0"/>
          <w:color w:val="000000" w:themeColor="text1"/>
        </w:rPr>
        <w:t>PROPUESTAS CONJUNTAS</w:t>
      </w:r>
      <w:r w:rsidR="00962D40">
        <w:rPr>
          <w:rFonts w:ascii="Tw Cen MT" w:hAnsi="Tw Cen MT"/>
          <w:b/>
          <w:i w:val="0"/>
          <w:color w:val="000000" w:themeColor="text1"/>
        </w:rPr>
        <w:t>.</w:t>
      </w:r>
      <w:bookmarkEnd w:id="193"/>
    </w:p>
    <w:p w14:paraId="736EA607"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Dos o más personas morales podrán presentar conjuntamente una propuesta sin necesidad de constituir una nueva sociedad. Para tales efectos, en la propuesta y en el convenio se establecerán con precisión las obligaciones de cada una de ellas, así como la manera en que se exigirá su cumplimiento.</w:t>
      </w:r>
    </w:p>
    <w:p w14:paraId="76E441CB"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Los licitantes que presentan propuestas conjuntas declararán por escrito, BAJO PROTESTA DE DECIR VERDAD, la imposibilidad de presentar propuestas de manera individual.</w:t>
      </w:r>
    </w:p>
    <w:p w14:paraId="2DBCEE46"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r w:rsidR="00740BF8">
        <w:rPr>
          <w:rFonts w:ascii="Tw Cen MT" w:hAnsi="Tw Cen MT"/>
          <w:color w:val="000000" w:themeColor="text1"/>
        </w:rPr>
        <w:t xml:space="preserve"> del Instituto de Pensiones de los Servidores Públicos del Estado de Colima</w:t>
      </w:r>
      <w:r w:rsidRPr="006560BC">
        <w:rPr>
          <w:rFonts w:ascii="Tw Cen MT" w:hAnsi="Tw Cen MT"/>
          <w:color w:val="000000" w:themeColor="text1"/>
        </w:rPr>
        <w:t>.</w:t>
      </w:r>
    </w:p>
    <w:p w14:paraId="440DD210"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Cuando la propuesta conjunta resulte adjudicada con un contrato, dicho instrumento deberá ser firmado de manera autógrafa por el representante legal de cada una de las personas participantes en la propuesta a quienes se considerará, para efectos del procedimiento y del contrato, como responsables solidarios o mancomunados, según se establezca en el propio contrato.</w:t>
      </w:r>
    </w:p>
    <w:p w14:paraId="61409976"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064C220E"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Las personas que integren la agrupación, deberán celebrar el contrato de propuesta conjunta apegándose a la Ley Federal de Competencia Económica en Materia de Prácticas Monopólicas y Concentraciones, en el que se establecerán con precisión los siguientes aspectos:</w:t>
      </w:r>
    </w:p>
    <w:p w14:paraId="31C332ED" w14:textId="77777777" w:rsidR="006560BC" w:rsidRPr="001B4C59" w:rsidRDefault="006560BC" w:rsidP="0028361D">
      <w:pPr>
        <w:pStyle w:val="Prrafodelista"/>
        <w:numPr>
          <w:ilvl w:val="1"/>
          <w:numId w:val="6"/>
        </w:numPr>
        <w:ind w:left="284"/>
        <w:jc w:val="both"/>
        <w:rPr>
          <w:rFonts w:ascii="Tw Cen MT" w:hAnsi="Tw Cen MT"/>
          <w:color w:val="000000" w:themeColor="text1"/>
        </w:rPr>
      </w:pPr>
      <w:r w:rsidRPr="001B4C59">
        <w:rPr>
          <w:rFonts w:ascii="Tw Cen MT" w:hAnsi="Tw Cen MT"/>
          <w:color w:val="000000" w:themeColor="text1"/>
        </w:rPr>
        <w:lastRenderedPageBreak/>
        <w:t xml:space="preserve">Nombre, domicilio y Registro Federal de Contribuyentes de las personas integrantes, señalando, en su caso, los datos de los instrumentos públicos con los que se acredita la existencia legal de las personas morales y, de haberlas, sus reformas y </w:t>
      </w:r>
      <w:r w:rsidR="001B4C59" w:rsidRPr="001B4C59">
        <w:rPr>
          <w:rFonts w:ascii="Tw Cen MT" w:hAnsi="Tw Cen MT"/>
          <w:color w:val="000000" w:themeColor="text1"/>
        </w:rPr>
        <w:t>modificaciones,</w:t>
      </w:r>
      <w:r w:rsidRPr="001B4C59">
        <w:rPr>
          <w:rFonts w:ascii="Tw Cen MT" w:hAnsi="Tw Cen MT"/>
          <w:color w:val="000000" w:themeColor="text1"/>
        </w:rPr>
        <w:t xml:space="preserve"> así como el nombre de los socios que aparezcan en éstas; </w:t>
      </w:r>
    </w:p>
    <w:p w14:paraId="28857EA6" w14:textId="77777777" w:rsidR="006560BC" w:rsidRPr="001B4C59" w:rsidRDefault="006560BC" w:rsidP="0028361D">
      <w:pPr>
        <w:pStyle w:val="Prrafodelista"/>
        <w:numPr>
          <w:ilvl w:val="1"/>
          <w:numId w:val="6"/>
        </w:numPr>
        <w:ind w:left="284"/>
        <w:jc w:val="both"/>
        <w:rPr>
          <w:rFonts w:ascii="Tw Cen MT" w:hAnsi="Tw Cen MT"/>
          <w:color w:val="000000" w:themeColor="text1"/>
        </w:rPr>
      </w:pPr>
      <w:r w:rsidRPr="001B4C59">
        <w:rPr>
          <w:rFonts w:ascii="Tw Cen MT" w:hAnsi="Tw Cen MT"/>
          <w:color w:val="000000" w:themeColor="text1"/>
        </w:rPr>
        <w:t xml:space="preserve">Nombre y domicilio de los representantes de cada una de las personas agrupadas, señalando, en su caso, los datos de las escrituras públicas con las que acrediten las facultades de representación; </w:t>
      </w:r>
    </w:p>
    <w:p w14:paraId="245863E6" w14:textId="77777777" w:rsidR="006560BC" w:rsidRPr="001B4C59" w:rsidRDefault="006560BC" w:rsidP="0028361D">
      <w:pPr>
        <w:pStyle w:val="Prrafodelista"/>
        <w:numPr>
          <w:ilvl w:val="1"/>
          <w:numId w:val="6"/>
        </w:numPr>
        <w:ind w:left="284"/>
        <w:jc w:val="both"/>
        <w:rPr>
          <w:rFonts w:ascii="Tw Cen MT" w:hAnsi="Tw Cen MT"/>
          <w:color w:val="000000" w:themeColor="text1"/>
        </w:rPr>
      </w:pPr>
      <w:r w:rsidRPr="001B4C59">
        <w:rPr>
          <w:rFonts w:ascii="Tw Cen MT" w:hAnsi="Tw Cen MT"/>
          <w:color w:val="000000" w:themeColor="text1"/>
        </w:rPr>
        <w:t xml:space="preserve">Designación de un representante común, otorgándole poder amplio y suficiente, para atender todo lo relacionado con la propuesta y con el procedimiento de licitación pública; </w:t>
      </w:r>
    </w:p>
    <w:p w14:paraId="6DFD2DDE" w14:textId="77777777" w:rsidR="006560BC" w:rsidRPr="001B4C59" w:rsidRDefault="006560BC" w:rsidP="0028361D">
      <w:pPr>
        <w:pStyle w:val="Prrafodelista"/>
        <w:numPr>
          <w:ilvl w:val="1"/>
          <w:numId w:val="6"/>
        </w:numPr>
        <w:ind w:left="284"/>
        <w:jc w:val="both"/>
        <w:rPr>
          <w:rFonts w:ascii="Tw Cen MT" w:hAnsi="Tw Cen MT"/>
          <w:color w:val="000000" w:themeColor="text1"/>
        </w:rPr>
      </w:pPr>
      <w:r w:rsidRPr="001B4C59">
        <w:rPr>
          <w:rFonts w:ascii="Tw Cen MT" w:hAnsi="Tw Cen MT"/>
          <w:color w:val="000000" w:themeColor="text1"/>
        </w:rPr>
        <w:t xml:space="preserve">Descripción de las partes objeto del contrato que corresponderá cumplir a cada persona integrante, así como la manera en que se exigirá el cumplimiento de las obligaciones, y </w:t>
      </w:r>
    </w:p>
    <w:p w14:paraId="24D58A26" w14:textId="77777777" w:rsidR="006560BC" w:rsidRDefault="006560BC" w:rsidP="0028361D">
      <w:pPr>
        <w:pStyle w:val="Prrafodelista"/>
        <w:numPr>
          <w:ilvl w:val="1"/>
          <w:numId w:val="6"/>
        </w:numPr>
        <w:ind w:left="284"/>
        <w:jc w:val="both"/>
        <w:rPr>
          <w:rFonts w:ascii="Tw Cen MT" w:hAnsi="Tw Cen MT"/>
          <w:color w:val="000000" w:themeColor="text1"/>
        </w:rPr>
      </w:pPr>
      <w:r w:rsidRPr="001B4C59">
        <w:rPr>
          <w:rFonts w:ascii="Tw Cen MT" w:hAnsi="Tw Cen MT"/>
          <w:color w:val="000000" w:themeColor="text1"/>
        </w:rPr>
        <w:t xml:space="preserve">Estipulación expresa de que cada uno de los firmantes quedará obligado con los demás integrantes, para comprometerse por cualquier responsabilidad derivada del contrato que se firme. </w:t>
      </w:r>
    </w:p>
    <w:p w14:paraId="2F2187E2" w14:textId="77777777" w:rsidR="00A81DE1" w:rsidRDefault="00A81DE1" w:rsidP="00A81DE1">
      <w:pPr>
        <w:pStyle w:val="Prrafodelista"/>
        <w:ind w:left="284"/>
        <w:jc w:val="both"/>
        <w:rPr>
          <w:rFonts w:ascii="Tw Cen MT" w:hAnsi="Tw Cen MT"/>
          <w:color w:val="000000" w:themeColor="text1"/>
        </w:rPr>
      </w:pPr>
    </w:p>
    <w:p w14:paraId="3466A5CB" w14:textId="77777777" w:rsidR="00880621" w:rsidRDefault="00880621" w:rsidP="00A81DE1">
      <w:pPr>
        <w:pStyle w:val="Prrafodelista"/>
        <w:ind w:left="284"/>
        <w:jc w:val="both"/>
        <w:rPr>
          <w:rFonts w:ascii="Tw Cen MT" w:hAnsi="Tw Cen MT"/>
          <w:color w:val="000000" w:themeColor="text1"/>
        </w:rPr>
      </w:pPr>
    </w:p>
    <w:p w14:paraId="12920405" w14:textId="77777777" w:rsidR="00A81DE1" w:rsidRDefault="00A81DE1" w:rsidP="00D02479">
      <w:pPr>
        <w:pStyle w:val="Ttulo3"/>
        <w:numPr>
          <w:ilvl w:val="0"/>
          <w:numId w:val="24"/>
        </w:numPr>
        <w:shd w:val="clear" w:color="auto" w:fill="D9D9D9" w:themeFill="background1" w:themeFillShade="D9"/>
        <w:rPr>
          <w:rFonts w:ascii="Tw Cen MT" w:hAnsi="Tw Cen MT"/>
          <w:b/>
          <w:color w:val="000000" w:themeColor="text1"/>
          <w:sz w:val="22"/>
        </w:rPr>
      </w:pPr>
      <w:bookmarkStart w:id="194" w:name="_Toc1550052"/>
      <w:r w:rsidRPr="00A81DE1">
        <w:rPr>
          <w:rFonts w:ascii="Tw Cen MT" w:hAnsi="Tw Cen MT"/>
          <w:b/>
          <w:color w:val="000000" w:themeColor="text1"/>
          <w:sz w:val="22"/>
        </w:rPr>
        <w:t>ACTO DE PRESENTACIÓN Y APERTURA DE PROPOSICIONES</w:t>
      </w:r>
      <w:r w:rsidR="00C339DD">
        <w:rPr>
          <w:rFonts w:ascii="Tw Cen MT" w:hAnsi="Tw Cen MT"/>
          <w:b/>
          <w:color w:val="000000" w:themeColor="text1"/>
          <w:sz w:val="22"/>
        </w:rPr>
        <w:t>.</w:t>
      </w:r>
      <w:bookmarkEnd w:id="194"/>
    </w:p>
    <w:p w14:paraId="06B0F6BB" w14:textId="77777777" w:rsidR="00A81DE1" w:rsidRPr="00A81DE1" w:rsidRDefault="00A81DE1" w:rsidP="00A81DE1">
      <w:pPr>
        <w:spacing w:after="0"/>
      </w:pPr>
    </w:p>
    <w:p w14:paraId="4DF61F47"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Los licitantes sólo podrán presentar una proposición por licitación pública, absteniéndose de presentar más de una propuesta en la inteligencia de que aquel que presente más de una opción, serán desechada al interpretarse este hecho como un intento claro de especulación y generar para sí condiciones ventajosas por encima de los otros licitantes. </w:t>
      </w:r>
    </w:p>
    <w:p w14:paraId="761ABB3C"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Una vez recibidas las proposiciones, éstas no podrán retirarse o dejarse sin efecto, por lo que se considerarán vigentes dentro del procedimiento de licitación hasta su total conclusión.</w:t>
      </w:r>
    </w:p>
    <w:p w14:paraId="7A8DE1D5"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Conforme a lo dispuesto por el artículo 28 NUMERAL 4 de la Ley a elección del licitante, la entrega de propuestas podrá realizarse de la siguiente forma:  </w:t>
      </w:r>
    </w:p>
    <w:p w14:paraId="301D9E18" w14:textId="77777777" w:rsidR="006560BC" w:rsidRDefault="006560BC" w:rsidP="00D02479">
      <w:pPr>
        <w:pStyle w:val="Ttulo4"/>
        <w:numPr>
          <w:ilvl w:val="1"/>
          <w:numId w:val="24"/>
        </w:numPr>
        <w:rPr>
          <w:rFonts w:ascii="Tw Cen MT" w:hAnsi="Tw Cen MT"/>
          <w:b/>
          <w:i w:val="0"/>
          <w:color w:val="auto"/>
        </w:rPr>
      </w:pPr>
      <w:bookmarkStart w:id="195" w:name="_Toc1550053"/>
      <w:r w:rsidRPr="00B50070">
        <w:rPr>
          <w:rFonts w:ascii="Tw Cen MT" w:hAnsi="Tw Cen MT"/>
          <w:b/>
          <w:i w:val="0"/>
          <w:color w:val="auto"/>
        </w:rPr>
        <w:t>DE MANERA PERSONAL.</w:t>
      </w:r>
      <w:bookmarkEnd w:id="195"/>
      <w:r w:rsidRPr="00B50070">
        <w:rPr>
          <w:rFonts w:ascii="Tw Cen MT" w:hAnsi="Tw Cen MT"/>
          <w:b/>
          <w:i w:val="0"/>
          <w:color w:val="auto"/>
        </w:rPr>
        <w:t xml:space="preserve"> </w:t>
      </w:r>
    </w:p>
    <w:p w14:paraId="7B46BFFA" w14:textId="77777777" w:rsidR="00B50070" w:rsidRPr="00B50070" w:rsidRDefault="00B50070" w:rsidP="00B50070"/>
    <w:p w14:paraId="643FE20A" w14:textId="77777777" w:rsidR="006560BC" w:rsidRPr="00F377D2" w:rsidRDefault="006560BC" w:rsidP="00D02479">
      <w:pPr>
        <w:pStyle w:val="Ttulo3"/>
        <w:numPr>
          <w:ilvl w:val="0"/>
          <w:numId w:val="25"/>
        </w:numPr>
        <w:shd w:val="clear" w:color="auto" w:fill="D9D9D9" w:themeFill="background1" w:themeFillShade="D9"/>
        <w:spacing w:after="240"/>
        <w:rPr>
          <w:rFonts w:ascii="Tw Cen MT" w:hAnsi="Tw Cen MT"/>
          <w:b/>
          <w:color w:val="auto"/>
          <w:sz w:val="22"/>
        </w:rPr>
      </w:pPr>
      <w:bookmarkStart w:id="196" w:name="_Toc1550054"/>
      <w:r w:rsidRPr="00F377D2">
        <w:rPr>
          <w:rFonts w:ascii="Tw Cen MT" w:hAnsi="Tw Cen MT"/>
          <w:b/>
          <w:color w:val="auto"/>
          <w:sz w:val="22"/>
        </w:rPr>
        <w:t>REGISTRO DE PARTICIPANTES</w:t>
      </w:r>
      <w:r w:rsidR="00B50070" w:rsidRPr="00F377D2">
        <w:rPr>
          <w:rFonts w:ascii="Tw Cen MT" w:hAnsi="Tw Cen MT"/>
          <w:b/>
          <w:color w:val="auto"/>
          <w:sz w:val="22"/>
        </w:rPr>
        <w:t>.</w:t>
      </w:r>
      <w:bookmarkEnd w:id="196"/>
    </w:p>
    <w:p w14:paraId="01CF7C2B" w14:textId="38D3B708"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Previo al acto de presentación y apertura de proposiciones, </w:t>
      </w:r>
      <w:r w:rsidR="003747EC">
        <w:rPr>
          <w:rFonts w:ascii="Tw Cen MT" w:hAnsi="Tw Cen MT"/>
          <w:color w:val="000000" w:themeColor="text1"/>
        </w:rPr>
        <w:t>el</w:t>
      </w:r>
      <w:r w:rsidRPr="006560BC">
        <w:rPr>
          <w:rFonts w:ascii="Tw Cen MT" w:hAnsi="Tw Cen MT"/>
          <w:color w:val="000000" w:themeColor="text1"/>
        </w:rPr>
        <w:t xml:space="preserve"> Convocante efectuará el registro de participantes, mismo que se hará el día </w:t>
      </w:r>
      <w:r w:rsidR="0097729E" w:rsidRPr="008E27D9">
        <w:rPr>
          <w:rFonts w:ascii="Tw Cen MT" w:hAnsi="Tw Cen MT"/>
          <w:b/>
          <w:color w:val="000000" w:themeColor="text1"/>
        </w:rPr>
        <w:t xml:space="preserve">01 </w:t>
      </w:r>
      <w:r w:rsidR="007004A2" w:rsidRPr="008E27D9">
        <w:rPr>
          <w:rFonts w:ascii="Tw Cen MT" w:hAnsi="Tw Cen MT"/>
          <w:b/>
          <w:color w:val="000000" w:themeColor="text1"/>
        </w:rPr>
        <w:t xml:space="preserve">de abril </w:t>
      </w:r>
      <w:r w:rsidRPr="008E27D9">
        <w:rPr>
          <w:rFonts w:ascii="Tw Cen MT" w:hAnsi="Tw Cen MT"/>
          <w:b/>
          <w:color w:val="000000" w:themeColor="text1"/>
        </w:rPr>
        <w:t>de 201</w:t>
      </w:r>
      <w:r w:rsidR="00880621" w:rsidRPr="008E27D9">
        <w:rPr>
          <w:rFonts w:ascii="Tw Cen MT" w:hAnsi="Tw Cen MT"/>
          <w:b/>
          <w:color w:val="000000" w:themeColor="text1"/>
        </w:rPr>
        <w:t>9</w:t>
      </w:r>
      <w:r w:rsidRPr="008E27D9">
        <w:rPr>
          <w:rFonts w:ascii="Tw Cen MT" w:hAnsi="Tw Cen MT"/>
          <w:b/>
          <w:color w:val="000000" w:themeColor="text1"/>
        </w:rPr>
        <w:t xml:space="preserve"> de </w:t>
      </w:r>
      <w:r w:rsidR="007004A2" w:rsidRPr="008E27D9">
        <w:rPr>
          <w:rFonts w:ascii="Tw Cen MT" w:hAnsi="Tw Cen MT"/>
          <w:b/>
          <w:color w:val="000000" w:themeColor="text1"/>
        </w:rPr>
        <w:t>12</w:t>
      </w:r>
      <w:r w:rsidRPr="008E27D9">
        <w:rPr>
          <w:rFonts w:ascii="Tw Cen MT" w:hAnsi="Tw Cen MT"/>
          <w:b/>
          <w:color w:val="000000" w:themeColor="text1"/>
        </w:rPr>
        <w:t>:4</w:t>
      </w:r>
      <w:r w:rsidR="008E27D9" w:rsidRPr="008E27D9">
        <w:rPr>
          <w:rFonts w:ascii="Tw Cen MT" w:hAnsi="Tw Cen MT"/>
          <w:b/>
          <w:color w:val="000000" w:themeColor="text1"/>
        </w:rPr>
        <w:t>0</w:t>
      </w:r>
      <w:r w:rsidRPr="008E27D9">
        <w:rPr>
          <w:rFonts w:ascii="Tw Cen MT" w:hAnsi="Tw Cen MT"/>
          <w:b/>
          <w:color w:val="000000" w:themeColor="text1"/>
        </w:rPr>
        <w:t xml:space="preserve"> a </w:t>
      </w:r>
      <w:r w:rsidR="00880621" w:rsidRPr="008E27D9">
        <w:rPr>
          <w:rFonts w:ascii="Tw Cen MT" w:hAnsi="Tw Cen MT"/>
          <w:b/>
          <w:color w:val="000000" w:themeColor="text1"/>
        </w:rPr>
        <w:t>1</w:t>
      </w:r>
      <w:r w:rsidR="008E27D9" w:rsidRPr="008E27D9">
        <w:rPr>
          <w:rFonts w:ascii="Tw Cen MT" w:hAnsi="Tw Cen MT"/>
          <w:b/>
          <w:color w:val="000000" w:themeColor="text1"/>
        </w:rPr>
        <w:t>2</w:t>
      </w:r>
      <w:r w:rsidRPr="008E27D9">
        <w:rPr>
          <w:rFonts w:ascii="Tw Cen MT" w:hAnsi="Tw Cen MT"/>
          <w:b/>
          <w:color w:val="000000" w:themeColor="text1"/>
        </w:rPr>
        <w:t>:</w:t>
      </w:r>
      <w:r w:rsidR="008E27D9" w:rsidRPr="008E27D9">
        <w:rPr>
          <w:rFonts w:ascii="Tw Cen MT" w:hAnsi="Tw Cen MT"/>
          <w:b/>
          <w:color w:val="000000" w:themeColor="text1"/>
        </w:rPr>
        <w:t>55</w:t>
      </w:r>
      <w:r w:rsidRPr="007004A2">
        <w:rPr>
          <w:rFonts w:ascii="Tw Cen MT" w:hAnsi="Tw Cen MT"/>
          <w:color w:val="000000" w:themeColor="text1"/>
        </w:rPr>
        <w:t xml:space="preserve"> horas,</w:t>
      </w:r>
      <w:r w:rsidRPr="006560BC">
        <w:rPr>
          <w:rFonts w:ascii="Tw Cen MT" w:hAnsi="Tw Cen MT"/>
          <w:color w:val="000000" w:themeColor="text1"/>
        </w:rPr>
        <w:t xml:space="preserve"> en </w:t>
      </w:r>
      <w:r w:rsidR="007709E2">
        <w:rPr>
          <w:rFonts w:ascii="Tw Cen MT" w:hAnsi="Tw Cen MT"/>
          <w:color w:val="000000" w:themeColor="text1"/>
        </w:rPr>
        <w:t>el</w:t>
      </w:r>
      <w:r w:rsidR="00880621">
        <w:rPr>
          <w:rFonts w:ascii="Tw Cen MT" w:hAnsi="Tw Cen MT"/>
          <w:color w:val="000000" w:themeColor="text1"/>
        </w:rPr>
        <w:t xml:space="preserve"> Instituto de Pensiones de los Servidores Públicos del Estado de Colima</w:t>
      </w:r>
      <w:r w:rsidRPr="006560BC">
        <w:rPr>
          <w:rFonts w:ascii="Tw Cen MT" w:hAnsi="Tw Cen MT"/>
          <w:color w:val="000000" w:themeColor="text1"/>
        </w:rPr>
        <w:t>, ubicad</w:t>
      </w:r>
      <w:r w:rsidR="007709E2">
        <w:rPr>
          <w:rFonts w:ascii="Tw Cen MT" w:hAnsi="Tw Cen MT"/>
          <w:color w:val="000000" w:themeColor="text1"/>
        </w:rPr>
        <w:t>o</w:t>
      </w:r>
      <w:r w:rsidRPr="006560BC">
        <w:rPr>
          <w:rFonts w:ascii="Tw Cen MT" w:hAnsi="Tw Cen MT"/>
          <w:color w:val="000000" w:themeColor="text1"/>
        </w:rPr>
        <w:t xml:space="preserve"> en 3er Anillo Periférico </w:t>
      </w:r>
      <w:r w:rsidR="007709E2">
        <w:rPr>
          <w:rFonts w:ascii="Tw Cen MT" w:hAnsi="Tw Cen MT"/>
          <w:color w:val="000000" w:themeColor="text1"/>
        </w:rPr>
        <w:t>S</w:t>
      </w:r>
      <w:r w:rsidRPr="006560BC">
        <w:rPr>
          <w:rFonts w:ascii="Tw Cen MT" w:hAnsi="Tw Cen MT"/>
          <w:color w:val="000000" w:themeColor="text1"/>
        </w:rPr>
        <w:t>/</w:t>
      </w:r>
      <w:r w:rsidR="007709E2">
        <w:rPr>
          <w:rFonts w:ascii="Tw Cen MT" w:hAnsi="Tw Cen MT"/>
          <w:color w:val="000000" w:themeColor="text1"/>
        </w:rPr>
        <w:t>N</w:t>
      </w:r>
      <w:r w:rsidRPr="006560BC">
        <w:rPr>
          <w:rFonts w:ascii="Tw Cen MT" w:hAnsi="Tw Cen MT"/>
          <w:color w:val="000000" w:themeColor="text1"/>
        </w:rPr>
        <w:t xml:space="preserve">, colonia El Diezmo, C. P. 28010, Colima Col., y a partir de las </w:t>
      </w:r>
      <w:r w:rsidR="007709E2" w:rsidRPr="008E27D9">
        <w:rPr>
          <w:rFonts w:ascii="Tw Cen MT" w:hAnsi="Tw Cen MT"/>
          <w:b/>
          <w:color w:val="000000" w:themeColor="text1"/>
        </w:rPr>
        <w:t>1</w:t>
      </w:r>
      <w:r w:rsidR="008E27D9" w:rsidRPr="008E27D9">
        <w:rPr>
          <w:rFonts w:ascii="Tw Cen MT" w:hAnsi="Tw Cen MT"/>
          <w:b/>
          <w:color w:val="000000" w:themeColor="text1"/>
        </w:rPr>
        <w:t>3</w:t>
      </w:r>
      <w:r w:rsidRPr="008E27D9">
        <w:rPr>
          <w:rFonts w:ascii="Tw Cen MT" w:hAnsi="Tw Cen MT"/>
          <w:b/>
          <w:color w:val="000000" w:themeColor="text1"/>
        </w:rPr>
        <w:t>:00 horas se cerrará el registro de participantes</w:t>
      </w:r>
      <w:r w:rsidRPr="006560BC">
        <w:rPr>
          <w:rFonts w:ascii="Tw Cen MT" w:hAnsi="Tw Cen MT"/>
          <w:color w:val="000000" w:themeColor="text1"/>
        </w:rPr>
        <w:t xml:space="preserve"> y el acceso a la Sala de Juntas de</w:t>
      </w:r>
      <w:r w:rsidR="007709E2">
        <w:rPr>
          <w:rFonts w:ascii="Tw Cen MT" w:hAnsi="Tw Cen MT"/>
          <w:color w:val="000000" w:themeColor="text1"/>
        </w:rPr>
        <w:t>l Instituto referido</w:t>
      </w:r>
      <w:r w:rsidRPr="006560BC">
        <w:rPr>
          <w:rFonts w:ascii="Tw Cen MT" w:hAnsi="Tw Cen MT"/>
          <w:color w:val="000000" w:themeColor="text1"/>
        </w:rPr>
        <w:t>, posterior a la hora señalada, no se ingresarán sobres, ni se permitirá presentar documentación adicional alguna. De igual manera, no se permitirá la salida de los licitantes que se encuentren dentro de la sala, salvo causas de extrema urgencia y siempre y cuando el Comité ya hubiera recibido el sobre que contenga sus propuestas técnica y económica.</w:t>
      </w:r>
    </w:p>
    <w:p w14:paraId="0FDB2BA1" w14:textId="43C957D1"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Al acto podrá asistir</w:t>
      </w:r>
      <w:r w:rsidR="00A24902">
        <w:rPr>
          <w:rFonts w:ascii="Tw Cen MT" w:hAnsi="Tw Cen MT"/>
          <w:color w:val="000000" w:themeColor="text1"/>
        </w:rPr>
        <w:t xml:space="preserve"> solo 1 participante</w:t>
      </w:r>
      <w:r w:rsidR="008E27D9">
        <w:rPr>
          <w:rFonts w:ascii="Tw Cen MT" w:hAnsi="Tw Cen MT"/>
          <w:color w:val="000000" w:themeColor="text1"/>
        </w:rPr>
        <w:t xml:space="preserve"> de cada licitante</w:t>
      </w:r>
      <w:r w:rsidRPr="006560BC">
        <w:rPr>
          <w:rFonts w:ascii="Tw Cen MT" w:hAnsi="Tw Cen MT"/>
          <w:color w:val="000000" w:themeColor="text1"/>
        </w:rPr>
        <w:t>,</w:t>
      </w:r>
      <w:r w:rsidR="00A24902">
        <w:rPr>
          <w:rFonts w:ascii="Tw Cen MT" w:hAnsi="Tw Cen MT"/>
          <w:color w:val="000000" w:themeColor="text1"/>
        </w:rPr>
        <w:t xml:space="preserve"> ya sea</w:t>
      </w:r>
      <w:r w:rsidRPr="006560BC">
        <w:rPr>
          <w:rFonts w:ascii="Tw Cen MT" w:hAnsi="Tw Cen MT"/>
          <w:color w:val="000000" w:themeColor="text1"/>
        </w:rPr>
        <w:t xml:space="preserve"> el representante, apoderado o agente de cada licitante, quien deberá exhibir al momento de re</w:t>
      </w:r>
      <w:r w:rsidR="00A24902">
        <w:rPr>
          <w:rFonts w:ascii="Tw Cen MT" w:hAnsi="Tw Cen MT"/>
          <w:color w:val="000000" w:themeColor="text1"/>
        </w:rPr>
        <w:t>a</w:t>
      </w:r>
      <w:r w:rsidRPr="006560BC">
        <w:rPr>
          <w:rFonts w:ascii="Tw Cen MT" w:hAnsi="Tw Cen MT"/>
          <w:color w:val="000000" w:themeColor="text1"/>
        </w:rPr>
        <w:t>lizar el registro los siguientes documentos:</w:t>
      </w:r>
    </w:p>
    <w:p w14:paraId="66258732" w14:textId="77777777" w:rsidR="006560BC" w:rsidRPr="003B6197" w:rsidRDefault="006560BC" w:rsidP="0028361D">
      <w:pPr>
        <w:pStyle w:val="Prrafodelista"/>
        <w:numPr>
          <w:ilvl w:val="0"/>
          <w:numId w:val="9"/>
        </w:numPr>
        <w:jc w:val="both"/>
        <w:rPr>
          <w:rFonts w:ascii="Tw Cen MT" w:hAnsi="Tw Cen MT"/>
          <w:color w:val="000000" w:themeColor="text1"/>
        </w:rPr>
      </w:pPr>
      <w:r w:rsidRPr="003B6197">
        <w:rPr>
          <w:rFonts w:ascii="Tw Cen MT" w:hAnsi="Tw Cen MT"/>
          <w:color w:val="000000" w:themeColor="text1"/>
        </w:rPr>
        <w:t>El respectivo documento público que acredite su carácter, en donde se le autorice acudir a las diferentes etapas de la licitación, así como para firmar los documentos que se deriven de la misma o con actividades de intermediación y;</w:t>
      </w:r>
    </w:p>
    <w:p w14:paraId="48C0737D" w14:textId="77777777" w:rsidR="006560BC" w:rsidRPr="003B6197" w:rsidRDefault="006560BC" w:rsidP="0028361D">
      <w:pPr>
        <w:pStyle w:val="Prrafodelista"/>
        <w:numPr>
          <w:ilvl w:val="0"/>
          <w:numId w:val="9"/>
        </w:numPr>
        <w:jc w:val="both"/>
        <w:rPr>
          <w:rFonts w:ascii="Tw Cen MT" w:hAnsi="Tw Cen MT"/>
          <w:color w:val="000000" w:themeColor="text1"/>
        </w:rPr>
      </w:pPr>
      <w:r w:rsidRPr="003B6197">
        <w:rPr>
          <w:rFonts w:ascii="Tw Cen MT" w:hAnsi="Tw Cen MT"/>
          <w:color w:val="000000" w:themeColor="text1"/>
        </w:rPr>
        <w:t>Original o copia certificada y copia de la identificación oficial vigente con fotografía (pasaporte, credencial para votar o cédula profesional).</w:t>
      </w:r>
    </w:p>
    <w:p w14:paraId="1A1B5296"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A falta del representante, apoderado o agente, podrá comparecer una persona diversa, solamente para realizar la entrega de las proposiciones, quien podrá participar durante el desarrollo del acto con el </w:t>
      </w:r>
      <w:r w:rsidRPr="006560BC">
        <w:rPr>
          <w:rFonts w:ascii="Tw Cen MT" w:hAnsi="Tw Cen MT"/>
          <w:color w:val="000000" w:themeColor="text1"/>
        </w:rPr>
        <w:lastRenderedPageBreak/>
        <w:t xml:space="preserve">carácter de observador, debiendo entregar al momento del registro el documento </w:t>
      </w:r>
      <w:r w:rsidR="00E62078" w:rsidRPr="006560BC">
        <w:rPr>
          <w:rFonts w:ascii="Tw Cen MT" w:hAnsi="Tw Cen MT"/>
          <w:color w:val="000000" w:themeColor="text1"/>
        </w:rPr>
        <w:t>señalado</w:t>
      </w:r>
      <w:r w:rsidRPr="006560BC">
        <w:rPr>
          <w:rFonts w:ascii="Tw Cen MT" w:hAnsi="Tw Cen MT"/>
          <w:color w:val="000000" w:themeColor="text1"/>
        </w:rPr>
        <w:t xml:space="preserve"> en el punto 2 que antecede.</w:t>
      </w:r>
    </w:p>
    <w:p w14:paraId="253C059B" w14:textId="77777777" w:rsidR="006560BC" w:rsidRPr="006560BC" w:rsidRDefault="006560BC" w:rsidP="006560BC">
      <w:pPr>
        <w:jc w:val="both"/>
        <w:rPr>
          <w:rFonts w:ascii="Tw Cen MT" w:hAnsi="Tw Cen MT"/>
          <w:color w:val="000000" w:themeColor="text1"/>
        </w:rPr>
      </w:pPr>
    </w:p>
    <w:p w14:paraId="0AAFDF3B" w14:textId="77777777" w:rsidR="006560BC" w:rsidRPr="00F377D2" w:rsidRDefault="006560BC" w:rsidP="0028361D">
      <w:pPr>
        <w:pStyle w:val="Ttulo3"/>
        <w:numPr>
          <w:ilvl w:val="0"/>
          <w:numId w:val="10"/>
        </w:numPr>
        <w:shd w:val="clear" w:color="auto" w:fill="D9D9D9" w:themeFill="background1" w:themeFillShade="D9"/>
        <w:tabs>
          <w:tab w:val="left" w:pos="851"/>
        </w:tabs>
        <w:spacing w:after="240"/>
        <w:ind w:left="851"/>
        <w:rPr>
          <w:rFonts w:ascii="Tw Cen MT" w:hAnsi="Tw Cen MT"/>
          <w:b/>
          <w:color w:val="auto"/>
          <w:sz w:val="22"/>
        </w:rPr>
      </w:pPr>
      <w:bookmarkStart w:id="197" w:name="_Toc1550055"/>
      <w:r w:rsidRPr="00F377D2">
        <w:rPr>
          <w:rFonts w:ascii="Tw Cen MT" w:hAnsi="Tw Cen MT"/>
          <w:b/>
          <w:color w:val="auto"/>
          <w:sz w:val="22"/>
        </w:rPr>
        <w:t>ENTREGA DE PROPOSICIONES</w:t>
      </w:r>
      <w:r w:rsidR="00F377D2">
        <w:rPr>
          <w:rFonts w:ascii="Tw Cen MT" w:hAnsi="Tw Cen MT"/>
          <w:b/>
          <w:color w:val="auto"/>
          <w:sz w:val="22"/>
        </w:rPr>
        <w:t>.</w:t>
      </w:r>
      <w:bookmarkEnd w:id="197"/>
      <w:r w:rsidRPr="00F377D2">
        <w:rPr>
          <w:rFonts w:ascii="Tw Cen MT" w:hAnsi="Tw Cen MT"/>
          <w:b/>
          <w:color w:val="auto"/>
          <w:sz w:val="22"/>
        </w:rPr>
        <w:t xml:space="preserve"> </w:t>
      </w:r>
    </w:p>
    <w:p w14:paraId="18139EB2" w14:textId="5AF2F5EA"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Los licitantes entregarán sus Proposiciones Técnicas y Económicas en sobre cerrado, el día </w:t>
      </w:r>
      <w:r w:rsidR="008E27D9" w:rsidRPr="006B68BD">
        <w:rPr>
          <w:rFonts w:ascii="Tw Cen MT" w:hAnsi="Tw Cen MT"/>
          <w:b/>
          <w:color w:val="000000" w:themeColor="text1"/>
        </w:rPr>
        <w:t>01</w:t>
      </w:r>
      <w:r w:rsidRPr="006B68BD">
        <w:rPr>
          <w:rFonts w:ascii="Tw Cen MT" w:hAnsi="Tw Cen MT"/>
          <w:b/>
          <w:color w:val="000000" w:themeColor="text1"/>
        </w:rPr>
        <w:t xml:space="preserve"> de</w:t>
      </w:r>
      <w:r w:rsidR="008E27D9" w:rsidRPr="006B68BD">
        <w:rPr>
          <w:rFonts w:ascii="Tw Cen MT" w:hAnsi="Tw Cen MT"/>
          <w:b/>
          <w:color w:val="000000" w:themeColor="text1"/>
        </w:rPr>
        <w:t xml:space="preserve"> abril</w:t>
      </w:r>
      <w:r w:rsidRPr="006B68BD">
        <w:rPr>
          <w:rFonts w:ascii="Tw Cen MT" w:hAnsi="Tw Cen MT"/>
          <w:b/>
          <w:color w:val="000000" w:themeColor="text1"/>
        </w:rPr>
        <w:t xml:space="preserve"> de 201</w:t>
      </w:r>
      <w:r w:rsidR="00935284" w:rsidRPr="006B68BD">
        <w:rPr>
          <w:rFonts w:ascii="Tw Cen MT" w:hAnsi="Tw Cen MT"/>
          <w:b/>
          <w:color w:val="000000" w:themeColor="text1"/>
        </w:rPr>
        <w:t>9</w:t>
      </w:r>
      <w:r w:rsidRPr="006B68BD">
        <w:rPr>
          <w:rFonts w:ascii="Tw Cen MT" w:hAnsi="Tw Cen MT"/>
          <w:b/>
          <w:color w:val="000000" w:themeColor="text1"/>
        </w:rPr>
        <w:t xml:space="preserve"> de a las </w:t>
      </w:r>
      <w:r w:rsidR="008E27D9" w:rsidRPr="006B68BD">
        <w:rPr>
          <w:rFonts w:ascii="Tw Cen MT" w:hAnsi="Tw Cen MT"/>
          <w:b/>
          <w:color w:val="000000" w:themeColor="text1"/>
        </w:rPr>
        <w:t>13</w:t>
      </w:r>
      <w:r w:rsidRPr="006B68BD">
        <w:rPr>
          <w:rFonts w:ascii="Tw Cen MT" w:hAnsi="Tw Cen MT"/>
          <w:b/>
          <w:color w:val="000000" w:themeColor="text1"/>
        </w:rPr>
        <w:t>:00 horas</w:t>
      </w:r>
      <w:r w:rsidRPr="006560BC">
        <w:rPr>
          <w:rFonts w:ascii="Tw Cen MT" w:hAnsi="Tw Cen MT"/>
          <w:color w:val="000000" w:themeColor="text1"/>
        </w:rPr>
        <w:t>, en el mismo lugar del registro de participantes antes señalado.</w:t>
      </w:r>
    </w:p>
    <w:p w14:paraId="43BBD859" w14:textId="67DD8F5B"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Los Documentos Distintos a la Propuestas Técnica y Económica, solicitada en el punto </w:t>
      </w:r>
      <w:r w:rsidR="00B65E83">
        <w:rPr>
          <w:rFonts w:ascii="Tw Cen MT" w:hAnsi="Tw Cen MT"/>
          <w:color w:val="000000" w:themeColor="text1"/>
        </w:rPr>
        <w:t>VIII.IV.II</w:t>
      </w:r>
      <w:r w:rsidRPr="006560BC">
        <w:rPr>
          <w:rFonts w:ascii="Tw Cen MT" w:hAnsi="Tw Cen MT"/>
          <w:color w:val="000000" w:themeColor="text1"/>
        </w:rPr>
        <w:t xml:space="preserve"> de las presentes bases podrá entregarse DENTRO o FUERA del sobre cerrado al momento de presentar las Proposiciones al Comité, y en su caso el convenio de propuestas conjuntas.</w:t>
      </w:r>
    </w:p>
    <w:p w14:paraId="1867A554"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En este acto, el Comité de Adquisiciones</w:t>
      </w:r>
      <w:r w:rsidR="005E2C4A">
        <w:rPr>
          <w:rFonts w:ascii="Tw Cen MT" w:hAnsi="Tw Cen MT"/>
          <w:color w:val="000000" w:themeColor="text1"/>
        </w:rPr>
        <w:t xml:space="preserve"> del Instituto de Pensiones de los Servidores Públicos del Estado de Colima</w:t>
      </w:r>
      <w:r w:rsidRPr="006560BC">
        <w:rPr>
          <w:rFonts w:ascii="Tw Cen MT" w:hAnsi="Tw Cen MT"/>
          <w:color w:val="000000" w:themeColor="text1"/>
        </w:rPr>
        <w:t>, realizará la revisión de la documentación en forma cuantitativa, sin entrar al análisis detallado de su contenido, el cual se efectuará posteriormente durante el proceso de evaluación cualitativa de las propuestas por el área requirente a través de un ASESOR TÉCNICO del Convocante, nombrado por la titular del mism</w:t>
      </w:r>
      <w:r w:rsidR="005E2C4A">
        <w:rPr>
          <w:rFonts w:ascii="Tw Cen MT" w:hAnsi="Tw Cen MT"/>
          <w:color w:val="000000" w:themeColor="text1"/>
        </w:rPr>
        <w:t>o</w:t>
      </w:r>
      <w:r w:rsidRPr="006560BC">
        <w:rPr>
          <w:rFonts w:ascii="Tw Cen MT" w:hAnsi="Tw Cen MT"/>
          <w:color w:val="000000" w:themeColor="text1"/>
        </w:rPr>
        <w:t xml:space="preserve">. </w:t>
      </w:r>
    </w:p>
    <w:p w14:paraId="5B3E3692" w14:textId="77777777" w:rsidR="006560BC" w:rsidRPr="006560BC" w:rsidRDefault="006560BC" w:rsidP="006560BC">
      <w:pPr>
        <w:jc w:val="both"/>
        <w:rPr>
          <w:rFonts w:ascii="Tw Cen MT" w:hAnsi="Tw Cen MT"/>
          <w:color w:val="000000" w:themeColor="text1"/>
        </w:rPr>
      </w:pPr>
    </w:p>
    <w:p w14:paraId="7CC05B92" w14:textId="77777777" w:rsidR="006560BC" w:rsidRPr="00A30D3D" w:rsidRDefault="006560BC" w:rsidP="00633B3D">
      <w:pPr>
        <w:pStyle w:val="Ttulo3"/>
        <w:numPr>
          <w:ilvl w:val="0"/>
          <w:numId w:val="26"/>
        </w:numPr>
        <w:shd w:val="clear" w:color="auto" w:fill="D9D9D9" w:themeFill="background1" w:themeFillShade="D9"/>
        <w:spacing w:after="240"/>
        <w:rPr>
          <w:rFonts w:ascii="Tw Cen MT" w:hAnsi="Tw Cen MT"/>
          <w:b/>
          <w:color w:val="auto"/>
          <w:sz w:val="22"/>
        </w:rPr>
      </w:pPr>
      <w:bookmarkStart w:id="198" w:name="_Toc1550056"/>
      <w:r w:rsidRPr="00A30D3D">
        <w:rPr>
          <w:rFonts w:ascii="Tw Cen MT" w:hAnsi="Tw Cen MT"/>
          <w:b/>
          <w:color w:val="auto"/>
          <w:sz w:val="22"/>
        </w:rPr>
        <w:t>RUBRICA DE LAS PROPOSICIONES PRESENTADAS</w:t>
      </w:r>
      <w:r w:rsidR="00981BCD">
        <w:rPr>
          <w:rFonts w:ascii="Tw Cen MT" w:hAnsi="Tw Cen MT"/>
          <w:b/>
          <w:color w:val="auto"/>
          <w:sz w:val="22"/>
        </w:rPr>
        <w:t>.</w:t>
      </w:r>
      <w:bookmarkEnd w:id="198"/>
    </w:p>
    <w:p w14:paraId="7A85FCC0" w14:textId="77777777" w:rsidR="006560BC" w:rsidRDefault="006560BC" w:rsidP="006560BC">
      <w:pPr>
        <w:jc w:val="both"/>
        <w:rPr>
          <w:rFonts w:ascii="Tw Cen MT" w:hAnsi="Tw Cen MT"/>
          <w:color w:val="000000" w:themeColor="text1"/>
        </w:rPr>
      </w:pPr>
      <w:r w:rsidRPr="006560BC">
        <w:rPr>
          <w:rFonts w:ascii="Tw Cen MT" w:hAnsi="Tw Cen MT"/>
          <w:color w:val="000000" w:themeColor="text1"/>
        </w:rPr>
        <w:t xml:space="preserve">De entre los licitantes que hayan asistido, éstos elegirán a uno, que en forma conjunta con el servidor público que el </w:t>
      </w:r>
      <w:proofErr w:type="gramStart"/>
      <w:r w:rsidRPr="006560BC">
        <w:rPr>
          <w:rFonts w:ascii="Tw Cen MT" w:hAnsi="Tw Cen MT"/>
          <w:color w:val="000000" w:themeColor="text1"/>
        </w:rPr>
        <w:t>Presidente</w:t>
      </w:r>
      <w:proofErr w:type="gramEnd"/>
      <w:r w:rsidRPr="006560BC">
        <w:rPr>
          <w:rFonts w:ascii="Tw Cen MT" w:hAnsi="Tw Cen MT"/>
          <w:color w:val="000000" w:themeColor="text1"/>
        </w:rPr>
        <w:t xml:space="preserve"> del Comité de Adquisiciones designe, rubricarán las partes de las proposiciones presentadas por los licitantes participantes. Con fundamento en el artículo 36 NUMERAL 3 fracción II, de la Ley. </w:t>
      </w:r>
    </w:p>
    <w:p w14:paraId="013E56C0" w14:textId="77777777" w:rsidR="002A35C0" w:rsidRPr="006560BC" w:rsidRDefault="002A35C0" w:rsidP="006560BC">
      <w:pPr>
        <w:jc w:val="both"/>
        <w:rPr>
          <w:rFonts w:ascii="Tw Cen MT" w:hAnsi="Tw Cen MT"/>
          <w:color w:val="000000" w:themeColor="text1"/>
        </w:rPr>
      </w:pPr>
    </w:p>
    <w:p w14:paraId="4F92C71C" w14:textId="77777777" w:rsidR="006560BC" w:rsidRPr="00163E7C" w:rsidRDefault="006560BC" w:rsidP="00633B3D">
      <w:pPr>
        <w:pStyle w:val="Ttulo3"/>
        <w:numPr>
          <w:ilvl w:val="0"/>
          <w:numId w:val="27"/>
        </w:numPr>
        <w:shd w:val="clear" w:color="auto" w:fill="D9D9D9" w:themeFill="background1" w:themeFillShade="D9"/>
        <w:spacing w:after="240"/>
        <w:rPr>
          <w:rFonts w:ascii="Tw Cen MT" w:hAnsi="Tw Cen MT"/>
          <w:b/>
          <w:color w:val="auto"/>
          <w:sz w:val="22"/>
        </w:rPr>
      </w:pPr>
      <w:bookmarkStart w:id="199" w:name="_Toc1550057"/>
      <w:r w:rsidRPr="00163E7C">
        <w:rPr>
          <w:rFonts w:ascii="Tw Cen MT" w:hAnsi="Tw Cen MT"/>
          <w:b/>
          <w:color w:val="auto"/>
          <w:sz w:val="22"/>
        </w:rPr>
        <w:t>LEVANTAMIENTO DEL ACTA</w:t>
      </w:r>
      <w:r w:rsidR="00D53488" w:rsidRPr="00163E7C">
        <w:rPr>
          <w:rFonts w:ascii="Tw Cen MT" w:hAnsi="Tw Cen MT"/>
          <w:b/>
          <w:color w:val="auto"/>
          <w:sz w:val="22"/>
        </w:rPr>
        <w:t>.</w:t>
      </w:r>
      <w:bookmarkEnd w:id="199"/>
    </w:p>
    <w:p w14:paraId="4CED6253" w14:textId="77777777" w:rsidR="006560BC" w:rsidRDefault="006560BC" w:rsidP="006560BC">
      <w:pPr>
        <w:jc w:val="both"/>
        <w:rPr>
          <w:rFonts w:ascii="Tw Cen MT" w:hAnsi="Tw Cen MT"/>
          <w:color w:val="000000" w:themeColor="text1"/>
        </w:rPr>
      </w:pPr>
      <w:r w:rsidRPr="006560BC">
        <w:rPr>
          <w:rFonts w:ascii="Tw Cen MT" w:hAnsi="Tw Cen MT"/>
          <w:color w:val="000000" w:themeColor="text1"/>
        </w:rPr>
        <w:t xml:space="preserve">Se levantará acta que servirá de constancia de la celebración del acto de presentación y apertura de las propuestas, en la que se harán constar los documentos de participación y las propuestas técnicas y económicas de manera cuantitativa, la cual se podrá consultar en la dirección electrónica </w:t>
      </w:r>
      <w:hyperlink r:id="rId9" w:history="1">
        <w:r w:rsidR="00DA003E" w:rsidRPr="00DA003E">
          <w:rPr>
            <w:rStyle w:val="Hipervnculo"/>
            <w:rFonts w:ascii="Tw Cen MT" w:hAnsi="Tw Cen MT"/>
            <w:color w:val="auto"/>
            <w:u w:val="none"/>
          </w:rPr>
          <w:t>http://www.ipecol.col.gob.mx/pu/</w:t>
        </w:r>
      </w:hyperlink>
      <w:r w:rsidR="00DA003E" w:rsidRPr="00DA003E">
        <w:rPr>
          <w:rFonts w:ascii="Tw Cen MT" w:hAnsi="Tw Cen MT"/>
        </w:rPr>
        <w:t xml:space="preserve"> </w:t>
      </w:r>
      <w:r w:rsidRPr="006560BC">
        <w:rPr>
          <w:rFonts w:ascii="Tw Cen MT" w:hAnsi="Tw Cen MT"/>
          <w:color w:val="000000" w:themeColor="text1"/>
        </w:rPr>
        <w:t>donde estará a su disposición a más tardar el día hábil siguiente a aquel en que se hubiera celebrado.</w:t>
      </w:r>
    </w:p>
    <w:p w14:paraId="49E1F7B2" w14:textId="77777777" w:rsidR="009408A8" w:rsidRPr="006560BC" w:rsidRDefault="009408A8" w:rsidP="006560BC">
      <w:pPr>
        <w:jc w:val="both"/>
        <w:rPr>
          <w:rFonts w:ascii="Tw Cen MT" w:hAnsi="Tw Cen MT"/>
          <w:color w:val="000000" w:themeColor="text1"/>
        </w:rPr>
      </w:pPr>
    </w:p>
    <w:p w14:paraId="7CE856EE" w14:textId="77777777" w:rsidR="006560BC" w:rsidRPr="009408A8" w:rsidRDefault="006560BC" w:rsidP="00633B3D">
      <w:pPr>
        <w:pStyle w:val="Ttulo3"/>
        <w:numPr>
          <w:ilvl w:val="0"/>
          <w:numId w:val="28"/>
        </w:numPr>
        <w:shd w:val="clear" w:color="auto" w:fill="D9D9D9" w:themeFill="background1" w:themeFillShade="D9"/>
        <w:spacing w:after="240"/>
        <w:rPr>
          <w:rFonts w:ascii="Tw Cen MT" w:hAnsi="Tw Cen MT"/>
          <w:b/>
          <w:color w:val="auto"/>
          <w:sz w:val="22"/>
        </w:rPr>
      </w:pPr>
      <w:bookmarkStart w:id="200" w:name="_Toc1550058"/>
      <w:r w:rsidRPr="009408A8">
        <w:rPr>
          <w:rFonts w:ascii="Tw Cen MT" w:hAnsi="Tw Cen MT"/>
          <w:b/>
          <w:color w:val="auto"/>
          <w:sz w:val="22"/>
        </w:rPr>
        <w:t>SERVICIO POSTAL O MENSAJERÍA</w:t>
      </w:r>
      <w:r w:rsidR="00C417A1">
        <w:rPr>
          <w:rFonts w:ascii="Tw Cen MT" w:hAnsi="Tw Cen MT"/>
          <w:b/>
          <w:color w:val="auto"/>
          <w:sz w:val="22"/>
        </w:rPr>
        <w:t>.</w:t>
      </w:r>
      <w:bookmarkEnd w:id="200"/>
      <w:r w:rsidRPr="009408A8">
        <w:rPr>
          <w:rFonts w:ascii="Tw Cen MT" w:hAnsi="Tw Cen MT"/>
          <w:b/>
          <w:color w:val="auto"/>
          <w:sz w:val="22"/>
        </w:rPr>
        <w:t xml:space="preserve"> </w:t>
      </w:r>
    </w:p>
    <w:p w14:paraId="785BDE8B"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     Los licitantes podrán remitir su propuesta técnica y económica en sobre debidamente cerrado a</w:t>
      </w:r>
      <w:r w:rsidR="00F46CC8">
        <w:rPr>
          <w:rFonts w:ascii="Tw Cen MT" w:hAnsi="Tw Cen MT"/>
          <w:color w:val="000000" w:themeColor="text1"/>
        </w:rPr>
        <w:t>l Instituto de Pensiones de los Servidores Públicos del Estado de Colima</w:t>
      </w:r>
      <w:r w:rsidRPr="006560BC">
        <w:rPr>
          <w:rFonts w:ascii="Tw Cen MT" w:hAnsi="Tw Cen MT"/>
          <w:color w:val="000000" w:themeColor="text1"/>
        </w:rPr>
        <w:t>, ubicad</w:t>
      </w:r>
      <w:r w:rsidR="00F46CC8">
        <w:rPr>
          <w:rFonts w:ascii="Tw Cen MT" w:hAnsi="Tw Cen MT"/>
          <w:color w:val="000000" w:themeColor="text1"/>
        </w:rPr>
        <w:t>o</w:t>
      </w:r>
      <w:r w:rsidRPr="006560BC">
        <w:rPr>
          <w:rFonts w:ascii="Tw Cen MT" w:hAnsi="Tw Cen MT"/>
          <w:color w:val="000000" w:themeColor="text1"/>
        </w:rPr>
        <w:t xml:space="preserve"> en </w:t>
      </w:r>
      <w:r w:rsidR="00F46CC8">
        <w:rPr>
          <w:rFonts w:ascii="Tw Cen MT" w:hAnsi="Tw Cen MT"/>
          <w:color w:val="000000" w:themeColor="text1"/>
        </w:rPr>
        <w:t>3er</w:t>
      </w:r>
      <w:r w:rsidRPr="006560BC">
        <w:rPr>
          <w:rFonts w:ascii="Tw Cen MT" w:hAnsi="Tw Cen MT"/>
          <w:color w:val="000000" w:themeColor="text1"/>
        </w:rPr>
        <w:t xml:space="preserve"> Anillo Periférico, S/N colonia El Diezmo, C.P. 28010, Colima, Colima, como mínimo treinta minutos antes de la hora señalada para la realización del acto de presentación y apertura de propuestas técnicas y económicas, toda vez que si el sello de recibido refleja la recepción de los documentos con fecha posterior al día u hora señalada no se permitirá la participación del licitante. </w:t>
      </w:r>
      <w:r w:rsidRPr="0038061B">
        <w:rPr>
          <w:rFonts w:ascii="Tw Cen MT" w:hAnsi="Tw Cen MT"/>
          <w:b/>
          <w:color w:val="000000" w:themeColor="text1"/>
        </w:rPr>
        <w:t>Dicho sobre deberá estar identificado, con número y tipo de procedimiento, así como con los datos del licitante.</w:t>
      </w:r>
      <w:r w:rsidRPr="006560BC">
        <w:rPr>
          <w:rFonts w:ascii="Tw Cen MT" w:hAnsi="Tw Cen MT"/>
          <w:color w:val="000000" w:themeColor="text1"/>
        </w:rPr>
        <w:t xml:space="preserve"> A falta de dichos requisitos no se permitirá su participación.</w:t>
      </w:r>
    </w:p>
    <w:p w14:paraId="777584E3" w14:textId="77777777" w:rsidR="006560BC" w:rsidRPr="006560BC" w:rsidRDefault="006560BC" w:rsidP="006560BC">
      <w:pPr>
        <w:jc w:val="both"/>
        <w:rPr>
          <w:rFonts w:ascii="Tw Cen MT" w:hAnsi="Tw Cen MT"/>
          <w:color w:val="000000" w:themeColor="text1"/>
        </w:rPr>
      </w:pPr>
    </w:p>
    <w:p w14:paraId="7277E52F" w14:textId="77777777" w:rsidR="006560BC" w:rsidRPr="001677B6" w:rsidRDefault="006560BC" w:rsidP="00633B3D">
      <w:pPr>
        <w:pStyle w:val="Ttulo3"/>
        <w:numPr>
          <w:ilvl w:val="0"/>
          <w:numId w:val="29"/>
        </w:numPr>
        <w:shd w:val="clear" w:color="auto" w:fill="D9D9D9" w:themeFill="background1" w:themeFillShade="D9"/>
        <w:spacing w:after="240"/>
        <w:rPr>
          <w:rFonts w:ascii="Tw Cen MT" w:hAnsi="Tw Cen MT"/>
          <w:b/>
        </w:rPr>
      </w:pPr>
      <w:bookmarkStart w:id="201" w:name="_Toc1550059"/>
      <w:r w:rsidRPr="001677B6">
        <w:rPr>
          <w:rFonts w:ascii="Tw Cen MT" w:hAnsi="Tw Cen MT"/>
          <w:b/>
          <w:color w:val="auto"/>
          <w:sz w:val="22"/>
        </w:rPr>
        <w:lastRenderedPageBreak/>
        <w:t>EVALUACIÓN DE PROPOSICIONES</w:t>
      </w:r>
      <w:r w:rsidR="001677B6" w:rsidRPr="001677B6">
        <w:rPr>
          <w:rFonts w:ascii="Tw Cen MT" w:hAnsi="Tw Cen MT"/>
          <w:b/>
          <w:color w:val="auto"/>
          <w:sz w:val="22"/>
        </w:rPr>
        <w:t>.</w:t>
      </w:r>
      <w:bookmarkEnd w:id="201"/>
    </w:p>
    <w:p w14:paraId="7CA02B7D" w14:textId="77777777" w:rsidR="006560BC" w:rsidRPr="006560BC" w:rsidRDefault="00D86A5E" w:rsidP="006560BC">
      <w:pPr>
        <w:jc w:val="both"/>
        <w:rPr>
          <w:rFonts w:ascii="Tw Cen MT" w:hAnsi="Tw Cen MT"/>
          <w:color w:val="000000" w:themeColor="text1"/>
        </w:rPr>
      </w:pPr>
      <w:r>
        <w:rPr>
          <w:rFonts w:ascii="Tw Cen MT" w:hAnsi="Tw Cen MT"/>
          <w:color w:val="000000" w:themeColor="text1"/>
        </w:rPr>
        <w:t>El</w:t>
      </w:r>
      <w:r w:rsidR="006560BC" w:rsidRPr="006560BC">
        <w:rPr>
          <w:rFonts w:ascii="Tw Cen MT" w:hAnsi="Tw Cen MT"/>
          <w:color w:val="000000" w:themeColor="text1"/>
        </w:rPr>
        <w:t xml:space="preserve"> convocante efectuará la evaluación utilizando el criterio de evaluación binaria es decir cumple o no cumple con los requisitos solicitados por el área </w:t>
      </w:r>
      <w:r>
        <w:rPr>
          <w:rFonts w:ascii="Tw Cen MT" w:hAnsi="Tw Cen MT"/>
          <w:color w:val="000000" w:themeColor="text1"/>
        </w:rPr>
        <w:t>solicitante</w:t>
      </w:r>
      <w:r w:rsidR="006560BC" w:rsidRPr="006560BC">
        <w:rPr>
          <w:rFonts w:ascii="Tw Cen MT" w:hAnsi="Tw Cen MT"/>
          <w:color w:val="000000" w:themeColor="text1"/>
        </w:rPr>
        <w:t xml:space="preserve">, considerando condiciones y </w:t>
      </w:r>
      <w:r w:rsidRPr="006560BC">
        <w:rPr>
          <w:rFonts w:ascii="Tw Cen MT" w:hAnsi="Tw Cen MT"/>
          <w:color w:val="000000" w:themeColor="text1"/>
        </w:rPr>
        <w:t>especificac</w:t>
      </w:r>
      <w:r>
        <w:rPr>
          <w:rFonts w:ascii="Tw Cen MT" w:hAnsi="Tw Cen MT"/>
          <w:color w:val="000000" w:themeColor="text1"/>
        </w:rPr>
        <w:t>i</w:t>
      </w:r>
      <w:r w:rsidRPr="006560BC">
        <w:rPr>
          <w:rFonts w:ascii="Tw Cen MT" w:hAnsi="Tw Cen MT"/>
          <w:color w:val="000000" w:themeColor="text1"/>
        </w:rPr>
        <w:t>ones</w:t>
      </w:r>
      <w:r w:rsidR="006560BC" w:rsidRPr="006560BC">
        <w:rPr>
          <w:rFonts w:ascii="Tw Cen MT" w:hAnsi="Tw Cen MT"/>
          <w:color w:val="000000" w:themeColor="text1"/>
        </w:rPr>
        <w:t xml:space="preserve"> establecidas en la presente convocatoria y sus anexos, </w:t>
      </w:r>
      <w:r w:rsidRPr="006560BC">
        <w:rPr>
          <w:rFonts w:ascii="Tw Cen MT" w:hAnsi="Tw Cen MT"/>
          <w:color w:val="000000" w:themeColor="text1"/>
        </w:rPr>
        <w:t>así</w:t>
      </w:r>
      <w:r w:rsidR="006560BC" w:rsidRPr="006560BC">
        <w:rPr>
          <w:rFonts w:ascii="Tw Cen MT" w:hAnsi="Tw Cen MT"/>
          <w:color w:val="000000" w:themeColor="text1"/>
        </w:rPr>
        <w:t xml:space="preserve"> como las modificaciones derivadas de la junta de aclaraciones, </w:t>
      </w:r>
      <w:r w:rsidRPr="006560BC">
        <w:rPr>
          <w:rFonts w:ascii="Tw Cen MT" w:hAnsi="Tw Cen MT"/>
          <w:color w:val="000000" w:themeColor="text1"/>
        </w:rPr>
        <w:t>adjudicándose</w:t>
      </w:r>
      <w:r w:rsidR="006560BC" w:rsidRPr="006560BC">
        <w:rPr>
          <w:rFonts w:ascii="Tw Cen MT" w:hAnsi="Tw Cen MT"/>
          <w:color w:val="000000" w:themeColor="text1"/>
        </w:rPr>
        <w:t xml:space="preserve"> el contrato a quien cumpliendo dichos requisitos oferte el precio </w:t>
      </w:r>
      <w:r w:rsidRPr="006560BC">
        <w:rPr>
          <w:rFonts w:ascii="Tw Cen MT" w:hAnsi="Tw Cen MT"/>
          <w:color w:val="000000" w:themeColor="text1"/>
        </w:rPr>
        <w:t>más</w:t>
      </w:r>
      <w:r w:rsidR="006560BC" w:rsidRPr="006560BC">
        <w:rPr>
          <w:rFonts w:ascii="Tw Cen MT" w:hAnsi="Tw Cen MT"/>
          <w:color w:val="000000" w:themeColor="text1"/>
        </w:rPr>
        <w:t xml:space="preserve"> bajo, con fundamento en lo establecido por los artículos 3 </w:t>
      </w:r>
      <w:r w:rsidRPr="006560BC">
        <w:rPr>
          <w:rFonts w:ascii="Tw Cen MT" w:hAnsi="Tw Cen MT"/>
          <w:color w:val="000000" w:themeColor="text1"/>
        </w:rPr>
        <w:t>fracción</w:t>
      </w:r>
      <w:r w:rsidR="006560BC" w:rsidRPr="006560BC">
        <w:rPr>
          <w:rFonts w:ascii="Tw Cen MT" w:hAnsi="Tw Cen MT"/>
          <w:color w:val="000000" w:themeColor="text1"/>
        </w:rPr>
        <w:t xml:space="preserve"> XX y 40, numeral 4 de la Ley y 42 de su Reglamento exceptuando el Certificado de Empresa Colimen</w:t>
      </w:r>
      <w:r w:rsidR="00D71B7C">
        <w:rPr>
          <w:rFonts w:ascii="Tw Cen MT" w:hAnsi="Tw Cen MT"/>
          <w:color w:val="000000" w:themeColor="text1"/>
        </w:rPr>
        <w:t>s</w:t>
      </w:r>
      <w:r w:rsidR="006560BC" w:rsidRPr="006560BC">
        <w:rPr>
          <w:rFonts w:ascii="Tw Cen MT" w:hAnsi="Tw Cen MT"/>
          <w:color w:val="000000" w:themeColor="text1"/>
        </w:rPr>
        <w:t>e, el cual no aplica en la presente licitación.</w:t>
      </w:r>
      <w:r w:rsidR="004715D8">
        <w:rPr>
          <w:rFonts w:ascii="Tw Cen MT" w:hAnsi="Tw Cen MT"/>
          <w:color w:val="000000" w:themeColor="text1"/>
        </w:rPr>
        <w:t xml:space="preserve"> </w:t>
      </w:r>
    </w:p>
    <w:p w14:paraId="27B15E83" w14:textId="77777777" w:rsidR="006560BC" w:rsidRPr="006560BC" w:rsidRDefault="00D71B7C" w:rsidP="00D71B7C">
      <w:pPr>
        <w:tabs>
          <w:tab w:val="left" w:pos="6135"/>
        </w:tabs>
        <w:jc w:val="both"/>
        <w:rPr>
          <w:rFonts w:ascii="Tw Cen MT" w:hAnsi="Tw Cen MT"/>
          <w:color w:val="000000" w:themeColor="text1"/>
        </w:rPr>
      </w:pPr>
      <w:r>
        <w:rPr>
          <w:rFonts w:ascii="Tw Cen MT" w:hAnsi="Tw Cen MT"/>
          <w:color w:val="000000" w:themeColor="text1"/>
        </w:rPr>
        <w:tab/>
      </w:r>
    </w:p>
    <w:p w14:paraId="5A83840E" w14:textId="77777777" w:rsidR="006560BC" w:rsidRPr="00A974BF" w:rsidRDefault="006560BC" w:rsidP="00633B3D">
      <w:pPr>
        <w:pStyle w:val="Ttulo3"/>
        <w:numPr>
          <w:ilvl w:val="0"/>
          <w:numId w:val="30"/>
        </w:numPr>
        <w:shd w:val="clear" w:color="auto" w:fill="D9D9D9" w:themeFill="background1" w:themeFillShade="D9"/>
        <w:spacing w:after="240"/>
        <w:rPr>
          <w:rFonts w:ascii="Tw Cen MT" w:eastAsiaTheme="minorHAnsi" w:hAnsi="Tw Cen MT" w:cstheme="minorBidi"/>
          <w:color w:val="000000" w:themeColor="text1"/>
          <w:sz w:val="22"/>
          <w:szCs w:val="22"/>
        </w:rPr>
      </w:pPr>
      <w:bookmarkStart w:id="202" w:name="_Toc1550060"/>
      <w:r w:rsidRPr="00A974BF">
        <w:rPr>
          <w:rFonts w:ascii="Tw Cen MT" w:hAnsi="Tw Cen MT" w:cs="Tahoma"/>
          <w:b/>
          <w:color w:val="auto"/>
          <w:sz w:val="22"/>
        </w:rPr>
        <w:t>DESECHAMIENTO DE PROPUESTAS</w:t>
      </w:r>
      <w:r w:rsidR="00A974BF">
        <w:rPr>
          <w:rFonts w:ascii="Tw Cen MT" w:eastAsiaTheme="minorHAnsi" w:hAnsi="Tw Cen MT" w:cstheme="minorBidi"/>
          <w:color w:val="000000" w:themeColor="text1"/>
          <w:sz w:val="22"/>
          <w:szCs w:val="22"/>
        </w:rPr>
        <w:t>.</w:t>
      </w:r>
      <w:bookmarkEnd w:id="202"/>
      <w:r w:rsidRPr="00A974BF">
        <w:rPr>
          <w:rFonts w:ascii="Tw Cen MT" w:eastAsiaTheme="minorHAnsi" w:hAnsi="Tw Cen MT" w:cstheme="minorBidi"/>
          <w:color w:val="000000" w:themeColor="text1"/>
          <w:sz w:val="22"/>
          <w:szCs w:val="22"/>
        </w:rPr>
        <w:t xml:space="preserve"> </w:t>
      </w:r>
    </w:p>
    <w:p w14:paraId="026DFD55"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Se desechará(n) la (las) propuesta (s) del (los) licitante(s) en cualquiera de las etapas de la licitación que incurra(n) en una o varias de las siguientes situaciones:</w:t>
      </w:r>
    </w:p>
    <w:p w14:paraId="509C5D1A"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 xml:space="preserve">Si no cumple(n) con todos los requisitos establecidos en las bases y los anexos de esta licitación. </w:t>
      </w:r>
    </w:p>
    <w:p w14:paraId="19AC8345"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Si los servicios ofertados no cumplen con las características establecidas en el ANEXO 1 TÉCNICO de estas bases.</w:t>
      </w:r>
    </w:p>
    <w:p w14:paraId="0A34A9DD"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Si se comprueba que tiene(n) acuerdo con otro(s) licitante(s) para elevar los precios de los servicios objeto de esta licitación, o cualquier otro acuerdo que tenga como fin obtener una ventaja sobre los demás licitantes.</w:t>
      </w:r>
    </w:p>
    <w:p w14:paraId="216534D1"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Si se encuentra algún elemento que indique que el licitante tuvo acceso a información sobre la licitación, que lo pueda poner en ventaja sobre los otros licitantes, aún en el supuesto de que sea el único participante.</w:t>
      </w:r>
    </w:p>
    <w:p w14:paraId="42A7EBE0"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Si se comprueba que el licitante carece de la Infraestructura y la capacidad Técnica, Administrativa y Económica necesaria para otorgar el servicio.</w:t>
      </w:r>
    </w:p>
    <w:p w14:paraId="3F10C1D3"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Si se comprueba que el licitante no cuenta con el giro u objeto social y cuyas actividades no estén relacionadas con los servicios objeto de la presente licitación.</w:t>
      </w:r>
    </w:p>
    <w:p w14:paraId="00E88024"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w:t>
      </w:r>
      <w:r w:rsidR="00953801">
        <w:rPr>
          <w:rFonts w:ascii="Tw Cen MT" w:hAnsi="Tw Cen MT"/>
          <w:color w:val="000000" w:themeColor="text1"/>
        </w:rPr>
        <w:t>l Instituto de Pensiones de los Servidores Públicos del Estado de Colima</w:t>
      </w:r>
      <w:r w:rsidRPr="004A26DF">
        <w:rPr>
          <w:rFonts w:ascii="Tw Cen MT" w:hAnsi="Tw Cen MT"/>
          <w:color w:val="000000" w:themeColor="text1"/>
        </w:rPr>
        <w:t>.</w:t>
      </w:r>
    </w:p>
    <w:p w14:paraId="7288994D" w14:textId="77777777" w:rsid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 xml:space="preserve">Si los precios no fueran aceptables para la requirente y </w:t>
      </w:r>
      <w:r w:rsidR="00E17E21">
        <w:rPr>
          <w:rFonts w:ascii="Tw Cen MT" w:hAnsi="Tw Cen MT"/>
          <w:color w:val="000000" w:themeColor="text1"/>
        </w:rPr>
        <w:t xml:space="preserve">el </w:t>
      </w:r>
      <w:r w:rsidRPr="004A26DF">
        <w:rPr>
          <w:rFonts w:ascii="Tw Cen MT" w:hAnsi="Tw Cen MT"/>
          <w:color w:val="000000" w:themeColor="text1"/>
        </w:rPr>
        <w:t>convocante.</w:t>
      </w:r>
    </w:p>
    <w:p w14:paraId="7D6E0FF6" w14:textId="77777777" w:rsidR="006560BC" w:rsidRPr="004A26DF" w:rsidRDefault="006560BC" w:rsidP="0028361D">
      <w:pPr>
        <w:pStyle w:val="Prrafodelista"/>
        <w:numPr>
          <w:ilvl w:val="1"/>
          <w:numId w:val="11"/>
        </w:numPr>
        <w:jc w:val="both"/>
        <w:rPr>
          <w:rFonts w:ascii="Tw Cen MT" w:hAnsi="Tw Cen MT"/>
          <w:color w:val="000000" w:themeColor="text1"/>
        </w:rPr>
      </w:pPr>
      <w:r w:rsidRPr="004A26DF">
        <w:rPr>
          <w:rFonts w:ascii="Tw Cen MT" w:hAnsi="Tw Cen MT"/>
          <w:color w:val="000000" w:themeColor="text1"/>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026758D1" w14:textId="77777777" w:rsidR="006560BC" w:rsidRPr="006560BC" w:rsidRDefault="006560BC" w:rsidP="006560BC">
      <w:pPr>
        <w:jc w:val="both"/>
        <w:rPr>
          <w:rFonts w:ascii="Tw Cen MT" w:hAnsi="Tw Cen MT"/>
          <w:color w:val="000000" w:themeColor="text1"/>
        </w:rPr>
      </w:pPr>
    </w:p>
    <w:p w14:paraId="51C6F48F" w14:textId="77777777" w:rsidR="006560BC" w:rsidRPr="00B74A87" w:rsidRDefault="006560BC" w:rsidP="00633B3D">
      <w:pPr>
        <w:pStyle w:val="Ttulo3"/>
        <w:numPr>
          <w:ilvl w:val="0"/>
          <w:numId w:val="31"/>
        </w:numPr>
        <w:shd w:val="clear" w:color="auto" w:fill="D9D9D9" w:themeFill="background1" w:themeFillShade="D9"/>
        <w:spacing w:after="240"/>
        <w:rPr>
          <w:rFonts w:ascii="Tw Cen MT" w:hAnsi="Tw Cen MT"/>
          <w:b/>
          <w:color w:val="auto"/>
          <w:sz w:val="22"/>
        </w:rPr>
      </w:pPr>
      <w:bookmarkStart w:id="203" w:name="_Toc1550061"/>
      <w:r w:rsidRPr="00B74A87">
        <w:rPr>
          <w:rFonts w:ascii="Tw Cen MT" w:hAnsi="Tw Cen MT"/>
          <w:b/>
          <w:color w:val="auto"/>
          <w:sz w:val="22"/>
        </w:rPr>
        <w:t>FALLO DE LA LICITACIÓN</w:t>
      </w:r>
      <w:r w:rsidR="00FB110D" w:rsidRPr="00B74A87">
        <w:rPr>
          <w:rFonts w:ascii="Tw Cen MT" w:hAnsi="Tw Cen MT"/>
          <w:b/>
          <w:color w:val="auto"/>
          <w:sz w:val="22"/>
        </w:rPr>
        <w:t>.</w:t>
      </w:r>
      <w:bookmarkEnd w:id="203"/>
    </w:p>
    <w:p w14:paraId="58A0F95A" w14:textId="0220A89A"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A celebrarse el día </w:t>
      </w:r>
      <w:r w:rsidR="008E27D9" w:rsidRPr="00E05A7F">
        <w:rPr>
          <w:rFonts w:ascii="Tw Cen MT" w:hAnsi="Tw Cen MT"/>
          <w:b/>
          <w:color w:val="000000" w:themeColor="text1"/>
        </w:rPr>
        <w:t>03</w:t>
      </w:r>
      <w:r w:rsidRPr="00E05A7F">
        <w:rPr>
          <w:rFonts w:ascii="Tw Cen MT" w:hAnsi="Tw Cen MT"/>
          <w:b/>
          <w:color w:val="000000" w:themeColor="text1"/>
        </w:rPr>
        <w:t xml:space="preserve"> de </w:t>
      </w:r>
      <w:r w:rsidR="008E27D9" w:rsidRPr="00E05A7F">
        <w:rPr>
          <w:rFonts w:ascii="Tw Cen MT" w:hAnsi="Tw Cen MT"/>
          <w:b/>
          <w:color w:val="000000" w:themeColor="text1"/>
        </w:rPr>
        <w:t xml:space="preserve">abril </w:t>
      </w:r>
      <w:r w:rsidRPr="00E05A7F">
        <w:rPr>
          <w:rFonts w:ascii="Tw Cen MT" w:hAnsi="Tw Cen MT"/>
          <w:b/>
          <w:color w:val="000000" w:themeColor="text1"/>
        </w:rPr>
        <w:t>de 201</w:t>
      </w:r>
      <w:r w:rsidR="005F2F47" w:rsidRPr="00E05A7F">
        <w:rPr>
          <w:rFonts w:ascii="Tw Cen MT" w:hAnsi="Tw Cen MT"/>
          <w:b/>
          <w:color w:val="000000" w:themeColor="text1"/>
        </w:rPr>
        <w:t>9</w:t>
      </w:r>
      <w:r w:rsidRPr="00E05A7F">
        <w:rPr>
          <w:rFonts w:ascii="Tw Cen MT" w:hAnsi="Tw Cen MT"/>
          <w:b/>
          <w:color w:val="000000" w:themeColor="text1"/>
        </w:rPr>
        <w:t xml:space="preserve"> a la</w:t>
      </w:r>
      <w:r w:rsidR="005F2F47" w:rsidRPr="00E05A7F">
        <w:rPr>
          <w:rFonts w:ascii="Tw Cen MT" w:hAnsi="Tw Cen MT"/>
          <w:b/>
          <w:color w:val="000000" w:themeColor="text1"/>
        </w:rPr>
        <w:t>s</w:t>
      </w:r>
      <w:r w:rsidRPr="00E05A7F">
        <w:rPr>
          <w:rFonts w:ascii="Tw Cen MT" w:hAnsi="Tw Cen MT"/>
          <w:b/>
          <w:color w:val="000000" w:themeColor="text1"/>
        </w:rPr>
        <w:t xml:space="preserve"> </w:t>
      </w:r>
      <w:r w:rsidR="005F2F47" w:rsidRPr="00E05A7F">
        <w:rPr>
          <w:rFonts w:ascii="Tw Cen MT" w:hAnsi="Tw Cen MT"/>
          <w:b/>
          <w:color w:val="000000" w:themeColor="text1"/>
        </w:rPr>
        <w:t>1</w:t>
      </w:r>
      <w:r w:rsidR="008E27D9" w:rsidRPr="00E05A7F">
        <w:rPr>
          <w:rFonts w:ascii="Tw Cen MT" w:hAnsi="Tw Cen MT"/>
          <w:b/>
          <w:color w:val="000000" w:themeColor="text1"/>
        </w:rPr>
        <w:t>3</w:t>
      </w:r>
      <w:r w:rsidRPr="00E05A7F">
        <w:rPr>
          <w:rFonts w:ascii="Tw Cen MT" w:hAnsi="Tw Cen MT"/>
          <w:b/>
          <w:color w:val="000000" w:themeColor="text1"/>
        </w:rPr>
        <w:t>:00 horas</w:t>
      </w:r>
      <w:r w:rsidRPr="006560BC">
        <w:rPr>
          <w:rFonts w:ascii="Tw Cen MT" w:hAnsi="Tw Cen MT"/>
          <w:color w:val="000000" w:themeColor="text1"/>
        </w:rPr>
        <w:t xml:space="preserve">, en la sala de juntas </w:t>
      </w:r>
      <w:r w:rsidR="005F2F47">
        <w:rPr>
          <w:rFonts w:ascii="Tw Cen MT" w:hAnsi="Tw Cen MT"/>
          <w:color w:val="000000" w:themeColor="text1"/>
        </w:rPr>
        <w:t>del Instituto de Pensiones de los Servidores Públicos del Estado de Colima</w:t>
      </w:r>
      <w:r w:rsidRPr="006560BC">
        <w:rPr>
          <w:rFonts w:ascii="Tw Cen MT" w:hAnsi="Tw Cen MT"/>
          <w:color w:val="000000" w:themeColor="text1"/>
        </w:rPr>
        <w:t xml:space="preserve">, ubicada en </w:t>
      </w:r>
      <w:r w:rsidR="005F2F47">
        <w:rPr>
          <w:rFonts w:ascii="Tw Cen MT" w:hAnsi="Tw Cen MT"/>
          <w:color w:val="000000" w:themeColor="text1"/>
        </w:rPr>
        <w:t>3er</w:t>
      </w:r>
      <w:r w:rsidRPr="006560BC">
        <w:rPr>
          <w:rFonts w:ascii="Tw Cen MT" w:hAnsi="Tw Cen MT"/>
          <w:color w:val="000000" w:themeColor="text1"/>
        </w:rPr>
        <w:t xml:space="preserve"> Anillo Periférico </w:t>
      </w:r>
      <w:r w:rsidR="005F2F47">
        <w:rPr>
          <w:rFonts w:ascii="Tw Cen MT" w:hAnsi="Tw Cen MT"/>
          <w:color w:val="000000" w:themeColor="text1"/>
        </w:rPr>
        <w:t>S</w:t>
      </w:r>
      <w:r w:rsidRPr="006560BC">
        <w:rPr>
          <w:rFonts w:ascii="Tw Cen MT" w:hAnsi="Tw Cen MT"/>
          <w:color w:val="000000" w:themeColor="text1"/>
        </w:rPr>
        <w:t>/</w:t>
      </w:r>
      <w:r w:rsidR="005F2F47">
        <w:rPr>
          <w:rFonts w:ascii="Tw Cen MT" w:hAnsi="Tw Cen MT"/>
          <w:color w:val="000000" w:themeColor="text1"/>
        </w:rPr>
        <w:t>N</w:t>
      </w:r>
      <w:r w:rsidRPr="006560BC">
        <w:rPr>
          <w:rFonts w:ascii="Tw Cen MT" w:hAnsi="Tw Cen MT"/>
          <w:color w:val="000000" w:themeColor="text1"/>
        </w:rPr>
        <w:t>, colonia El Diezmo, C.P. 28010, Colima, Colima, acto en el que se dará a conocer el fallo de la licitación a la que libremente podrán asistir los licitantes que hubieren participado en las etapas de presentación y apertura de propuestas técnicas y económicas.</w:t>
      </w:r>
    </w:p>
    <w:p w14:paraId="328AD5A7" w14:textId="77777777" w:rsidR="006560BC" w:rsidRPr="006560BC" w:rsidRDefault="00F10BC5" w:rsidP="006560BC">
      <w:pPr>
        <w:jc w:val="both"/>
        <w:rPr>
          <w:rFonts w:ascii="Tw Cen MT" w:hAnsi="Tw Cen MT"/>
          <w:color w:val="000000" w:themeColor="text1"/>
        </w:rPr>
      </w:pPr>
      <w:r>
        <w:rPr>
          <w:rFonts w:ascii="Tw Cen MT" w:hAnsi="Tw Cen MT"/>
          <w:color w:val="000000" w:themeColor="text1"/>
        </w:rPr>
        <w:t>El</w:t>
      </w:r>
      <w:r w:rsidR="006560BC" w:rsidRPr="006560BC">
        <w:rPr>
          <w:rFonts w:ascii="Tw Cen MT" w:hAnsi="Tw Cen MT"/>
          <w:color w:val="000000" w:themeColor="text1"/>
        </w:rPr>
        <w:t xml:space="preserve"> convocante emitirá el fallo en los términos del artículo 41 de la Ley, mismo que quedará sentado en el acta de dicha sesión, misma que podrá consultarse en la dirección electrónica </w:t>
      </w:r>
      <w:r w:rsidR="0007660C" w:rsidRPr="0007660C">
        <w:rPr>
          <w:rFonts w:ascii="Tw Cen MT" w:hAnsi="Tw Cen MT"/>
          <w:color w:val="000000" w:themeColor="text1"/>
        </w:rPr>
        <w:lastRenderedPageBreak/>
        <w:t>http://www.ipecol.col.gob.mx/pu/</w:t>
      </w:r>
      <w:r w:rsidR="0007660C">
        <w:rPr>
          <w:rFonts w:ascii="Tw Cen MT" w:hAnsi="Tw Cen MT"/>
          <w:color w:val="000000" w:themeColor="text1"/>
        </w:rPr>
        <w:t>,</w:t>
      </w:r>
      <w:r w:rsidR="006560BC" w:rsidRPr="006560BC">
        <w:rPr>
          <w:rFonts w:ascii="Tw Cen MT" w:hAnsi="Tw Cen MT"/>
          <w:color w:val="000000" w:themeColor="text1"/>
        </w:rPr>
        <w:t xml:space="preserve"> donde estará a su disposición el día de su emisión. A los licitantes que no hayan asistido a la junta pública, se les enviará por correo electrónico un aviso informándoles que el acta del fallo se encuentra a su disposición en </w:t>
      </w:r>
      <w:r w:rsidR="0007660C">
        <w:rPr>
          <w:rFonts w:ascii="Tw Cen MT" w:hAnsi="Tw Cen MT"/>
          <w:color w:val="000000" w:themeColor="text1"/>
        </w:rPr>
        <w:t>el sitio web</w:t>
      </w:r>
      <w:r w:rsidR="006560BC" w:rsidRPr="006560BC">
        <w:rPr>
          <w:rFonts w:ascii="Tw Cen MT" w:hAnsi="Tw Cen MT"/>
          <w:color w:val="000000" w:themeColor="text1"/>
        </w:rPr>
        <w:t xml:space="preserve">. </w:t>
      </w:r>
    </w:p>
    <w:p w14:paraId="2C6B57AE" w14:textId="2855FD6B" w:rsidR="004E5D12" w:rsidRPr="006560BC" w:rsidRDefault="004944EB" w:rsidP="006560BC">
      <w:pPr>
        <w:jc w:val="both"/>
        <w:rPr>
          <w:rFonts w:ascii="Tw Cen MT" w:hAnsi="Tw Cen MT"/>
          <w:color w:val="000000" w:themeColor="text1"/>
        </w:rPr>
      </w:pPr>
      <w:r>
        <w:rPr>
          <w:rFonts w:ascii="Tw Cen MT" w:hAnsi="Tw Cen MT"/>
          <w:color w:val="000000" w:themeColor="text1"/>
        </w:rPr>
        <w:t>El</w:t>
      </w:r>
      <w:r w:rsidR="006560BC" w:rsidRPr="006560BC">
        <w:rPr>
          <w:rFonts w:ascii="Tw Cen MT" w:hAnsi="Tw Cen MT"/>
          <w:color w:val="000000" w:themeColor="text1"/>
        </w:rPr>
        <w:t xml:space="preserve"> convocante podrá modificar la fecha para emitir el fallo de la licitación en cuyo caso se efectuará en la hora y lugar que se señale en el acta correspondiente.</w:t>
      </w:r>
    </w:p>
    <w:p w14:paraId="2D0F88A7" w14:textId="77777777" w:rsidR="006560BC" w:rsidRPr="004E5D12" w:rsidRDefault="006560BC" w:rsidP="00633B3D">
      <w:pPr>
        <w:pStyle w:val="Ttulo3"/>
        <w:numPr>
          <w:ilvl w:val="0"/>
          <w:numId w:val="32"/>
        </w:numPr>
        <w:shd w:val="clear" w:color="auto" w:fill="D9D9D9" w:themeFill="background1" w:themeFillShade="D9"/>
        <w:spacing w:after="240"/>
        <w:rPr>
          <w:rFonts w:ascii="Tw Cen MT" w:hAnsi="Tw Cen MT"/>
          <w:b/>
          <w:color w:val="auto"/>
          <w:sz w:val="22"/>
        </w:rPr>
      </w:pPr>
      <w:bookmarkStart w:id="204" w:name="_Toc1550062"/>
      <w:r w:rsidRPr="004E5D12">
        <w:rPr>
          <w:rFonts w:ascii="Tw Cen MT" w:hAnsi="Tw Cen MT"/>
          <w:b/>
          <w:color w:val="auto"/>
          <w:sz w:val="22"/>
        </w:rPr>
        <w:t>FIRMA DEL CONTRATO</w:t>
      </w:r>
      <w:r w:rsidR="004E5D12" w:rsidRPr="004E5D12">
        <w:rPr>
          <w:rFonts w:ascii="Tw Cen MT" w:hAnsi="Tw Cen MT"/>
          <w:b/>
          <w:color w:val="auto"/>
          <w:sz w:val="22"/>
        </w:rPr>
        <w:t>.</w:t>
      </w:r>
      <w:bookmarkEnd w:id="204"/>
    </w:p>
    <w:p w14:paraId="47FA2B5C" w14:textId="71678E16"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El contrato será firmado a </w:t>
      </w:r>
      <w:r w:rsidR="00151C82" w:rsidRPr="006560BC">
        <w:rPr>
          <w:rFonts w:ascii="Tw Cen MT" w:hAnsi="Tw Cen MT"/>
          <w:color w:val="000000" w:themeColor="text1"/>
        </w:rPr>
        <w:t>más</w:t>
      </w:r>
      <w:r w:rsidRPr="006560BC">
        <w:rPr>
          <w:rFonts w:ascii="Tw Cen MT" w:hAnsi="Tw Cen MT"/>
          <w:color w:val="000000" w:themeColor="text1"/>
        </w:rPr>
        <w:t xml:space="preserve"> tardar el día</w:t>
      </w:r>
      <w:r w:rsidR="008E27D9">
        <w:rPr>
          <w:rFonts w:ascii="Tw Cen MT" w:hAnsi="Tw Cen MT"/>
          <w:color w:val="000000" w:themeColor="text1"/>
        </w:rPr>
        <w:t xml:space="preserve"> siguiente en que se le avise la adjudicación al licitante ganador</w:t>
      </w:r>
      <w:r w:rsidRPr="006560BC">
        <w:rPr>
          <w:rFonts w:ascii="Tw Cen MT" w:hAnsi="Tw Cen MT"/>
          <w:color w:val="000000" w:themeColor="text1"/>
        </w:rPr>
        <w:t xml:space="preserve">, en </w:t>
      </w:r>
      <w:r w:rsidR="00151C82">
        <w:rPr>
          <w:rFonts w:ascii="Tw Cen MT" w:hAnsi="Tw Cen MT"/>
          <w:color w:val="000000" w:themeColor="text1"/>
        </w:rPr>
        <w:t xml:space="preserve">la Dirección de </w:t>
      </w:r>
      <w:r w:rsidRPr="006560BC">
        <w:rPr>
          <w:rFonts w:ascii="Tw Cen MT" w:hAnsi="Tw Cen MT"/>
          <w:color w:val="000000" w:themeColor="text1"/>
        </w:rPr>
        <w:t>Asuntos Jurídicos de</w:t>
      </w:r>
      <w:r w:rsidR="00331DF4">
        <w:rPr>
          <w:rFonts w:ascii="Tw Cen MT" w:hAnsi="Tw Cen MT"/>
          <w:color w:val="000000" w:themeColor="text1"/>
        </w:rPr>
        <w:t xml:space="preserve">l Instituto de Pensiones de los Servidores </w:t>
      </w:r>
      <w:r w:rsidR="00E879F0">
        <w:rPr>
          <w:rFonts w:ascii="Tw Cen MT" w:hAnsi="Tw Cen MT"/>
          <w:color w:val="000000" w:themeColor="text1"/>
        </w:rPr>
        <w:t>Públicos del Estado de Colima</w:t>
      </w:r>
      <w:r w:rsidRPr="006560BC">
        <w:rPr>
          <w:rFonts w:ascii="Tw Cen MT" w:hAnsi="Tw Cen MT"/>
          <w:color w:val="000000" w:themeColor="text1"/>
        </w:rPr>
        <w:t>, ubicad</w:t>
      </w:r>
      <w:r w:rsidR="00E879F0">
        <w:rPr>
          <w:rFonts w:ascii="Tw Cen MT" w:hAnsi="Tw Cen MT"/>
          <w:color w:val="000000" w:themeColor="text1"/>
        </w:rPr>
        <w:t>a</w:t>
      </w:r>
      <w:r w:rsidRPr="006560BC">
        <w:rPr>
          <w:rFonts w:ascii="Tw Cen MT" w:hAnsi="Tw Cen MT"/>
          <w:color w:val="000000" w:themeColor="text1"/>
        </w:rPr>
        <w:t xml:space="preserve"> en </w:t>
      </w:r>
      <w:r w:rsidR="00E879F0">
        <w:rPr>
          <w:rFonts w:ascii="Tw Cen MT" w:hAnsi="Tw Cen MT"/>
          <w:color w:val="000000" w:themeColor="text1"/>
        </w:rPr>
        <w:t>3er</w:t>
      </w:r>
      <w:r w:rsidRPr="006560BC">
        <w:rPr>
          <w:rFonts w:ascii="Tw Cen MT" w:hAnsi="Tw Cen MT"/>
          <w:color w:val="000000" w:themeColor="text1"/>
        </w:rPr>
        <w:t xml:space="preserve"> Anillo Periférico </w:t>
      </w:r>
      <w:r w:rsidR="00E879F0">
        <w:rPr>
          <w:rFonts w:ascii="Tw Cen MT" w:hAnsi="Tw Cen MT"/>
          <w:color w:val="000000" w:themeColor="text1"/>
        </w:rPr>
        <w:t>S</w:t>
      </w:r>
      <w:r w:rsidRPr="006560BC">
        <w:rPr>
          <w:rFonts w:ascii="Tw Cen MT" w:hAnsi="Tw Cen MT"/>
          <w:color w:val="000000" w:themeColor="text1"/>
        </w:rPr>
        <w:t>/</w:t>
      </w:r>
      <w:r w:rsidR="00E879F0">
        <w:rPr>
          <w:rFonts w:ascii="Tw Cen MT" w:hAnsi="Tw Cen MT"/>
          <w:color w:val="000000" w:themeColor="text1"/>
        </w:rPr>
        <w:t>N</w:t>
      </w:r>
      <w:r w:rsidRPr="006560BC">
        <w:rPr>
          <w:rFonts w:ascii="Tw Cen MT" w:hAnsi="Tw Cen MT"/>
          <w:color w:val="000000" w:themeColor="text1"/>
        </w:rPr>
        <w:t>, colonia El Diezmo, C.P. 28010, Colima, Colima.</w:t>
      </w:r>
    </w:p>
    <w:p w14:paraId="1448E2C1" w14:textId="77D4A81B" w:rsidR="004E70AC" w:rsidRPr="006560BC" w:rsidRDefault="006560BC" w:rsidP="006560BC">
      <w:pPr>
        <w:jc w:val="both"/>
        <w:rPr>
          <w:rFonts w:ascii="Tw Cen MT" w:hAnsi="Tw Cen MT"/>
          <w:color w:val="000000" w:themeColor="text1"/>
        </w:rPr>
      </w:pPr>
      <w:r w:rsidRPr="006560BC">
        <w:rPr>
          <w:rFonts w:ascii="Tw Cen MT" w:hAnsi="Tw Cen MT"/>
          <w:color w:val="000000" w:themeColor="text1"/>
        </w:rPr>
        <w:t>En el supuesto de que el licitante adjudicado no se presente a firmar el contrato por causas que le sean imputables, será sancionado en los términos del artículo 98 NUMERAL 1, fracción I de la Ley.</w:t>
      </w:r>
    </w:p>
    <w:p w14:paraId="4B2FC0DB" w14:textId="77777777" w:rsidR="006560BC" w:rsidRPr="00842E33" w:rsidRDefault="00790CF5" w:rsidP="00633B3D">
      <w:pPr>
        <w:pStyle w:val="Ttulo4"/>
        <w:numPr>
          <w:ilvl w:val="1"/>
          <w:numId w:val="32"/>
        </w:numPr>
        <w:shd w:val="clear" w:color="auto" w:fill="D9D9D9" w:themeFill="background1" w:themeFillShade="D9"/>
        <w:spacing w:after="240"/>
        <w:rPr>
          <w:rFonts w:ascii="Tw Cen MT" w:hAnsi="Tw Cen MT"/>
          <w:b/>
          <w:i w:val="0"/>
          <w:color w:val="auto"/>
        </w:rPr>
      </w:pPr>
      <w:r>
        <w:rPr>
          <w:rFonts w:ascii="Tw Cen MT" w:hAnsi="Tw Cen MT"/>
          <w:b/>
          <w:i w:val="0"/>
          <w:color w:val="auto"/>
        </w:rPr>
        <w:t xml:space="preserve"> </w:t>
      </w:r>
      <w:bookmarkStart w:id="205" w:name="_Toc1550063"/>
      <w:r w:rsidR="006560BC" w:rsidRPr="00842E33">
        <w:rPr>
          <w:rFonts w:ascii="Tw Cen MT" w:hAnsi="Tw Cen MT"/>
          <w:b/>
          <w:i w:val="0"/>
          <w:color w:val="auto"/>
        </w:rPr>
        <w:t>MODELO DE CONTRATO</w:t>
      </w:r>
      <w:r w:rsidR="00842E33" w:rsidRPr="00842E33">
        <w:rPr>
          <w:rFonts w:ascii="Tw Cen MT" w:hAnsi="Tw Cen MT"/>
          <w:b/>
          <w:i w:val="0"/>
          <w:color w:val="auto"/>
        </w:rPr>
        <w:t>.</w:t>
      </w:r>
      <w:bookmarkEnd w:id="205"/>
    </w:p>
    <w:p w14:paraId="02067AFD" w14:textId="7777777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Con fundamento en el artículo 32, fracción XXXI de la Ley y 27, fracción II, inciso i) del Reglamento, se da a conocer en la presente convocatoria que emite las bases, el modelo del contrato que establece los requisitos mínimos, el cual se adaptará conforme a los derechos y obligaciones que se deriven de la presente licitación, el cual contiene en lo aplicable, los términos y condiciones previstos en el artículo 49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14:paraId="0A968AF4" w14:textId="05E7B888" w:rsidR="0082783F" w:rsidRDefault="006560BC" w:rsidP="006560BC">
      <w:pPr>
        <w:jc w:val="both"/>
        <w:rPr>
          <w:rFonts w:ascii="Tw Cen MT" w:hAnsi="Tw Cen MT"/>
          <w:color w:val="000000" w:themeColor="text1"/>
        </w:rPr>
      </w:pPr>
      <w:r w:rsidRPr="006560BC">
        <w:rPr>
          <w:rFonts w:ascii="Tw Cen MT" w:hAnsi="Tw Cen MT"/>
          <w:color w:val="000000" w:themeColor="text1"/>
        </w:rPr>
        <w:t>En caso de discrepancia en el contenido del contrato, en relación con el de la presente convocatoria, prevalecerá lo estipulado en esta última, así como el resultado de las juntas de aclaraciones.</w:t>
      </w:r>
    </w:p>
    <w:p w14:paraId="6B07A368" w14:textId="259EF7E6" w:rsidR="00085B0E" w:rsidRPr="006C0CBD" w:rsidRDefault="00085B0E" w:rsidP="006C0CBD">
      <w:pPr>
        <w:tabs>
          <w:tab w:val="left" w:pos="486"/>
        </w:tabs>
        <w:ind w:left="-142"/>
        <w:jc w:val="both"/>
        <w:rPr>
          <w:rFonts w:ascii="Tw Cen MT" w:hAnsi="Tw Cen MT" w:cs="Arial"/>
          <w:b/>
          <w:sz w:val="18"/>
          <w:szCs w:val="18"/>
        </w:rPr>
      </w:pPr>
      <w:r w:rsidRPr="008C3566">
        <w:rPr>
          <w:rFonts w:ascii="Tw Cen MT" w:hAnsi="Tw Cen MT" w:cs="Arial"/>
          <w:b/>
          <w:sz w:val="18"/>
          <w:szCs w:val="18"/>
        </w:rPr>
        <w:t xml:space="preserve">CONTRATO ABIERTO DE PRESTACIÓN DE SERVICIOS </w:t>
      </w:r>
      <w:r>
        <w:rPr>
          <w:rFonts w:ascii="Tw Cen MT" w:hAnsi="Tw Cen MT" w:cs="Arial"/>
          <w:b/>
          <w:sz w:val="18"/>
          <w:szCs w:val="18"/>
        </w:rPr>
        <w:t xml:space="preserve">EN EL RAMO </w:t>
      </w:r>
      <w:r w:rsidRPr="008C3566">
        <w:rPr>
          <w:rFonts w:ascii="Tw Cen MT" w:hAnsi="Tw Cen MT" w:cs="Arial"/>
          <w:b/>
          <w:sz w:val="18"/>
          <w:szCs w:val="18"/>
        </w:rPr>
        <w:t xml:space="preserve">DE SEGURO DE VIDA, QUE CELEBRAN, POR UNA PARTE </w:t>
      </w:r>
      <w:r w:rsidR="008E498D">
        <w:rPr>
          <w:rFonts w:ascii="Tw Cen MT" w:hAnsi="Tw Cen MT" w:cs="Arial"/>
          <w:b/>
          <w:sz w:val="18"/>
          <w:szCs w:val="18"/>
        </w:rPr>
        <w:t>EL INSTITUTO DE PENSIONES DE LOS SERVIDORES PÚBLICOS DEL ESTADO DE COLIMA</w:t>
      </w:r>
      <w:r w:rsidRPr="008C3566">
        <w:rPr>
          <w:rFonts w:ascii="Tw Cen MT" w:hAnsi="Tw Cen MT" w:cs="Arial"/>
          <w:b/>
          <w:sz w:val="18"/>
          <w:szCs w:val="18"/>
        </w:rPr>
        <w:t xml:space="preserve"> AL QUE EN ESTE DOCUMENTO SE DENOMINARÁ "</w:t>
      </w:r>
      <w:r w:rsidR="008E498D">
        <w:rPr>
          <w:rFonts w:ascii="Tw Cen MT" w:hAnsi="Tw Cen MT" w:cs="Arial"/>
          <w:b/>
          <w:sz w:val="18"/>
          <w:szCs w:val="18"/>
        </w:rPr>
        <w:t>EL INSTITUTO</w:t>
      </w:r>
      <w:r w:rsidRPr="008C3566">
        <w:rPr>
          <w:rFonts w:ascii="Tw Cen MT" w:hAnsi="Tw Cen MT" w:cs="Arial"/>
          <w:b/>
          <w:sz w:val="18"/>
          <w:szCs w:val="18"/>
        </w:rPr>
        <w:t xml:space="preserve">", REPRESENTADO POR EL LIC. EDGAR ALEJANDRO CHÁVEZ SÁNCHEZ, EN SU CARÁCTER DE DIRECTOR </w:t>
      </w:r>
      <w:r w:rsidR="00B51AD8">
        <w:rPr>
          <w:rFonts w:ascii="Tw Cen MT" w:hAnsi="Tw Cen MT" w:cs="Arial"/>
          <w:b/>
          <w:sz w:val="18"/>
          <w:szCs w:val="18"/>
        </w:rPr>
        <w:t xml:space="preserve">GENERAL </w:t>
      </w:r>
      <w:r w:rsidRPr="008C3566">
        <w:rPr>
          <w:rFonts w:ascii="Tw Cen MT" w:hAnsi="Tw Cen MT" w:cs="Arial"/>
          <w:b/>
          <w:sz w:val="18"/>
          <w:szCs w:val="18"/>
        </w:rPr>
        <w:t>Y POR LA OTRA ___________________________, EN LO SUCESIVO DENOMINADA “EL PROVEEDOR”, REPRESENTADA POR  _________________, EN SU CARÁCTER DE REPRESENTANTE LEGAL, DE CONFORMIDAD CON LAS SIGUIENTES DECLARACIONES Y CLÁUSULAS:</w:t>
      </w:r>
    </w:p>
    <w:p w14:paraId="783D1D01" w14:textId="5E98F8C3" w:rsidR="00085B0E" w:rsidRPr="008C3566" w:rsidRDefault="00085B0E" w:rsidP="006C0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2"/>
        <w:jc w:val="center"/>
        <w:rPr>
          <w:rFonts w:ascii="Tw Cen MT" w:hAnsi="Tw Cen MT" w:cs="Arial"/>
          <w:b/>
          <w:sz w:val="18"/>
          <w:szCs w:val="18"/>
        </w:rPr>
      </w:pPr>
      <w:r w:rsidRPr="008C3566">
        <w:rPr>
          <w:rFonts w:ascii="Tw Cen MT" w:hAnsi="Tw Cen MT" w:cs="Arial"/>
          <w:b/>
          <w:sz w:val="18"/>
          <w:szCs w:val="18"/>
        </w:rPr>
        <w:t>DECLARACIONES</w:t>
      </w:r>
    </w:p>
    <w:p w14:paraId="08F2A1E2" w14:textId="2D8C3240" w:rsidR="00085B0E" w:rsidRPr="006C0CBD" w:rsidRDefault="00085B0E" w:rsidP="006C0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2"/>
        <w:jc w:val="both"/>
        <w:rPr>
          <w:rFonts w:ascii="Tw Cen MT" w:hAnsi="Tw Cen MT" w:cs="Arial"/>
          <w:sz w:val="18"/>
          <w:szCs w:val="18"/>
        </w:rPr>
      </w:pPr>
      <w:r w:rsidRPr="008C3566">
        <w:rPr>
          <w:rFonts w:ascii="Tw Cen MT" w:hAnsi="Tw Cen MT" w:cs="Arial"/>
          <w:b/>
          <w:sz w:val="18"/>
          <w:szCs w:val="18"/>
        </w:rPr>
        <w:t>"</w:t>
      </w:r>
      <w:r w:rsidR="008023D1">
        <w:rPr>
          <w:rFonts w:ascii="Tw Cen MT" w:hAnsi="Tw Cen MT" w:cs="Arial"/>
          <w:b/>
          <w:sz w:val="18"/>
          <w:szCs w:val="18"/>
        </w:rPr>
        <w:t>EL INSTITUTO</w:t>
      </w:r>
      <w:r w:rsidRPr="008C3566">
        <w:rPr>
          <w:rFonts w:ascii="Tw Cen MT" w:hAnsi="Tw Cen MT" w:cs="Arial"/>
          <w:b/>
          <w:sz w:val="18"/>
          <w:szCs w:val="18"/>
        </w:rPr>
        <w:t>" declara:</w:t>
      </w:r>
    </w:p>
    <w:p w14:paraId="5F3901EA" w14:textId="01B0D6AD" w:rsidR="00085B0E" w:rsidRPr="008C3566" w:rsidRDefault="00085B0E" w:rsidP="0028361D">
      <w:pPr>
        <w:widowControl w:val="0"/>
        <w:numPr>
          <w:ilvl w:val="0"/>
          <w:numId w:val="15"/>
        </w:numPr>
        <w:autoSpaceDE w:val="0"/>
        <w:autoSpaceDN w:val="0"/>
        <w:adjustRightInd w:val="0"/>
        <w:spacing w:after="0" w:line="240" w:lineRule="auto"/>
        <w:ind w:left="-142" w:right="-122"/>
        <w:jc w:val="both"/>
        <w:rPr>
          <w:rFonts w:ascii="Tw Cen MT" w:hAnsi="Tw Cen MT" w:cs="Tw Cen MT"/>
          <w:color w:val="000000" w:themeColor="text1"/>
          <w:sz w:val="18"/>
          <w:szCs w:val="18"/>
        </w:rPr>
      </w:pPr>
      <w:r w:rsidRPr="008C3566">
        <w:rPr>
          <w:rFonts w:ascii="Tw Cen MT" w:hAnsi="Tw Cen MT" w:cs="Tw Cen MT"/>
          <w:color w:val="000000" w:themeColor="text1"/>
          <w:sz w:val="18"/>
          <w:szCs w:val="18"/>
        </w:rPr>
        <w:t>Que</w:t>
      </w:r>
      <w:r w:rsidRPr="008C3566">
        <w:rPr>
          <w:rFonts w:ascii="Tw Cen MT" w:hAnsi="Tw Cen MT" w:cs="Tw Cen MT"/>
          <w:b/>
          <w:bCs/>
          <w:color w:val="000000" w:themeColor="text1"/>
          <w:sz w:val="18"/>
          <w:szCs w:val="18"/>
        </w:rPr>
        <w:t xml:space="preserve"> </w:t>
      </w:r>
      <w:r w:rsidRPr="008C3566">
        <w:rPr>
          <w:rFonts w:ascii="Tw Cen MT" w:hAnsi="Tw Cen MT" w:cs="Tw Cen MT"/>
          <w:color w:val="000000" w:themeColor="text1"/>
          <w:sz w:val="18"/>
          <w:szCs w:val="18"/>
        </w:rPr>
        <w:t xml:space="preserve">es un organismo descentralizado de acuerdo con lo dispuesto en los artículos 60 de la Constitución Política del Estado Libre y Soberano de Colima, 1º, y 41 de la Ley Orgánica de la Administración Pública del Estado de Colima y </w:t>
      </w:r>
      <w:r w:rsidR="00383BD7">
        <w:rPr>
          <w:rFonts w:ascii="Tw Cen MT" w:hAnsi="Tw Cen MT" w:cs="Tw Cen MT"/>
          <w:color w:val="000000" w:themeColor="text1"/>
          <w:sz w:val="18"/>
          <w:szCs w:val="18"/>
        </w:rPr>
        <w:t>3</w:t>
      </w:r>
      <w:r w:rsidRPr="008C3566">
        <w:rPr>
          <w:rFonts w:ascii="Tw Cen MT" w:hAnsi="Tw Cen MT" w:cs="Tw Cen MT"/>
          <w:color w:val="000000" w:themeColor="text1"/>
          <w:sz w:val="18"/>
          <w:szCs w:val="18"/>
        </w:rPr>
        <w:t>1º de la Ley</w:t>
      </w:r>
      <w:r w:rsidR="00383BD7">
        <w:rPr>
          <w:rFonts w:ascii="Tw Cen MT" w:hAnsi="Tw Cen MT" w:cs="Tw Cen MT"/>
          <w:color w:val="000000" w:themeColor="text1"/>
          <w:sz w:val="18"/>
          <w:szCs w:val="18"/>
        </w:rPr>
        <w:t xml:space="preserve"> de Pensiones de los Servidores Públicos del Estado de Colima</w:t>
      </w:r>
      <w:r w:rsidRPr="008C3566">
        <w:rPr>
          <w:rFonts w:ascii="Tw Cen MT" w:hAnsi="Tw Cen MT" w:cs="Tw Cen MT"/>
          <w:color w:val="000000" w:themeColor="text1"/>
          <w:sz w:val="18"/>
          <w:szCs w:val="18"/>
        </w:rPr>
        <w:t>.</w:t>
      </w:r>
    </w:p>
    <w:p w14:paraId="290B4B4C" w14:textId="77777777" w:rsidR="00085B0E" w:rsidRPr="008C3566" w:rsidRDefault="00085B0E" w:rsidP="00085B0E">
      <w:pPr>
        <w:widowControl w:val="0"/>
        <w:autoSpaceDE w:val="0"/>
        <w:autoSpaceDN w:val="0"/>
        <w:adjustRightInd w:val="0"/>
        <w:ind w:left="-142" w:right="-198"/>
        <w:jc w:val="both"/>
        <w:rPr>
          <w:rFonts w:ascii="Tw Cen MT" w:hAnsi="Tw Cen MT" w:cs="Tw Cen MT"/>
          <w:color w:val="000000" w:themeColor="text1"/>
          <w:sz w:val="18"/>
          <w:szCs w:val="18"/>
        </w:rPr>
      </w:pPr>
    </w:p>
    <w:p w14:paraId="31545B8E" w14:textId="643A6CE3" w:rsidR="00085B0E" w:rsidRPr="008C3566" w:rsidRDefault="00085B0E" w:rsidP="0028361D">
      <w:pPr>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autoSpaceDE w:val="0"/>
        <w:autoSpaceDN w:val="0"/>
        <w:adjustRightInd w:val="0"/>
        <w:spacing w:after="0" w:line="240" w:lineRule="auto"/>
        <w:ind w:left="-142" w:right="-198"/>
        <w:jc w:val="both"/>
        <w:rPr>
          <w:rFonts w:ascii="Tw Cen MT" w:hAnsi="Tw Cen MT" w:cs="Tw Cen MT"/>
          <w:color w:val="000000" w:themeColor="text1"/>
          <w:sz w:val="18"/>
          <w:szCs w:val="18"/>
        </w:rPr>
      </w:pPr>
      <w:r w:rsidRPr="008C3566">
        <w:rPr>
          <w:rFonts w:ascii="Tw Cen MT" w:hAnsi="Tw Cen MT" w:cs="Tw Cen MT"/>
          <w:color w:val="000000" w:themeColor="text1"/>
          <w:sz w:val="18"/>
          <w:szCs w:val="18"/>
        </w:rPr>
        <w:t>Que el Lic. Edgar Alejandro Chávez Sánchez, actualmente desempeña el cargo de Director</w:t>
      </w:r>
      <w:r w:rsidR="00674DA9">
        <w:rPr>
          <w:rFonts w:ascii="Tw Cen MT" w:hAnsi="Tw Cen MT" w:cs="Tw Cen MT"/>
          <w:color w:val="000000" w:themeColor="text1"/>
          <w:sz w:val="18"/>
          <w:szCs w:val="18"/>
        </w:rPr>
        <w:t xml:space="preserve"> General del Instituto</w:t>
      </w:r>
      <w:r w:rsidRPr="008C3566">
        <w:rPr>
          <w:rFonts w:ascii="Tw Cen MT" w:hAnsi="Tw Cen MT" w:cs="Tw Cen MT"/>
          <w:color w:val="000000" w:themeColor="text1"/>
          <w:sz w:val="18"/>
          <w:szCs w:val="18"/>
        </w:rPr>
        <w:t xml:space="preserve"> de Pensiones de</w:t>
      </w:r>
      <w:r w:rsidR="00674DA9">
        <w:rPr>
          <w:rFonts w:ascii="Tw Cen MT" w:hAnsi="Tw Cen MT" w:cs="Tw Cen MT"/>
          <w:color w:val="000000" w:themeColor="text1"/>
          <w:sz w:val="18"/>
          <w:szCs w:val="18"/>
        </w:rPr>
        <w:t xml:space="preserve"> los Servidores Públicos del Estado de Colima</w:t>
      </w:r>
      <w:r w:rsidRPr="008C3566">
        <w:rPr>
          <w:rFonts w:ascii="Tw Cen MT" w:hAnsi="Tw Cen MT" w:cs="Tw Cen MT"/>
          <w:color w:val="000000" w:themeColor="text1"/>
          <w:sz w:val="18"/>
          <w:szCs w:val="18"/>
        </w:rPr>
        <w:t xml:space="preserve">, cuestión que se acredita con </w:t>
      </w:r>
      <w:r w:rsidR="0017287F">
        <w:rPr>
          <w:rFonts w:ascii="Tw Cen MT" w:hAnsi="Tw Cen MT" w:cs="Tw Cen MT"/>
          <w:color w:val="000000" w:themeColor="text1"/>
          <w:sz w:val="18"/>
          <w:szCs w:val="18"/>
        </w:rPr>
        <w:t>Acta 01/2019 en la que consta la designación del Director General del Instituto que represento, por parte del</w:t>
      </w:r>
      <w:r w:rsidRPr="008C3566">
        <w:rPr>
          <w:rFonts w:ascii="Tw Cen MT" w:hAnsi="Tw Cen MT" w:cs="Tw Cen MT"/>
          <w:color w:val="000000" w:themeColor="text1"/>
          <w:sz w:val="18"/>
          <w:szCs w:val="18"/>
        </w:rPr>
        <w:t xml:space="preserve"> Consejo Directivo de</w:t>
      </w:r>
      <w:r w:rsidR="00747B8F">
        <w:rPr>
          <w:rFonts w:ascii="Tw Cen MT" w:hAnsi="Tw Cen MT" w:cs="Tw Cen MT"/>
          <w:color w:val="000000" w:themeColor="text1"/>
          <w:sz w:val="18"/>
          <w:szCs w:val="18"/>
        </w:rPr>
        <w:t>l Instituto de Pensiones de los Servidores Públicos del Estado de Colima</w:t>
      </w:r>
      <w:r w:rsidR="0017287F">
        <w:rPr>
          <w:rFonts w:ascii="Tw Cen MT" w:hAnsi="Tw Cen MT" w:cs="Tw Cen MT"/>
          <w:color w:val="000000" w:themeColor="text1"/>
          <w:sz w:val="18"/>
          <w:szCs w:val="18"/>
        </w:rPr>
        <w:t xml:space="preserve">. </w:t>
      </w:r>
      <w:r w:rsidRPr="008C3566">
        <w:rPr>
          <w:rFonts w:ascii="Tw Cen MT" w:hAnsi="Tw Cen MT" w:cs="Tw Cen MT"/>
          <w:color w:val="000000" w:themeColor="text1"/>
          <w:sz w:val="18"/>
          <w:szCs w:val="18"/>
        </w:rPr>
        <w:t xml:space="preserve">Por lo que cuenta con las facultades suficientes para celebrar el presente contrato y obligarse en todos sus términos de conformidad </w:t>
      </w:r>
      <w:r w:rsidRPr="00A90456">
        <w:rPr>
          <w:rFonts w:ascii="Tw Cen MT" w:hAnsi="Tw Cen MT" w:cs="Tw Cen MT"/>
          <w:color w:val="000000" w:themeColor="text1"/>
          <w:sz w:val="18"/>
          <w:szCs w:val="18"/>
        </w:rPr>
        <w:t xml:space="preserve">con los artículos </w:t>
      </w:r>
      <w:r w:rsidR="00A90456" w:rsidRPr="00A90456">
        <w:rPr>
          <w:rFonts w:ascii="Tw Cen MT" w:hAnsi="Tw Cen MT" w:cs="Tw Cen MT"/>
          <w:color w:val="000000" w:themeColor="text1"/>
          <w:sz w:val="18"/>
          <w:szCs w:val="18"/>
        </w:rPr>
        <w:t>4</w:t>
      </w:r>
      <w:r w:rsidRPr="00A90456">
        <w:rPr>
          <w:rFonts w:ascii="Tw Cen MT" w:hAnsi="Tw Cen MT" w:cs="Tw Cen MT"/>
          <w:color w:val="000000" w:themeColor="text1"/>
          <w:sz w:val="18"/>
          <w:szCs w:val="18"/>
        </w:rPr>
        <w:t xml:space="preserve">º, </w:t>
      </w:r>
      <w:r w:rsidR="00A90456" w:rsidRPr="00A90456">
        <w:rPr>
          <w:rFonts w:ascii="Tw Cen MT" w:hAnsi="Tw Cen MT" w:cs="Tw Cen MT"/>
          <w:color w:val="000000" w:themeColor="text1"/>
          <w:sz w:val="18"/>
          <w:szCs w:val="18"/>
        </w:rPr>
        <w:t xml:space="preserve">fracción XIV, 31° </w:t>
      </w:r>
      <w:r w:rsidRPr="00A90456">
        <w:rPr>
          <w:rFonts w:ascii="Tw Cen MT" w:hAnsi="Tw Cen MT" w:cs="Tw Cen MT"/>
          <w:color w:val="000000" w:themeColor="text1"/>
          <w:sz w:val="18"/>
          <w:szCs w:val="18"/>
        </w:rPr>
        <w:t>y</w:t>
      </w:r>
      <w:r w:rsidR="00A90456" w:rsidRPr="00A90456">
        <w:rPr>
          <w:rFonts w:ascii="Tw Cen MT" w:hAnsi="Tw Cen MT" w:cs="Tw Cen MT"/>
          <w:color w:val="000000" w:themeColor="text1"/>
          <w:sz w:val="18"/>
          <w:szCs w:val="18"/>
        </w:rPr>
        <w:t xml:space="preserve"> 48° numeral 1, fracci</w:t>
      </w:r>
      <w:r w:rsidR="0017287F">
        <w:rPr>
          <w:rFonts w:ascii="Tw Cen MT" w:hAnsi="Tw Cen MT" w:cs="Tw Cen MT"/>
          <w:color w:val="000000" w:themeColor="text1"/>
          <w:sz w:val="18"/>
          <w:szCs w:val="18"/>
        </w:rPr>
        <w:t>ones</w:t>
      </w:r>
      <w:r w:rsidR="00A90456" w:rsidRPr="00A90456">
        <w:rPr>
          <w:rFonts w:ascii="Tw Cen MT" w:hAnsi="Tw Cen MT" w:cs="Tw Cen MT"/>
          <w:color w:val="000000" w:themeColor="text1"/>
          <w:sz w:val="18"/>
          <w:szCs w:val="18"/>
        </w:rPr>
        <w:t xml:space="preserve"> XLII </w:t>
      </w:r>
      <w:r w:rsidR="0017287F">
        <w:rPr>
          <w:rFonts w:ascii="Tw Cen MT" w:hAnsi="Tw Cen MT" w:cs="Tw Cen MT"/>
          <w:color w:val="000000" w:themeColor="text1"/>
          <w:sz w:val="18"/>
          <w:szCs w:val="18"/>
        </w:rPr>
        <w:t xml:space="preserve">y LII </w:t>
      </w:r>
      <w:r w:rsidR="00A90456" w:rsidRPr="00A90456">
        <w:rPr>
          <w:rFonts w:ascii="Tw Cen MT" w:hAnsi="Tw Cen MT" w:cs="Tw Cen MT"/>
          <w:color w:val="000000" w:themeColor="text1"/>
          <w:sz w:val="18"/>
          <w:szCs w:val="18"/>
        </w:rPr>
        <w:t>de</w:t>
      </w:r>
      <w:r w:rsidRPr="00A90456">
        <w:rPr>
          <w:rFonts w:ascii="Tw Cen MT" w:hAnsi="Tw Cen MT" w:cs="Tw Cen MT"/>
          <w:color w:val="000000" w:themeColor="text1"/>
          <w:sz w:val="18"/>
          <w:szCs w:val="18"/>
        </w:rPr>
        <w:t xml:space="preserve"> la Ley de Pensiones </w:t>
      </w:r>
      <w:r w:rsidR="00A90456" w:rsidRPr="00A90456">
        <w:rPr>
          <w:rFonts w:ascii="Tw Cen MT" w:hAnsi="Tw Cen MT" w:cs="Tw Cen MT"/>
          <w:color w:val="000000" w:themeColor="text1"/>
          <w:sz w:val="18"/>
          <w:szCs w:val="18"/>
        </w:rPr>
        <w:t>de los Servidores Públicos del Estado de Colima</w:t>
      </w:r>
      <w:r w:rsidRPr="00A90456">
        <w:rPr>
          <w:rFonts w:ascii="Tw Cen MT" w:hAnsi="Tw Cen MT" w:cs="Tw Cen MT"/>
          <w:color w:val="000000" w:themeColor="text1"/>
          <w:sz w:val="18"/>
          <w:szCs w:val="18"/>
        </w:rPr>
        <w:t>; artículos 1°, fracción III; 2°; 26, numeral 1, fracción III y demás</w:t>
      </w:r>
      <w:r w:rsidRPr="008C3566">
        <w:rPr>
          <w:rFonts w:ascii="Tw Cen MT" w:hAnsi="Tw Cen MT" w:cs="Tw Cen MT"/>
          <w:color w:val="000000" w:themeColor="text1"/>
          <w:sz w:val="18"/>
          <w:szCs w:val="18"/>
        </w:rPr>
        <w:t xml:space="preserve"> relativos aplicables de la Ley de Adquisiciones, Arrendamientos y Servicios del Sector Público del Estado de Colima.</w:t>
      </w:r>
    </w:p>
    <w:p w14:paraId="0C49323A" w14:textId="77777777" w:rsidR="00085B0E" w:rsidRPr="008C3566" w:rsidRDefault="00085B0E" w:rsidP="00085B0E">
      <w:pPr>
        <w:widowControl w:val="0"/>
        <w:autoSpaceDE w:val="0"/>
        <w:autoSpaceDN w:val="0"/>
        <w:adjustRightInd w:val="0"/>
        <w:ind w:left="-142" w:right="-122" w:hanging="360"/>
        <w:jc w:val="both"/>
        <w:rPr>
          <w:rFonts w:ascii="Tw Cen MT" w:hAnsi="Tw Cen MT" w:cs="Tw Cen MT"/>
          <w:color w:val="000000" w:themeColor="text1"/>
          <w:sz w:val="18"/>
          <w:szCs w:val="18"/>
        </w:rPr>
      </w:pPr>
    </w:p>
    <w:p w14:paraId="6F18942A" w14:textId="77777777" w:rsidR="00085B0E" w:rsidRPr="008C3566" w:rsidRDefault="00085B0E" w:rsidP="0028361D">
      <w:pPr>
        <w:widowControl w:val="0"/>
        <w:numPr>
          <w:ilvl w:val="0"/>
          <w:numId w:val="15"/>
        </w:numPr>
        <w:autoSpaceDE w:val="0"/>
        <w:autoSpaceDN w:val="0"/>
        <w:adjustRightInd w:val="0"/>
        <w:spacing w:after="0" w:line="240" w:lineRule="auto"/>
        <w:ind w:left="-142" w:right="-198"/>
        <w:jc w:val="both"/>
        <w:rPr>
          <w:rFonts w:ascii="Tw Cen MT" w:hAnsi="Tw Cen MT" w:cs="Tw Cen MT"/>
          <w:color w:val="000000" w:themeColor="text1"/>
          <w:sz w:val="18"/>
          <w:szCs w:val="18"/>
        </w:rPr>
      </w:pPr>
      <w:r w:rsidRPr="008C3566">
        <w:rPr>
          <w:rFonts w:ascii="Tw Cen MT" w:hAnsi="Tw Cen MT" w:cs="Tw Cen MT"/>
          <w:color w:val="000000" w:themeColor="text1"/>
          <w:sz w:val="18"/>
          <w:szCs w:val="18"/>
        </w:rPr>
        <w:t xml:space="preserve">Que mediante el proceso de </w:t>
      </w:r>
      <w:r w:rsidRPr="008C3566">
        <w:rPr>
          <w:rFonts w:ascii="Tw Cen MT" w:hAnsi="Tw Cen MT" w:cs="Arial"/>
          <w:color w:val="000000" w:themeColor="text1"/>
          <w:sz w:val="18"/>
          <w:szCs w:val="18"/>
        </w:rPr>
        <w:t>Licitación Pública Nacional</w:t>
      </w:r>
      <w:r w:rsidRPr="008C3566">
        <w:rPr>
          <w:rFonts w:ascii="Tw Cen MT" w:hAnsi="Tw Cen MT" w:cs="Arial"/>
          <w:bCs/>
          <w:color w:val="000000" w:themeColor="text1"/>
          <w:sz w:val="18"/>
          <w:szCs w:val="18"/>
        </w:rPr>
        <w:t xml:space="preserve"> No. </w:t>
      </w:r>
      <w:r w:rsidR="007A7250">
        <w:rPr>
          <w:rFonts w:ascii="Tw Cen MT" w:hAnsi="Tw Cen MT" w:cs="Arial"/>
          <w:bCs/>
          <w:color w:val="000000" w:themeColor="text1"/>
          <w:sz w:val="18"/>
          <w:szCs w:val="18"/>
        </w:rPr>
        <w:t>IPECOL</w:t>
      </w:r>
      <w:r w:rsidRPr="008C3566">
        <w:rPr>
          <w:rFonts w:ascii="Tw Cen MT" w:hAnsi="Tw Cen MT" w:cs="Arial"/>
          <w:bCs/>
          <w:color w:val="000000" w:themeColor="text1"/>
          <w:sz w:val="18"/>
          <w:szCs w:val="18"/>
        </w:rPr>
        <w:t>/001/201</w:t>
      </w:r>
      <w:r w:rsidR="007A7250">
        <w:rPr>
          <w:rFonts w:ascii="Tw Cen MT" w:hAnsi="Tw Cen MT" w:cs="Arial"/>
          <w:bCs/>
          <w:color w:val="000000" w:themeColor="text1"/>
          <w:sz w:val="18"/>
          <w:szCs w:val="18"/>
        </w:rPr>
        <w:t>9</w:t>
      </w:r>
      <w:r w:rsidRPr="008C3566">
        <w:rPr>
          <w:rFonts w:ascii="Tw Cen MT" w:hAnsi="Tw Cen MT" w:cs="Arial"/>
          <w:bCs/>
          <w:color w:val="000000" w:themeColor="text1"/>
          <w:sz w:val="18"/>
          <w:szCs w:val="18"/>
        </w:rPr>
        <w:t xml:space="preserve"> presencial, para la contratación de seguros de vida, financiados a los derechohabientes de</w:t>
      </w:r>
      <w:r w:rsidR="003309B8">
        <w:rPr>
          <w:rFonts w:ascii="Tw Cen MT" w:hAnsi="Tw Cen MT" w:cs="Arial"/>
          <w:bCs/>
          <w:color w:val="000000" w:themeColor="text1"/>
          <w:sz w:val="18"/>
          <w:szCs w:val="18"/>
        </w:rPr>
        <w:t>l Instituto de Pensiones de los Servidores Públicos del Estado de Colima</w:t>
      </w:r>
      <w:r w:rsidRPr="008C3566">
        <w:rPr>
          <w:rFonts w:ascii="Tw Cen MT" w:hAnsi="Tw Cen MT" w:cs="Arial"/>
          <w:bCs/>
          <w:color w:val="000000" w:themeColor="text1"/>
          <w:sz w:val="18"/>
          <w:szCs w:val="18"/>
        </w:rPr>
        <w:t>, con la finalidad de garantizar los préstamos hipotecarios otorgados por su representad</w:t>
      </w:r>
      <w:r w:rsidR="00F565AB">
        <w:rPr>
          <w:rFonts w:ascii="Tw Cen MT" w:hAnsi="Tw Cen MT" w:cs="Arial"/>
          <w:bCs/>
          <w:color w:val="000000" w:themeColor="text1"/>
          <w:sz w:val="18"/>
          <w:szCs w:val="18"/>
        </w:rPr>
        <w:t>o</w:t>
      </w:r>
      <w:r w:rsidRPr="008C3566">
        <w:rPr>
          <w:rFonts w:ascii="Tw Cen MT" w:hAnsi="Tw Cen MT" w:cs="Arial"/>
          <w:bCs/>
          <w:color w:val="000000" w:themeColor="text1"/>
          <w:sz w:val="18"/>
          <w:szCs w:val="18"/>
        </w:rPr>
        <w:t>,</w:t>
      </w:r>
      <w:r w:rsidRPr="008C3566">
        <w:rPr>
          <w:rFonts w:ascii="Tw Cen MT" w:hAnsi="Tw Cen MT" w:cs="Tw Cen MT"/>
          <w:color w:val="000000" w:themeColor="text1"/>
          <w:sz w:val="18"/>
          <w:szCs w:val="18"/>
        </w:rPr>
        <w:t xml:space="preserve"> contrata a EL PROVEEDOR.</w:t>
      </w:r>
    </w:p>
    <w:p w14:paraId="1CF8F8D6" w14:textId="77777777" w:rsidR="00085B0E" w:rsidRPr="008C3566" w:rsidRDefault="00085B0E" w:rsidP="00085B0E">
      <w:pPr>
        <w:widowControl w:val="0"/>
        <w:autoSpaceDE w:val="0"/>
        <w:autoSpaceDN w:val="0"/>
        <w:adjustRightInd w:val="0"/>
        <w:ind w:left="-142" w:right="-198"/>
        <w:jc w:val="both"/>
        <w:rPr>
          <w:rFonts w:ascii="Tw Cen MT" w:hAnsi="Tw Cen MT" w:cs="Tw Cen MT"/>
          <w:color w:val="000000" w:themeColor="text1"/>
          <w:sz w:val="18"/>
          <w:szCs w:val="18"/>
        </w:rPr>
      </w:pPr>
    </w:p>
    <w:p w14:paraId="166EDAAC" w14:textId="77777777" w:rsidR="00085B0E" w:rsidRPr="008C3566" w:rsidRDefault="00085B0E" w:rsidP="0028361D">
      <w:pPr>
        <w:widowControl w:val="0"/>
        <w:numPr>
          <w:ilvl w:val="0"/>
          <w:numId w:val="15"/>
        </w:numPr>
        <w:autoSpaceDE w:val="0"/>
        <w:autoSpaceDN w:val="0"/>
        <w:adjustRightInd w:val="0"/>
        <w:spacing w:after="0" w:line="240" w:lineRule="auto"/>
        <w:ind w:left="-142" w:right="-198"/>
        <w:jc w:val="both"/>
        <w:rPr>
          <w:rFonts w:ascii="Tw Cen MT" w:hAnsi="Tw Cen MT" w:cs="Tw Cen MT"/>
          <w:color w:val="000000" w:themeColor="text1"/>
          <w:kern w:val="1"/>
          <w:sz w:val="18"/>
          <w:szCs w:val="18"/>
        </w:rPr>
      </w:pPr>
      <w:r w:rsidRPr="008C3566">
        <w:rPr>
          <w:rFonts w:ascii="Tw Cen MT" w:hAnsi="Tw Cen MT" w:cs="Tw Cen MT"/>
          <w:color w:val="000000" w:themeColor="text1"/>
          <w:sz w:val="18"/>
          <w:szCs w:val="18"/>
        </w:rPr>
        <w:t>Que</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tiene</w:t>
      </w:r>
      <w:r w:rsidRPr="008C3566">
        <w:rPr>
          <w:rFonts w:ascii="Tw Cen MT" w:hAnsi="Tw Cen MT" w:cs="Tw Cen MT"/>
          <w:color w:val="000000" w:themeColor="text1"/>
          <w:spacing w:val="-8"/>
          <w:kern w:val="1"/>
          <w:sz w:val="18"/>
          <w:szCs w:val="18"/>
        </w:rPr>
        <w:t xml:space="preserve"> </w:t>
      </w:r>
      <w:r w:rsidRPr="008C3566">
        <w:rPr>
          <w:rFonts w:ascii="Tw Cen MT" w:hAnsi="Tw Cen MT" w:cs="Tw Cen MT"/>
          <w:color w:val="000000" w:themeColor="text1"/>
          <w:kern w:val="1"/>
          <w:sz w:val="18"/>
          <w:szCs w:val="18"/>
        </w:rPr>
        <w:t>la</w:t>
      </w:r>
      <w:r w:rsidRPr="008C3566">
        <w:rPr>
          <w:rFonts w:ascii="Tw Cen MT" w:hAnsi="Tw Cen MT" w:cs="Tw Cen MT"/>
          <w:color w:val="000000" w:themeColor="text1"/>
          <w:spacing w:val="-6"/>
          <w:kern w:val="1"/>
          <w:sz w:val="18"/>
          <w:szCs w:val="18"/>
        </w:rPr>
        <w:t xml:space="preserve"> </w:t>
      </w:r>
      <w:r w:rsidRPr="008C3566">
        <w:rPr>
          <w:rFonts w:ascii="Tw Cen MT" w:hAnsi="Tw Cen MT" w:cs="Tw Cen MT"/>
          <w:color w:val="000000" w:themeColor="text1"/>
          <w:kern w:val="1"/>
          <w:sz w:val="18"/>
          <w:szCs w:val="18"/>
        </w:rPr>
        <w:t>capacidad</w:t>
      </w:r>
      <w:r w:rsidRPr="008C3566">
        <w:rPr>
          <w:rFonts w:ascii="Tw Cen MT" w:hAnsi="Tw Cen MT" w:cs="Tw Cen MT"/>
          <w:color w:val="000000" w:themeColor="text1"/>
          <w:spacing w:val="-8"/>
          <w:kern w:val="1"/>
          <w:sz w:val="18"/>
          <w:szCs w:val="18"/>
        </w:rPr>
        <w:t xml:space="preserve"> </w:t>
      </w:r>
      <w:r w:rsidRPr="008C3566">
        <w:rPr>
          <w:rFonts w:ascii="Tw Cen MT" w:hAnsi="Tw Cen MT" w:cs="Tw Cen MT"/>
          <w:color w:val="000000" w:themeColor="text1"/>
          <w:spacing w:val="3"/>
          <w:kern w:val="1"/>
          <w:sz w:val="18"/>
          <w:szCs w:val="18"/>
        </w:rPr>
        <w:t>f</w:t>
      </w:r>
      <w:r w:rsidRPr="008C3566">
        <w:rPr>
          <w:rFonts w:ascii="Tw Cen MT" w:hAnsi="Tw Cen MT" w:cs="Tw Cen MT"/>
          <w:color w:val="000000" w:themeColor="text1"/>
          <w:spacing w:val="-3"/>
          <w:kern w:val="1"/>
          <w:sz w:val="18"/>
          <w:szCs w:val="18"/>
        </w:rPr>
        <w:t>i</w:t>
      </w:r>
      <w:r w:rsidRPr="008C3566">
        <w:rPr>
          <w:rFonts w:ascii="Tw Cen MT" w:hAnsi="Tw Cen MT" w:cs="Tw Cen MT"/>
          <w:color w:val="000000" w:themeColor="text1"/>
          <w:kern w:val="1"/>
          <w:sz w:val="18"/>
          <w:szCs w:val="18"/>
        </w:rPr>
        <w:t>na</w:t>
      </w:r>
      <w:r w:rsidRPr="008C3566">
        <w:rPr>
          <w:rFonts w:ascii="Tw Cen MT" w:hAnsi="Tw Cen MT" w:cs="Tw Cen MT"/>
          <w:color w:val="000000" w:themeColor="text1"/>
          <w:spacing w:val="3"/>
          <w:kern w:val="1"/>
          <w:sz w:val="18"/>
          <w:szCs w:val="18"/>
        </w:rPr>
        <w:t>n</w:t>
      </w:r>
      <w:r w:rsidRPr="008C3566">
        <w:rPr>
          <w:rFonts w:ascii="Tw Cen MT" w:hAnsi="Tw Cen MT" w:cs="Tw Cen MT"/>
          <w:color w:val="000000" w:themeColor="text1"/>
          <w:kern w:val="1"/>
          <w:sz w:val="18"/>
          <w:szCs w:val="18"/>
        </w:rPr>
        <w:t>c</w:t>
      </w:r>
      <w:r w:rsidRPr="008C3566">
        <w:rPr>
          <w:rFonts w:ascii="Tw Cen MT" w:hAnsi="Tw Cen MT" w:cs="Tw Cen MT"/>
          <w:color w:val="000000" w:themeColor="text1"/>
          <w:spacing w:val="-3"/>
          <w:kern w:val="1"/>
          <w:sz w:val="18"/>
          <w:szCs w:val="18"/>
        </w:rPr>
        <w:t>i</w:t>
      </w:r>
      <w:r w:rsidRPr="008C3566">
        <w:rPr>
          <w:rFonts w:ascii="Tw Cen MT" w:hAnsi="Tw Cen MT" w:cs="Tw Cen MT"/>
          <w:color w:val="000000" w:themeColor="text1"/>
          <w:kern w:val="1"/>
          <w:sz w:val="18"/>
          <w:szCs w:val="18"/>
        </w:rPr>
        <w:t>era</w:t>
      </w:r>
      <w:r w:rsidRPr="008C3566">
        <w:rPr>
          <w:rFonts w:ascii="Tw Cen MT" w:hAnsi="Tw Cen MT" w:cs="Tw Cen MT"/>
          <w:color w:val="000000" w:themeColor="text1"/>
          <w:spacing w:val="-5"/>
          <w:kern w:val="1"/>
          <w:sz w:val="18"/>
          <w:szCs w:val="18"/>
        </w:rPr>
        <w:t xml:space="preserve"> </w:t>
      </w:r>
      <w:r w:rsidRPr="008C3566">
        <w:rPr>
          <w:rFonts w:ascii="Tw Cen MT" w:hAnsi="Tw Cen MT" w:cs="Tw Cen MT"/>
          <w:color w:val="000000" w:themeColor="text1"/>
          <w:kern w:val="1"/>
          <w:sz w:val="18"/>
          <w:szCs w:val="18"/>
        </w:rPr>
        <w:t>y</w:t>
      </w:r>
      <w:r w:rsidRPr="008C3566">
        <w:rPr>
          <w:rFonts w:ascii="Tw Cen MT" w:hAnsi="Tw Cen MT" w:cs="Tw Cen MT"/>
          <w:color w:val="000000" w:themeColor="text1"/>
          <w:spacing w:val="-9"/>
          <w:kern w:val="1"/>
          <w:sz w:val="18"/>
          <w:szCs w:val="18"/>
        </w:rPr>
        <w:t xml:space="preserve"> </w:t>
      </w:r>
      <w:r w:rsidRPr="008C3566">
        <w:rPr>
          <w:rFonts w:ascii="Tw Cen MT" w:hAnsi="Tw Cen MT" w:cs="Tw Cen MT"/>
          <w:color w:val="000000" w:themeColor="text1"/>
          <w:kern w:val="1"/>
          <w:sz w:val="18"/>
          <w:szCs w:val="18"/>
        </w:rPr>
        <w:t>administrati</w:t>
      </w:r>
      <w:r w:rsidRPr="008C3566">
        <w:rPr>
          <w:rFonts w:ascii="Tw Cen MT" w:hAnsi="Tw Cen MT" w:cs="Tw Cen MT"/>
          <w:color w:val="000000" w:themeColor="text1"/>
          <w:spacing w:val="-3"/>
          <w:kern w:val="1"/>
          <w:sz w:val="18"/>
          <w:szCs w:val="18"/>
        </w:rPr>
        <w:t>v</w:t>
      </w:r>
      <w:r w:rsidRPr="008C3566">
        <w:rPr>
          <w:rFonts w:ascii="Tw Cen MT" w:hAnsi="Tw Cen MT" w:cs="Tw Cen MT"/>
          <w:color w:val="000000" w:themeColor="text1"/>
          <w:kern w:val="1"/>
          <w:sz w:val="18"/>
          <w:szCs w:val="18"/>
        </w:rPr>
        <w:t>a</w:t>
      </w:r>
      <w:r w:rsidRPr="008C3566">
        <w:rPr>
          <w:rFonts w:ascii="Tw Cen MT" w:hAnsi="Tw Cen MT" w:cs="Tw Cen MT"/>
          <w:color w:val="000000" w:themeColor="text1"/>
          <w:spacing w:val="-6"/>
          <w:kern w:val="1"/>
          <w:sz w:val="18"/>
          <w:szCs w:val="18"/>
        </w:rPr>
        <w:t xml:space="preserve"> </w:t>
      </w:r>
      <w:r w:rsidRPr="008C3566">
        <w:rPr>
          <w:rFonts w:ascii="Tw Cen MT" w:hAnsi="Tw Cen MT" w:cs="Tw Cen MT"/>
          <w:color w:val="000000" w:themeColor="text1"/>
          <w:kern w:val="1"/>
          <w:sz w:val="18"/>
          <w:szCs w:val="18"/>
        </w:rPr>
        <w:t>para</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contratar</w:t>
      </w:r>
      <w:r w:rsidRPr="008C3566">
        <w:rPr>
          <w:rFonts w:ascii="Tw Cen MT" w:hAnsi="Tw Cen MT" w:cs="Tw Cen MT"/>
          <w:color w:val="000000" w:themeColor="text1"/>
          <w:spacing w:val="-6"/>
          <w:kern w:val="1"/>
          <w:sz w:val="18"/>
          <w:szCs w:val="18"/>
        </w:rPr>
        <w:t xml:space="preserve"> </w:t>
      </w:r>
      <w:r w:rsidRPr="008C3566">
        <w:rPr>
          <w:rFonts w:ascii="Tw Cen MT" w:hAnsi="Tw Cen MT" w:cs="Tw Cen MT"/>
          <w:color w:val="000000" w:themeColor="text1"/>
          <w:kern w:val="1"/>
          <w:sz w:val="18"/>
          <w:szCs w:val="18"/>
        </w:rPr>
        <w:t>y</w:t>
      </w:r>
      <w:r w:rsidRPr="008C3566">
        <w:rPr>
          <w:rFonts w:ascii="Tw Cen MT" w:hAnsi="Tw Cen MT" w:cs="Tw Cen MT"/>
          <w:color w:val="000000" w:themeColor="text1"/>
          <w:spacing w:val="-9"/>
          <w:kern w:val="1"/>
          <w:sz w:val="18"/>
          <w:szCs w:val="18"/>
        </w:rPr>
        <w:t xml:space="preserve"> </w:t>
      </w:r>
      <w:r w:rsidRPr="008C3566">
        <w:rPr>
          <w:rFonts w:ascii="Tw Cen MT" w:hAnsi="Tw Cen MT" w:cs="Tw Cen MT"/>
          <w:color w:val="000000" w:themeColor="text1"/>
          <w:kern w:val="1"/>
          <w:sz w:val="18"/>
          <w:szCs w:val="18"/>
        </w:rPr>
        <w:t>reunir</w:t>
      </w:r>
      <w:r w:rsidRPr="008C3566">
        <w:rPr>
          <w:rFonts w:ascii="Tw Cen MT" w:hAnsi="Tw Cen MT" w:cs="Tw Cen MT"/>
          <w:color w:val="000000" w:themeColor="text1"/>
          <w:spacing w:val="-8"/>
          <w:kern w:val="1"/>
          <w:sz w:val="18"/>
          <w:szCs w:val="18"/>
        </w:rPr>
        <w:t xml:space="preserve"> </w:t>
      </w:r>
      <w:r w:rsidRPr="008C3566">
        <w:rPr>
          <w:rFonts w:ascii="Tw Cen MT" w:hAnsi="Tw Cen MT" w:cs="Tw Cen MT"/>
          <w:color w:val="000000" w:themeColor="text1"/>
          <w:kern w:val="1"/>
          <w:sz w:val="18"/>
          <w:szCs w:val="18"/>
        </w:rPr>
        <w:t>las</w:t>
      </w:r>
      <w:r w:rsidRPr="008C3566">
        <w:rPr>
          <w:rFonts w:ascii="Tw Cen MT" w:hAnsi="Tw Cen MT" w:cs="Tw Cen MT"/>
          <w:color w:val="000000" w:themeColor="text1"/>
          <w:spacing w:val="-6"/>
          <w:kern w:val="1"/>
          <w:sz w:val="18"/>
          <w:szCs w:val="18"/>
        </w:rPr>
        <w:t xml:space="preserve"> </w:t>
      </w:r>
      <w:r w:rsidRPr="008C3566">
        <w:rPr>
          <w:rFonts w:ascii="Tw Cen MT" w:hAnsi="Tw Cen MT" w:cs="Tw Cen MT"/>
          <w:color w:val="000000" w:themeColor="text1"/>
          <w:kern w:val="1"/>
          <w:sz w:val="18"/>
          <w:szCs w:val="18"/>
        </w:rPr>
        <w:t>condiciones técnic</w:t>
      </w:r>
      <w:r w:rsidRPr="008C3566">
        <w:rPr>
          <w:rFonts w:ascii="Tw Cen MT" w:hAnsi="Tw Cen MT" w:cs="Tw Cen MT"/>
          <w:color w:val="000000" w:themeColor="text1"/>
          <w:spacing w:val="3"/>
          <w:kern w:val="1"/>
          <w:sz w:val="18"/>
          <w:szCs w:val="18"/>
        </w:rPr>
        <w:t>a</w:t>
      </w:r>
      <w:r w:rsidRPr="008C3566">
        <w:rPr>
          <w:rFonts w:ascii="Tw Cen MT" w:hAnsi="Tw Cen MT" w:cs="Tw Cen MT"/>
          <w:color w:val="000000" w:themeColor="text1"/>
          <w:kern w:val="1"/>
          <w:sz w:val="18"/>
          <w:szCs w:val="18"/>
        </w:rPr>
        <w:t>s y econ</w:t>
      </w:r>
      <w:r w:rsidRPr="008C3566">
        <w:rPr>
          <w:rFonts w:ascii="Tw Cen MT" w:hAnsi="Tw Cen MT" w:cs="Tw Cen MT"/>
          <w:color w:val="000000" w:themeColor="text1"/>
          <w:spacing w:val="-2"/>
          <w:kern w:val="1"/>
          <w:sz w:val="18"/>
          <w:szCs w:val="18"/>
        </w:rPr>
        <w:t>ó</w:t>
      </w:r>
      <w:r w:rsidRPr="008C3566">
        <w:rPr>
          <w:rFonts w:ascii="Tw Cen MT" w:hAnsi="Tw Cen MT" w:cs="Tw Cen MT"/>
          <w:color w:val="000000" w:themeColor="text1"/>
          <w:kern w:val="1"/>
          <w:sz w:val="18"/>
          <w:szCs w:val="18"/>
        </w:rPr>
        <w:t>micas p</w:t>
      </w:r>
      <w:r w:rsidRPr="008C3566">
        <w:rPr>
          <w:rFonts w:ascii="Tw Cen MT" w:hAnsi="Tw Cen MT" w:cs="Tw Cen MT"/>
          <w:color w:val="000000" w:themeColor="text1"/>
          <w:spacing w:val="3"/>
          <w:kern w:val="1"/>
          <w:sz w:val="18"/>
          <w:szCs w:val="18"/>
        </w:rPr>
        <w:t>a</w:t>
      </w:r>
      <w:r w:rsidRPr="008C3566">
        <w:rPr>
          <w:rFonts w:ascii="Tw Cen MT" w:hAnsi="Tw Cen MT" w:cs="Tw Cen MT"/>
          <w:color w:val="000000" w:themeColor="text1"/>
          <w:kern w:val="1"/>
          <w:sz w:val="18"/>
          <w:szCs w:val="18"/>
        </w:rPr>
        <w:t xml:space="preserve">ra obligarse a la </w:t>
      </w:r>
      <w:r w:rsidRPr="008C3566">
        <w:rPr>
          <w:rFonts w:ascii="Tw Cen MT" w:hAnsi="Tw Cen MT" w:cs="Tw Cen MT"/>
          <w:color w:val="000000" w:themeColor="text1"/>
          <w:kern w:val="1"/>
          <w:sz w:val="18"/>
          <w:szCs w:val="18"/>
        </w:rPr>
        <w:lastRenderedPageBreak/>
        <w:t>ejecución objeto del presente co</w:t>
      </w:r>
      <w:r w:rsidRPr="008C3566">
        <w:rPr>
          <w:rFonts w:ascii="Tw Cen MT" w:hAnsi="Tw Cen MT" w:cs="Tw Cen MT"/>
          <w:color w:val="000000" w:themeColor="text1"/>
          <w:spacing w:val="3"/>
          <w:kern w:val="1"/>
          <w:sz w:val="18"/>
          <w:szCs w:val="18"/>
        </w:rPr>
        <w:t>n</w:t>
      </w:r>
      <w:r w:rsidRPr="008C3566">
        <w:rPr>
          <w:rFonts w:ascii="Tw Cen MT" w:hAnsi="Tw Cen MT" w:cs="Tw Cen MT"/>
          <w:color w:val="000000" w:themeColor="text1"/>
          <w:kern w:val="1"/>
          <w:sz w:val="18"/>
          <w:szCs w:val="18"/>
        </w:rPr>
        <w:t xml:space="preserve">venio y cuenta con autorización </w:t>
      </w:r>
      <w:r w:rsidRPr="002A54C4">
        <w:rPr>
          <w:rFonts w:ascii="Tw Cen MT" w:hAnsi="Tw Cen MT" w:cs="Tw Cen MT"/>
          <w:color w:val="000000" w:themeColor="text1"/>
          <w:kern w:val="1"/>
          <w:sz w:val="18"/>
          <w:szCs w:val="18"/>
        </w:rPr>
        <w:t>presupuestal mínima</w:t>
      </w:r>
      <w:r>
        <w:rPr>
          <w:rFonts w:ascii="Tw Cen MT" w:hAnsi="Tw Cen MT" w:cs="Tw Cen MT"/>
          <w:color w:val="000000" w:themeColor="text1"/>
          <w:kern w:val="1"/>
          <w:sz w:val="18"/>
          <w:szCs w:val="18"/>
        </w:rPr>
        <w:t xml:space="preserve"> susceptible a ejercer</w:t>
      </w:r>
      <w:r w:rsidRPr="002A54C4">
        <w:rPr>
          <w:rFonts w:ascii="Tw Cen MT" w:hAnsi="Tw Cen MT" w:cs="Tw Cen MT"/>
          <w:color w:val="000000" w:themeColor="text1"/>
          <w:kern w:val="1"/>
          <w:sz w:val="18"/>
          <w:szCs w:val="18"/>
        </w:rPr>
        <w:t xml:space="preserve"> de $</w:t>
      </w:r>
      <w:r w:rsidR="00982871">
        <w:rPr>
          <w:rFonts w:ascii="Tw Cen MT" w:hAnsi="Tw Cen MT" w:cs="Tw Cen MT"/>
          <w:color w:val="000000" w:themeColor="text1"/>
          <w:kern w:val="1"/>
          <w:sz w:val="18"/>
          <w:szCs w:val="18"/>
        </w:rPr>
        <w:t>1,000,000.00</w:t>
      </w:r>
      <w:r w:rsidRPr="002A54C4">
        <w:rPr>
          <w:rFonts w:ascii="Tw Cen MT" w:hAnsi="Tw Cen MT" w:cs="Tw Cen MT"/>
          <w:color w:val="000000" w:themeColor="text1"/>
          <w:kern w:val="1"/>
          <w:sz w:val="18"/>
          <w:szCs w:val="18"/>
        </w:rPr>
        <w:t xml:space="preserve"> (</w:t>
      </w:r>
      <w:r w:rsidR="00982871">
        <w:rPr>
          <w:rFonts w:ascii="Tw Cen MT" w:hAnsi="Tw Cen MT" w:cs="Tw Cen MT"/>
          <w:color w:val="000000" w:themeColor="text1"/>
          <w:kern w:val="1"/>
          <w:sz w:val="18"/>
          <w:szCs w:val="18"/>
        </w:rPr>
        <w:t>Un millón de</w:t>
      </w:r>
      <w:r w:rsidRPr="002A54C4">
        <w:rPr>
          <w:rFonts w:ascii="Tw Cen MT" w:hAnsi="Tw Cen MT" w:cs="Tw Cen MT"/>
          <w:color w:val="000000" w:themeColor="text1"/>
          <w:kern w:val="1"/>
          <w:sz w:val="18"/>
          <w:szCs w:val="18"/>
        </w:rPr>
        <w:t xml:space="preserve"> pesos 00/100 m.n.), y máxima de $ 1,</w:t>
      </w:r>
      <w:r w:rsidR="00982871">
        <w:rPr>
          <w:rFonts w:ascii="Tw Cen MT" w:hAnsi="Tw Cen MT" w:cs="Tw Cen MT"/>
          <w:color w:val="000000" w:themeColor="text1"/>
          <w:kern w:val="1"/>
          <w:sz w:val="18"/>
          <w:szCs w:val="18"/>
        </w:rPr>
        <w:t>574,500</w:t>
      </w:r>
      <w:r w:rsidRPr="002A54C4">
        <w:rPr>
          <w:rFonts w:ascii="Tw Cen MT" w:hAnsi="Tw Cen MT" w:cs="Tw Cen MT"/>
          <w:color w:val="000000" w:themeColor="text1"/>
          <w:kern w:val="1"/>
          <w:sz w:val="18"/>
          <w:szCs w:val="18"/>
        </w:rPr>
        <w:t xml:space="preserve">.00 (Un millón </w:t>
      </w:r>
      <w:r w:rsidR="00982871">
        <w:rPr>
          <w:rFonts w:ascii="Tw Cen MT" w:hAnsi="Tw Cen MT" w:cs="Tw Cen MT"/>
          <w:color w:val="000000" w:themeColor="text1"/>
          <w:kern w:val="1"/>
          <w:sz w:val="18"/>
          <w:szCs w:val="18"/>
        </w:rPr>
        <w:t>quinientos setenta y cuatro</w:t>
      </w:r>
      <w:r w:rsidRPr="002A54C4">
        <w:rPr>
          <w:rFonts w:ascii="Tw Cen MT" w:hAnsi="Tw Cen MT" w:cs="Tw Cen MT"/>
          <w:color w:val="000000" w:themeColor="text1"/>
          <w:kern w:val="1"/>
          <w:sz w:val="18"/>
          <w:szCs w:val="18"/>
        </w:rPr>
        <w:t xml:space="preserve"> mil</w:t>
      </w:r>
      <w:r w:rsidR="00982871">
        <w:rPr>
          <w:rFonts w:ascii="Tw Cen MT" w:hAnsi="Tw Cen MT" w:cs="Tw Cen MT"/>
          <w:color w:val="000000" w:themeColor="text1"/>
          <w:kern w:val="1"/>
          <w:sz w:val="18"/>
          <w:szCs w:val="18"/>
        </w:rPr>
        <w:t xml:space="preserve"> quinientos</w:t>
      </w:r>
      <w:r w:rsidRPr="002A54C4">
        <w:rPr>
          <w:rFonts w:ascii="Tw Cen MT" w:hAnsi="Tw Cen MT" w:cs="Tw Cen MT"/>
          <w:color w:val="000000" w:themeColor="text1"/>
          <w:kern w:val="1"/>
          <w:sz w:val="18"/>
          <w:szCs w:val="18"/>
        </w:rPr>
        <w:t xml:space="preserve"> pesos 00/100 m.n.) susceptible a ejercer,</w:t>
      </w:r>
      <w:r w:rsidRPr="008C3566">
        <w:rPr>
          <w:rFonts w:ascii="Tw Cen MT" w:hAnsi="Tw Cen MT" w:cs="Tw Cen MT"/>
          <w:color w:val="000000" w:themeColor="text1"/>
          <w:kern w:val="1"/>
          <w:sz w:val="18"/>
          <w:szCs w:val="18"/>
        </w:rPr>
        <w:t xml:space="preserve"> para cubrir las erogaciones que implica la suscripción del presente instrumento jurídico</w:t>
      </w:r>
      <w:r>
        <w:rPr>
          <w:rFonts w:ascii="Tw Cen MT" w:hAnsi="Tw Cen MT" w:cs="Tw Cen MT"/>
          <w:color w:val="000000" w:themeColor="text1"/>
          <w:kern w:val="1"/>
          <w:sz w:val="18"/>
          <w:szCs w:val="18"/>
        </w:rPr>
        <w:t xml:space="preserve"> dada la naturaleza del contrato abierto</w:t>
      </w:r>
      <w:r w:rsidRPr="008C3566">
        <w:rPr>
          <w:rFonts w:ascii="Tw Cen MT" w:hAnsi="Tw Cen MT" w:cs="Tw Cen MT"/>
          <w:color w:val="000000" w:themeColor="text1"/>
          <w:kern w:val="1"/>
          <w:sz w:val="18"/>
          <w:szCs w:val="18"/>
        </w:rPr>
        <w:t>.</w:t>
      </w:r>
    </w:p>
    <w:p w14:paraId="35C7C36A" w14:textId="77777777" w:rsidR="00085B0E" w:rsidRPr="008C3566" w:rsidRDefault="00085B0E" w:rsidP="00085B0E">
      <w:pPr>
        <w:widowControl w:val="0"/>
        <w:autoSpaceDE w:val="0"/>
        <w:autoSpaceDN w:val="0"/>
        <w:adjustRightInd w:val="0"/>
        <w:ind w:left="-142" w:right="-198"/>
        <w:jc w:val="both"/>
        <w:rPr>
          <w:rFonts w:ascii="Tw Cen MT" w:hAnsi="Tw Cen MT" w:cs="Tw Cen MT"/>
          <w:color w:val="000000" w:themeColor="text1"/>
          <w:kern w:val="1"/>
          <w:sz w:val="18"/>
          <w:szCs w:val="18"/>
        </w:rPr>
      </w:pPr>
    </w:p>
    <w:p w14:paraId="4BA0858F" w14:textId="77777777" w:rsidR="00085B0E" w:rsidRPr="008C3566" w:rsidRDefault="00085B0E" w:rsidP="0028361D">
      <w:pPr>
        <w:widowControl w:val="0"/>
        <w:numPr>
          <w:ilvl w:val="0"/>
          <w:numId w:val="15"/>
        </w:numPr>
        <w:autoSpaceDE w:val="0"/>
        <w:autoSpaceDN w:val="0"/>
        <w:adjustRightInd w:val="0"/>
        <w:spacing w:after="0" w:line="240" w:lineRule="auto"/>
        <w:ind w:left="-142" w:right="-119"/>
        <w:jc w:val="both"/>
        <w:rPr>
          <w:rFonts w:ascii="Tw Cen MT" w:hAnsi="Tw Cen MT" w:cs="Tw Cen MT"/>
          <w:color w:val="000000" w:themeColor="text1"/>
          <w:kern w:val="1"/>
          <w:sz w:val="18"/>
          <w:szCs w:val="18"/>
        </w:rPr>
      </w:pPr>
      <w:r w:rsidRPr="008C3566">
        <w:rPr>
          <w:rFonts w:ascii="Tw Cen MT" w:hAnsi="Tw Cen MT" w:cs="Tw Cen MT"/>
          <w:color w:val="000000" w:themeColor="text1"/>
          <w:kern w:val="1"/>
          <w:sz w:val="18"/>
          <w:szCs w:val="18"/>
        </w:rPr>
        <w:t>Que</w:t>
      </w:r>
      <w:r w:rsidRPr="008C3566">
        <w:rPr>
          <w:rFonts w:ascii="Tw Cen MT" w:hAnsi="Tw Cen MT" w:cs="Tw Cen MT"/>
          <w:color w:val="000000" w:themeColor="text1"/>
          <w:spacing w:val="13"/>
          <w:kern w:val="1"/>
          <w:sz w:val="18"/>
          <w:szCs w:val="18"/>
        </w:rPr>
        <w:t xml:space="preserve"> </w:t>
      </w:r>
      <w:r w:rsidRPr="008C3566">
        <w:rPr>
          <w:rFonts w:ascii="Tw Cen MT" w:hAnsi="Tw Cen MT" w:cs="Tw Cen MT"/>
          <w:color w:val="000000" w:themeColor="text1"/>
          <w:kern w:val="1"/>
          <w:sz w:val="18"/>
          <w:szCs w:val="18"/>
        </w:rPr>
        <w:t>no</w:t>
      </w:r>
      <w:r w:rsidRPr="008C3566">
        <w:rPr>
          <w:rFonts w:ascii="Tw Cen MT" w:hAnsi="Tw Cen MT" w:cs="Tw Cen MT"/>
          <w:color w:val="000000" w:themeColor="text1"/>
          <w:spacing w:val="10"/>
          <w:kern w:val="1"/>
          <w:sz w:val="18"/>
          <w:szCs w:val="18"/>
        </w:rPr>
        <w:t xml:space="preserve"> </w:t>
      </w:r>
      <w:r w:rsidRPr="008C3566">
        <w:rPr>
          <w:rFonts w:ascii="Tw Cen MT" w:hAnsi="Tw Cen MT" w:cs="Tw Cen MT"/>
          <w:color w:val="000000" w:themeColor="text1"/>
          <w:kern w:val="1"/>
          <w:sz w:val="18"/>
          <w:szCs w:val="18"/>
        </w:rPr>
        <w:t>existe</w:t>
      </w:r>
      <w:r w:rsidRPr="008C3566">
        <w:rPr>
          <w:rFonts w:ascii="Tw Cen MT" w:hAnsi="Tw Cen MT" w:cs="Tw Cen MT"/>
          <w:color w:val="000000" w:themeColor="text1"/>
          <w:spacing w:val="10"/>
          <w:kern w:val="1"/>
          <w:sz w:val="18"/>
          <w:szCs w:val="18"/>
        </w:rPr>
        <w:t xml:space="preserve"> </w:t>
      </w:r>
      <w:r w:rsidRPr="008C3566">
        <w:rPr>
          <w:rFonts w:ascii="Tw Cen MT" w:hAnsi="Tw Cen MT" w:cs="Tw Cen MT"/>
          <w:color w:val="000000" w:themeColor="text1"/>
          <w:kern w:val="1"/>
          <w:sz w:val="18"/>
          <w:szCs w:val="18"/>
        </w:rPr>
        <w:t>imp</w:t>
      </w:r>
      <w:r w:rsidRPr="008C3566">
        <w:rPr>
          <w:rFonts w:ascii="Tw Cen MT" w:hAnsi="Tw Cen MT" w:cs="Tw Cen MT"/>
          <w:color w:val="000000" w:themeColor="text1"/>
          <w:spacing w:val="3"/>
          <w:kern w:val="1"/>
          <w:sz w:val="18"/>
          <w:szCs w:val="18"/>
        </w:rPr>
        <w:t>e</w:t>
      </w:r>
      <w:r w:rsidRPr="008C3566">
        <w:rPr>
          <w:rFonts w:ascii="Tw Cen MT" w:hAnsi="Tw Cen MT" w:cs="Tw Cen MT"/>
          <w:color w:val="000000" w:themeColor="text1"/>
          <w:kern w:val="1"/>
          <w:sz w:val="18"/>
          <w:szCs w:val="18"/>
        </w:rPr>
        <w:t>dimento</w:t>
      </w:r>
      <w:r w:rsidRPr="008C3566">
        <w:rPr>
          <w:rFonts w:ascii="Tw Cen MT" w:hAnsi="Tw Cen MT" w:cs="Tw Cen MT"/>
          <w:color w:val="000000" w:themeColor="text1"/>
          <w:spacing w:val="11"/>
          <w:kern w:val="1"/>
          <w:sz w:val="18"/>
          <w:szCs w:val="18"/>
        </w:rPr>
        <w:t xml:space="preserve"> </w:t>
      </w:r>
      <w:r w:rsidRPr="008C3566">
        <w:rPr>
          <w:rFonts w:ascii="Tw Cen MT" w:hAnsi="Tw Cen MT" w:cs="Tw Cen MT"/>
          <w:color w:val="000000" w:themeColor="text1"/>
          <w:kern w:val="1"/>
          <w:sz w:val="18"/>
          <w:szCs w:val="18"/>
        </w:rPr>
        <w:t>legal</w:t>
      </w:r>
      <w:r w:rsidRPr="008C3566">
        <w:rPr>
          <w:rFonts w:ascii="Tw Cen MT" w:hAnsi="Tw Cen MT" w:cs="Tw Cen MT"/>
          <w:color w:val="000000" w:themeColor="text1"/>
          <w:spacing w:val="10"/>
          <w:kern w:val="1"/>
          <w:sz w:val="18"/>
          <w:szCs w:val="18"/>
        </w:rPr>
        <w:t xml:space="preserve"> </w:t>
      </w:r>
      <w:r w:rsidRPr="008C3566">
        <w:rPr>
          <w:rFonts w:ascii="Tw Cen MT" w:hAnsi="Tw Cen MT" w:cs="Tw Cen MT"/>
          <w:color w:val="000000" w:themeColor="text1"/>
          <w:kern w:val="1"/>
          <w:sz w:val="18"/>
          <w:szCs w:val="18"/>
        </w:rPr>
        <w:t>alguno</w:t>
      </w:r>
      <w:r w:rsidRPr="008C3566">
        <w:rPr>
          <w:rFonts w:ascii="Tw Cen MT" w:hAnsi="Tw Cen MT" w:cs="Tw Cen MT"/>
          <w:color w:val="000000" w:themeColor="text1"/>
          <w:spacing w:val="12"/>
          <w:kern w:val="1"/>
          <w:sz w:val="18"/>
          <w:szCs w:val="18"/>
        </w:rPr>
        <w:t xml:space="preserve"> </w:t>
      </w:r>
      <w:r w:rsidRPr="008C3566">
        <w:rPr>
          <w:rFonts w:ascii="Tw Cen MT" w:hAnsi="Tw Cen MT" w:cs="Tw Cen MT"/>
          <w:color w:val="000000" w:themeColor="text1"/>
          <w:kern w:val="1"/>
          <w:sz w:val="18"/>
          <w:szCs w:val="18"/>
        </w:rPr>
        <w:t>p</w:t>
      </w:r>
      <w:r w:rsidRPr="008C3566">
        <w:rPr>
          <w:rFonts w:ascii="Tw Cen MT" w:hAnsi="Tw Cen MT" w:cs="Tw Cen MT"/>
          <w:color w:val="000000" w:themeColor="text1"/>
          <w:spacing w:val="-3"/>
          <w:kern w:val="1"/>
          <w:sz w:val="18"/>
          <w:szCs w:val="18"/>
        </w:rPr>
        <w:t>a</w:t>
      </w:r>
      <w:r w:rsidRPr="008C3566">
        <w:rPr>
          <w:rFonts w:ascii="Tw Cen MT" w:hAnsi="Tw Cen MT" w:cs="Tw Cen MT"/>
          <w:color w:val="000000" w:themeColor="text1"/>
          <w:kern w:val="1"/>
          <w:sz w:val="18"/>
          <w:szCs w:val="18"/>
        </w:rPr>
        <w:t>ra</w:t>
      </w:r>
      <w:r w:rsidRPr="008C3566">
        <w:rPr>
          <w:rFonts w:ascii="Tw Cen MT" w:hAnsi="Tw Cen MT" w:cs="Tw Cen MT"/>
          <w:color w:val="000000" w:themeColor="text1"/>
          <w:spacing w:val="11"/>
          <w:kern w:val="1"/>
          <w:sz w:val="18"/>
          <w:szCs w:val="18"/>
        </w:rPr>
        <w:t xml:space="preserve"> </w:t>
      </w:r>
      <w:r w:rsidRPr="008C3566">
        <w:rPr>
          <w:rFonts w:ascii="Tw Cen MT" w:hAnsi="Tw Cen MT" w:cs="Tw Cen MT"/>
          <w:color w:val="000000" w:themeColor="text1"/>
          <w:spacing w:val="3"/>
          <w:kern w:val="1"/>
          <w:sz w:val="18"/>
          <w:szCs w:val="18"/>
        </w:rPr>
        <w:t>f</w:t>
      </w:r>
      <w:r w:rsidRPr="008C3566">
        <w:rPr>
          <w:rFonts w:ascii="Tw Cen MT" w:hAnsi="Tw Cen MT" w:cs="Tw Cen MT"/>
          <w:color w:val="000000" w:themeColor="text1"/>
          <w:kern w:val="1"/>
          <w:sz w:val="18"/>
          <w:szCs w:val="18"/>
        </w:rPr>
        <w:t>irmar</w:t>
      </w:r>
      <w:r w:rsidRPr="008C3566">
        <w:rPr>
          <w:rFonts w:ascii="Tw Cen MT" w:hAnsi="Tw Cen MT" w:cs="Tw Cen MT"/>
          <w:color w:val="000000" w:themeColor="text1"/>
          <w:spacing w:val="9"/>
          <w:kern w:val="1"/>
          <w:sz w:val="18"/>
          <w:szCs w:val="18"/>
        </w:rPr>
        <w:t xml:space="preserve"> </w:t>
      </w:r>
      <w:r w:rsidRPr="008C3566">
        <w:rPr>
          <w:rFonts w:ascii="Tw Cen MT" w:hAnsi="Tw Cen MT" w:cs="Tw Cen MT"/>
          <w:color w:val="000000" w:themeColor="text1"/>
          <w:kern w:val="1"/>
          <w:sz w:val="18"/>
          <w:szCs w:val="18"/>
        </w:rPr>
        <w:t>el</w:t>
      </w:r>
      <w:r w:rsidRPr="008C3566">
        <w:rPr>
          <w:rFonts w:ascii="Tw Cen MT" w:hAnsi="Tw Cen MT" w:cs="Tw Cen MT"/>
          <w:color w:val="000000" w:themeColor="text1"/>
          <w:spacing w:val="11"/>
          <w:kern w:val="1"/>
          <w:sz w:val="18"/>
          <w:szCs w:val="18"/>
        </w:rPr>
        <w:t xml:space="preserve"> </w:t>
      </w:r>
      <w:r w:rsidRPr="008C3566">
        <w:rPr>
          <w:rFonts w:ascii="Tw Cen MT" w:hAnsi="Tw Cen MT" w:cs="Tw Cen MT"/>
          <w:color w:val="000000" w:themeColor="text1"/>
          <w:kern w:val="1"/>
          <w:sz w:val="18"/>
          <w:szCs w:val="18"/>
        </w:rPr>
        <w:t>prese</w:t>
      </w:r>
      <w:r w:rsidRPr="008C3566">
        <w:rPr>
          <w:rFonts w:ascii="Tw Cen MT" w:hAnsi="Tw Cen MT" w:cs="Tw Cen MT"/>
          <w:color w:val="000000" w:themeColor="text1"/>
          <w:spacing w:val="3"/>
          <w:kern w:val="1"/>
          <w:sz w:val="18"/>
          <w:szCs w:val="18"/>
        </w:rPr>
        <w:t>n</w:t>
      </w:r>
      <w:r w:rsidRPr="008C3566">
        <w:rPr>
          <w:rFonts w:ascii="Tw Cen MT" w:hAnsi="Tw Cen MT" w:cs="Tw Cen MT"/>
          <w:color w:val="000000" w:themeColor="text1"/>
          <w:kern w:val="1"/>
          <w:sz w:val="18"/>
          <w:szCs w:val="18"/>
        </w:rPr>
        <w:t>te</w:t>
      </w:r>
      <w:r w:rsidRPr="008C3566">
        <w:rPr>
          <w:rFonts w:ascii="Tw Cen MT" w:hAnsi="Tw Cen MT" w:cs="Tw Cen MT"/>
          <w:color w:val="000000" w:themeColor="text1"/>
          <w:spacing w:val="9"/>
          <w:kern w:val="1"/>
          <w:sz w:val="18"/>
          <w:szCs w:val="18"/>
        </w:rPr>
        <w:t xml:space="preserve"> </w:t>
      </w:r>
      <w:r w:rsidRPr="008C3566">
        <w:rPr>
          <w:rFonts w:ascii="Tw Cen MT" w:hAnsi="Tw Cen MT" w:cs="Tw Cen MT"/>
          <w:color w:val="000000" w:themeColor="text1"/>
          <w:kern w:val="1"/>
          <w:sz w:val="18"/>
          <w:szCs w:val="18"/>
        </w:rPr>
        <w:t>contrato,</w:t>
      </w:r>
      <w:r w:rsidRPr="008C3566">
        <w:rPr>
          <w:rFonts w:ascii="Tw Cen MT" w:hAnsi="Tw Cen MT" w:cs="Tw Cen MT"/>
          <w:color w:val="000000" w:themeColor="text1"/>
          <w:spacing w:val="10"/>
          <w:kern w:val="1"/>
          <w:sz w:val="18"/>
          <w:szCs w:val="18"/>
        </w:rPr>
        <w:t xml:space="preserve"> </w:t>
      </w:r>
      <w:r w:rsidRPr="008C3566">
        <w:rPr>
          <w:rFonts w:ascii="Tw Cen MT" w:hAnsi="Tw Cen MT" w:cs="Tw Cen MT"/>
          <w:color w:val="000000" w:themeColor="text1"/>
          <w:kern w:val="1"/>
          <w:sz w:val="18"/>
          <w:szCs w:val="18"/>
        </w:rPr>
        <w:t>toda</w:t>
      </w:r>
      <w:r w:rsidRPr="008C3566">
        <w:rPr>
          <w:rFonts w:ascii="Tw Cen MT" w:hAnsi="Tw Cen MT" w:cs="Tw Cen MT"/>
          <w:color w:val="000000" w:themeColor="text1"/>
          <w:spacing w:val="11"/>
          <w:kern w:val="1"/>
          <w:sz w:val="18"/>
          <w:szCs w:val="18"/>
        </w:rPr>
        <w:t xml:space="preserve"> </w:t>
      </w:r>
      <w:r w:rsidRPr="008C3566">
        <w:rPr>
          <w:rFonts w:ascii="Tw Cen MT" w:hAnsi="Tw Cen MT" w:cs="Tw Cen MT"/>
          <w:color w:val="000000" w:themeColor="text1"/>
          <w:spacing w:val="-2"/>
          <w:kern w:val="1"/>
          <w:sz w:val="18"/>
          <w:szCs w:val="18"/>
        </w:rPr>
        <w:t>v</w:t>
      </w:r>
      <w:r w:rsidRPr="008C3566">
        <w:rPr>
          <w:rFonts w:ascii="Tw Cen MT" w:hAnsi="Tw Cen MT" w:cs="Tw Cen MT"/>
          <w:color w:val="000000" w:themeColor="text1"/>
          <w:kern w:val="1"/>
          <w:sz w:val="18"/>
          <w:szCs w:val="18"/>
        </w:rPr>
        <w:t>ez</w:t>
      </w:r>
      <w:r w:rsidRPr="008C3566">
        <w:rPr>
          <w:rFonts w:ascii="Tw Cen MT" w:hAnsi="Tw Cen MT" w:cs="Tw Cen MT"/>
          <w:color w:val="000000" w:themeColor="text1"/>
          <w:spacing w:val="11"/>
          <w:kern w:val="1"/>
          <w:sz w:val="18"/>
          <w:szCs w:val="18"/>
        </w:rPr>
        <w:t xml:space="preserve"> </w:t>
      </w:r>
      <w:r w:rsidRPr="008C3566">
        <w:rPr>
          <w:rFonts w:ascii="Tw Cen MT" w:hAnsi="Tw Cen MT" w:cs="Tw Cen MT"/>
          <w:color w:val="000000" w:themeColor="text1"/>
          <w:kern w:val="1"/>
          <w:sz w:val="18"/>
          <w:szCs w:val="18"/>
        </w:rPr>
        <w:t>que cue</w:t>
      </w:r>
      <w:r w:rsidRPr="008C3566">
        <w:rPr>
          <w:rFonts w:ascii="Tw Cen MT" w:hAnsi="Tw Cen MT" w:cs="Tw Cen MT"/>
          <w:color w:val="000000" w:themeColor="text1"/>
          <w:spacing w:val="3"/>
          <w:kern w:val="1"/>
          <w:sz w:val="18"/>
          <w:szCs w:val="18"/>
        </w:rPr>
        <w:t>n</w:t>
      </w:r>
      <w:r w:rsidRPr="008C3566">
        <w:rPr>
          <w:rFonts w:ascii="Tw Cen MT" w:hAnsi="Tw Cen MT" w:cs="Tw Cen MT"/>
          <w:color w:val="000000" w:themeColor="text1"/>
          <w:kern w:val="1"/>
          <w:sz w:val="18"/>
          <w:szCs w:val="18"/>
        </w:rPr>
        <w:t>ta con los requer</w:t>
      </w:r>
      <w:r w:rsidRPr="008C3566">
        <w:rPr>
          <w:rFonts w:ascii="Tw Cen MT" w:hAnsi="Tw Cen MT" w:cs="Tw Cen MT"/>
          <w:color w:val="000000" w:themeColor="text1"/>
          <w:spacing w:val="-2"/>
          <w:kern w:val="1"/>
          <w:sz w:val="18"/>
          <w:szCs w:val="18"/>
        </w:rPr>
        <w:t>i</w:t>
      </w:r>
      <w:r w:rsidRPr="008C3566">
        <w:rPr>
          <w:rFonts w:ascii="Tw Cen MT" w:hAnsi="Tw Cen MT" w:cs="Tw Cen MT"/>
          <w:color w:val="000000" w:themeColor="text1"/>
          <w:kern w:val="1"/>
          <w:sz w:val="18"/>
          <w:szCs w:val="18"/>
        </w:rPr>
        <w:t>mie</w:t>
      </w:r>
      <w:r w:rsidRPr="008C3566">
        <w:rPr>
          <w:rFonts w:ascii="Tw Cen MT" w:hAnsi="Tw Cen MT" w:cs="Tw Cen MT"/>
          <w:color w:val="000000" w:themeColor="text1"/>
          <w:spacing w:val="3"/>
          <w:kern w:val="1"/>
          <w:sz w:val="18"/>
          <w:szCs w:val="18"/>
        </w:rPr>
        <w:t>n</w:t>
      </w:r>
      <w:r w:rsidRPr="008C3566">
        <w:rPr>
          <w:rFonts w:ascii="Tw Cen MT" w:hAnsi="Tw Cen MT" w:cs="Tw Cen MT"/>
          <w:color w:val="000000" w:themeColor="text1"/>
          <w:kern w:val="1"/>
          <w:sz w:val="18"/>
          <w:szCs w:val="18"/>
        </w:rPr>
        <w:t>tos que e</w:t>
      </w:r>
      <w:r w:rsidRPr="008C3566">
        <w:rPr>
          <w:rFonts w:ascii="Tw Cen MT" w:hAnsi="Tw Cen MT" w:cs="Tw Cen MT"/>
          <w:color w:val="000000" w:themeColor="text1"/>
          <w:spacing w:val="-3"/>
          <w:kern w:val="1"/>
          <w:sz w:val="18"/>
          <w:szCs w:val="18"/>
        </w:rPr>
        <w:t>x</w:t>
      </w:r>
      <w:r w:rsidRPr="008C3566">
        <w:rPr>
          <w:rFonts w:ascii="Tw Cen MT" w:hAnsi="Tw Cen MT" w:cs="Tw Cen MT"/>
          <w:color w:val="000000" w:themeColor="text1"/>
          <w:kern w:val="1"/>
          <w:sz w:val="18"/>
          <w:szCs w:val="18"/>
        </w:rPr>
        <w:t>ige la nor</w:t>
      </w:r>
      <w:r w:rsidRPr="008C3566">
        <w:rPr>
          <w:rFonts w:ascii="Tw Cen MT" w:hAnsi="Tw Cen MT" w:cs="Tw Cen MT"/>
          <w:color w:val="000000" w:themeColor="text1"/>
          <w:spacing w:val="3"/>
          <w:kern w:val="1"/>
          <w:sz w:val="18"/>
          <w:szCs w:val="18"/>
        </w:rPr>
        <w:t>m</w:t>
      </w:r>
      <w:r w:rsidRPr="008C3566">
        <w:rPr>
          <w:rFonts w:ascii="Tw Cen MT" w:hAnsi="Tw Cen MT" w:cs="Tw Cen MT"/>
          <w:color w:val="000000" w:themeColor="text1"/>
          <w:kern w:val="1"/>
          <w:sz w:val="18"/>
          <w:szCs w:val="18"/>
        </w:rPr>
        <w:t>atividad aplicable.</w:t>
      </w:r>
    </w:p>
    <w:p w14:paraId="6830A6CC" w14:textId="77777777" w:rsidR="00085B0E" w:rsidRPr="008C3566" w:rsidRDefault="00085B0E" w:rsidP="00085B0E">
      <w:pPr>
        <w:widowControl w:val="0"/>
        <w:autoSpaceDE w:val="0"/>
        <w:autoSpaceDN w:val="0"/>
        <w:adjustRightInd w:val="0"/>
        <w:ind w:left="-142" w:right="-198"/>
        <w:rPr>
          <w:rFonts w:ascii="Tw Cen MT" w:hAnsi="Tw Cen MT" w:cs="Tw Cen MT"/>
          <w:color w:val="000000" w:themeColor="text1"/>
          <w:kern w:val="1"/>
          <w:sz w:val="18"/>
          <w:szCs w:val="18"/>
        </w:rPr>
      </w:pPr>
    </w:p>
    <w:p w14:paraId="2D7BD6DF" w14:textId="77777777" w:rsidR="00085B0E" w:rsidRPr="008C3566" w:rsidRDefault="00085B0E" w:rsidP="0028361D">
      <w:pPr>
        <w:widowControl w:val="0"/>
        <w:numPr>
          <w:ilvl w:val="0"/>
          <w:numId w:val="15"/>
        </w:numPr>
        <w:autoSpaceDE w:val="0"/>
        <w:autoSpaceDN w:val="0"/>
        <w:adjustRightInd w:val="0"/>
        <w:spacing w:after="0" w:line="240" w:lineRule="auto"/>
        <w:ind w:left="-142" w:right="-122"/>
        <w:jc w:val="both"/>
        <w:rPr>
          <w:rFonts w:ascii="Tw Cen MT" w:hAnsi="Tw Cen MT" w:cs="Tw Cen MT"/>
          <w:color w:val="000000" w:themeColor="text1"/>
          <w:kern w:val="1"/>
          <w:sz w:val="18"/>
          <w:szCs w:val="18"/>
        </w:rPr>
      </w:pPr>
      <w:r w:rsidRPr="008C3566">
        <w:rPr>
          <w:rFonts w:ascii="Tw Cen MT" w:hAnsi="Tw Cen MT" w:cs="Tw Cen MT"/>
          <w:color w:val="000000" w:themeColor="text1"/>
          <w:kern w:val="1"/>
          <w:sz w:val="18"/>
          <w:szCs w:val="18"/>
        </w:rPr>
        <w:t>Que su</w:t>
      </w:r>
      <w:r w:rsidRPr="008C3566">
        <w:rPr>
          <w:rFonts w:ascii="Tw Cen MT" w:hAnsi="Tw Cen MT" w:cs="Tw Cen MT"/>
          <w:color w:val="000000" w:themeColor="text1"/>
          <w:spacing w:val="-5"/>
          <w:kern w:val="1"/>
          <w:sz w:val="18"/>
          <w:szCs w:val="18"/>
        </w:rPr>
        <w:t xml:space="preserve"> </w:t>
      </w:r>
      <w:r w:rsidRPr="008C3566">
        <w:rPr>
          <w:rFonts w:ascii="Tw Cen MT" w:hAnsi="Tw Cen MT" w:cs="Tw Cen MT"/>
          <w:color w:val="000000" w:themeColor="text1"/>
          <w:kern w:val="1"/>
          <w:sz w:val="18"/>
          <w:szCs w:val="18"/>
        </w:rPr>
        <w:t>domicilio</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legal</w:t>
      </w:r>
      <w:r w:rsidRPr="008C3566">
        <w:rPr>
          <w:rFonts w:ascii="Tw Cen MT" w:hAnsi="Tw Cen MT" w:cs="Tw Cen MT"/>
          <w:color w:val="000000" w:themeColor="text1"/>
          <w:spacing w:val="-5"/>
          <w:kern w:val="1"/>
          <w:sz w:val="18"/>
          <w:szCs w:val="18"/>
        </w:rPr>
        <w:t xml:space="preserve"> </w:t>
      </w:r>
      <w:r w:rsidRPr="008C3566">
        <w:rPr>
          <w:rFonts w:ascii="Tw Cen MT" w:hAnsi="Tw Cen MT" w:cs="Tw Cen MT"/>
          <w:color w:val="000000" w:themeColor="text1"/>
          <w:kern w:val="1"/>
          <w:sz w:val="18"/>
          <w:szCs w:val="18"/>
        </w:rPr>
        <w:t>se</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ubica</w:t>
      </w:r>
      <w:r w:rsidRPr="008C3566">
        <w:rPr>
          <w:rFonts w:ascii="Tw Cen MT" w:hAnsi="Tw Cen MT" w:cs="Tw Cen MT"/>
          <w:color w:val="000000" w:themeColor="text1"/>
          <w:spacing w:val="-2"/>
          <w:kern w:val="1"/>
          <w:sz w:val="18"/>
          <w:szCs w:val="18"/>
        </w:rPr>
        <w:t xml:space="preserve"> </w:t>
      </w:r>
      <w:r w:rsidRPr="008C3566">
        <w:rPr>
          <w:rFonts w:ascii="Tw Cen MT" w:hAnsi="Tw Cen MT" w:cs="Tw Cen MT"/>
          <w:color w:val="000000" w:themeColor="text1"/>
          <w:kern w:val="1"/>
          <w:sz w:val="18"/>
          <w:szCs w:val="18"/>
        </w:rPr>
        <w:t>en</w:t>
      </w:r>
      <w:r w:rsidRPr="008C3566">
        <w:rPr>
          <w:rFonts w:ascii="Tw Cen MT" w:hAnsi="Tw Cen MT" w:cs="Tw Cen MT"/>
          <w:color w:val="000000" w:themeColor="text1"/>
          <w:spacing w:val="-5"/>
          <w:kern w:val="1"/>
          <w:sz w:val="18"/>
          <w:szCs w:val="18"/>
        </w:rPr>
        <w:t xml:space="preserve"> </w:t>
      </w:r>
      <w:r w:rsidRPr="008C3566">
        <w:rPr>
          <w:rFonts w:ascii="Tw Cen MT" w:hAnsi="Tw Cen MT" w:cs="Tw Cen MT"/>
          <w:color w:val="000000" w:themeColor="text1"/>
          <w:kern w:val="1"/>
          <w:sz w:val="18"/>
          <w:szCs w:val="18"/>
        </w:rPr>
        <w:t>el</w:t>
      </w:r>
      <w:r w:rsidRPr="008C3566">
        <w:rPr>
          <w:rFonts w:ascii="Tw Cen MT" w:hAnsi="Tw Cen MT" w:cs="Tw Cen MT"/>
          <w:color w:val="000000" w:themeColor="text1"/>
          <w:spacing w:val="-4"/>
          <w:kern w:val="1"/>
          <w:sz w:val="18"/>
          <w:szCs w:val="18"/>
        </w:rPr>
        <w:t xml:space="preserve"> </w:t>
      </w:r>
      <w:r w:rsidR="00E0290D">
        <w:rPr>
          <w:rFonts w:ascii="Tw Cen MT" w:hAnsi="Tw Cen MT" w:cs="Tw Cen MT"/>
          <w:color w:val="000000" w:themeColor="text1"/>
          <w:spacing w:val="-4"/>
          <w:kern w:val="1"/>
          <w:sz w:val="18"/>
          <w:szCs w:val="18"/>
        </w:rPr>
        <w:t>3er</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Anillo</w:t>
      </w:r>
      <w:r w:rsidRPr="008C3566">
        <w:rPr>
          <w:rFonts w:ascii="Tw Cen MT" w:hAnsi="Tw Cen MT" w:cs="Tw Cen MT"/>
          <w:color w:val="000000" w:themeColor="text1"/>
          <w:spacing w:val="-5"/>
          <w:kern w:val="1"/>
          <w:sz w:val="18"/>
          <w:szCs w:val="18"/>
        </w:rPr>
        <w:t xml:space="preserve"> </w:t>
      </w:r>
      <w:r w:rsidRPr="008C3566">
        <w:rPr>
          <w:rFonts w:ascii="Tw Cen MT" w:hAnsi="Tw Cen MT" w:cs="Tw Cen MT"/>
          <w:color w:val="000000" w:themeColor="text1"/>
          <w:kern w:val="1"/>
          <w:sz w:val="18"/>
          <w:szCs w:val="18"/>
        </w:rPr>
        <w:t>Periféri</w:t>
      </w:r>
      <w:r w:rsidRPr="008C3566">
        <w:rPr>
          <w:rFonts w:ascii="Tw Cen MT" w:hAnsi="Tw Cen MT" w:cs="Tw Cen MT"/>
          <w:color w:val="000000" w:themeColor="text1"/>
          <w:spacing w:val="1"/>
          <w:kern w:val="1"/>
          <w:sz w:val="18"/>
          <w:szCs w:val="18"/>
        </w:rPr>
        <w:t>c</w:t>
      </w:r>
      <w:r w:rsidRPr="008C3566">
        <w:rPr>
          <w:rFonts w:ascii="Tw Cen MT" w:hAnsi="Tw Cen MT" w:cs="Tw Cen MT"/>
          <w:color w:val="000000" w:themeColor="text1"/>
          <w:kern w:val="1"/>
          <w:sz w:val="18"/>
          <w:szCs w:val="18"/>
        </w:rPr>
        <w:t>o</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S/N</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colonia</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el</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Diezmo</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 xml:space="preserve">de </w:t>
      </w:r>
      <w:r w:rsidRPr="008C3566">
        <w:rPr>
          <w:rFonts w:ascii="Tw Cen MT" w:hAnsi="Tw Cen MT" w:cs="Tw Cen MT"/>
          <w:color w:val="000000" w:themeColor="text1"/>
          <w:spacing w:val="-3"/>
          <w:kern w:val="1"/>
          <w:sz w:val="18"/>
          <w:szCs w:val="18"/>
        </w:rPr>
        <w:t>l</w:t>
      </w:r>
      <w:r w:rsidRPr="008C3566">
        <w:rPr>
          <w:rFonts w:ascii="Tw Cen MT" w:hAnsi="Tw Cen MT" w:cs="Tw Cen MT"/>
          <w:color w:val="000000" w:themeColor="text1"/>
          <w:kern w:val="1"/>
          <w:sz w:val="18"/>
          <w:szCs w:val="18"/>
        </w:rPr>
        <w:t>a ciudad</w:t>
      </w:r>
      <w:r w:rsidRPr="008C3566">
        <w:rPr>
          <w:rFonts w:ascii="Tw Cen MT" w:hAnsi="Tw Cen MT" w:cs="Tw Cen MT"/>
          <w:color w:val="000000" w:themeColor="text1"/>
          <w:spacing w:val="5"/>
          <w:kern w:val="1"/>
          <w:sz w:val="18"/>
          <w:szCs w:val="18"/>
        </w:rPr>
        <w:t xml:space="preserve"> </w:t>
      </w:r>
      <w:r w:rsidRPr="008C3566">
        <w:rPr>
          <w:rFonts w:ascii="Tw Cen MT" w:hAnsi="Tw Cen MT" w:cs="Tw Cen MT"/>
          <w:color w:val="000000" w:themeColor="text1"/>
          <w:kern w:val="1"/>
          <w:sz w:val="18"/>
          <w:szCs w:val="18"/>
        </w:rPr>
        <w:t>de</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spacing w:val="-3"/>
          <w:kern w:val="1"/>
          <w:sz w:val="18"/>
          <w:szCs w:val="18"/>
        </w:rPr>
        <w:t>C</w:t>
      </w:r>
      <w:r w:rsidRPr="008C3566">
        <w:rPr>
          <w:rFonts w:ascii="Tw Cen MT" w:hAnsi="Tw Cen MT" w:cs="Tw Cen MT"/>
          <w:color w:val="000000" w:themeColor="text1"/>
          <w:kern w:val="1"/>
          <w:sz w:val="18"/>
          <w:szCs w:val="18"/>
        </w:rPr>
        <w:t>olim</w:t>
      </w:r>
      <w:r w:rsidRPr="008C3566">
        <w:rPr>
          <w:rFonts w:ascii="Tw Cen MT" w:hAnsi="Tw Cen MT" w:cs="Tw Cen MT"/>
          <w:color w:val="000000" w:themeColor="text1"/>
          <w:spacing w:val="3"/>
          <w:kern w:val="1"/>
          <w:sz w:val="18"/>
          <w:szCs w:val="18"/>
        </w:rPr>
        <w:t>a</w:t>
      </w:r>
      <w:r w:rsidRPr="008C3566">
        <w:rPr>
          <w:rFonts w:ascii="Tw Cen MT" w:hAnsi="Tw Cen MT" w:cs="Tw Cen MT"/>
          <w:color w:val="000000" w:themeColor="text1"/>
          <w:kern w:val="1"/>
          <w:sz w:val="18"/>
          <w:szCs w:val="18"/>
        </w:rPr>
        <w:t>,</w:t>
      </w:r>
      <w:r w:rsidRPr="008C3566">
        <w:rPr>
          <w:rFonts w:ascii="Tw Cen MT" w:hAnsi="Tw Cen MT" w:cs="Tw Cen MT"/>
          <w:color w:val="000000" w:themeColor="text1"/>
          <w:spacing w:val="2"/>
          <w:kern w:val="1"/>
          <w:sz w:val="18"/>
          <w:szCs w:val="18"/>
        </w:rPr>
        <w:t xml:space="preserve"> </w:t>
      </w:r>
      <w:r w:rsidRPr="008C3566">
        <w:rPr>
          <w:rFonts w:ascii="Tw Cen MT" w:hAnsi="Tw Cen MT" w:cs="Tw Cen MT"/>
          <w:color w:val="000000" w:themeColor="text1"/>
          <w:spacing w:val="-3"/>
          <w:kern w:val="1"/>
          <w:sz w:val="18"/>
          <w:szCs w:val="18"/>
        </w:rPr>
        <w:t>C</w:t>
      </w:r>
      <w:r w:rsidRPr="008C3566">
        <w:rPr>
          <w:rFonts w:ascii="Tw Cen MT" w:hAnsi="Tw Cen MT" w:cs="Tw Cen MT"/>
          <w:color w:val="000000" w:themeColor="text1"/>
          <w:kern w:val="1"/>
          <w:sz w:val="18"/>
          <w:szCs w:val="18"/>
        </w:rPr>
        <w:t>olim</w:t>
      </w:r>
      <w:r w:rsidRPr="008C3566">
        <w:rPr>
          <w:rFonts w:ascii="Tw Cen MT" w:hAnsi="Tw Cen MT" w:cs="Tw Cen MT"/>
          <w:color w:val="000000" w:themeColor="text1"/>
          <w:spacing w:val="3"/>
          <w:kern w:val="1"/>
          <w:sz w:val="18"/>
          <w:szCs w:val="18"/>
        </w:rPr>
        <w:t>a</w:t>
      </w:r>
      <w:r w:rsidRPr="008C3566">
        <w:rPr>
          <w:rFonts w:ascii="Tw Cen MT" w:hAnsi="Tw Cen MT" w:cs="Tw Cen MT"/>
          <w:color w:val="000000" w:themeColor="text1"/>
          <w:kern w:val="1"/>
          <w:sz w:val="18"/>
          <w:szCs w:val="18"/>
        </w:rPr>
        <w:t>, mis</w:t>
      </w:r>
      <w:r w:rsidRPr="008C3566">
        <w:rPr>
          <w:rFonts w:ascii="Tw Cen MT" w:hAnsi="Tw Cen MT" w:cs="Tw Cen MT"/>
          <w:color w:val="000000" w:themeColor="text1"/>
          <w:spacing w:val="3"/>
          <w:kern w:val="1"/>
          <w:sz w:val="18"/>
          <w:szCs w:val="18"/>
        </w:rPr>
        <w:t>m</w:t>
      </w:r>
      <w:r w:rsidRPr="008C3566">
        <w:rPr>
          <w:rFonts w:ascii="Tw Cen MT" w:hAnsi="Tw Cen MT" w:cs="Tw Cen MT"/>
          <w:color w:val="000000" w:themeColor="text1"/>
          <w:kern w:val="1"/>
          <w:sz w:val="18"/>
          <w:szCs w:val="18"/>
        </w:rPr>
        <w:t>o</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que</w:t>
      </w:r>
      <w:r w:rsidRPr="008C3566">
        <w:rPr>
          <w:rFonts w:ascii="Tw Cen MT" w:hAnsi="Tw Cen MT" w:cs="Tw Cen MT"/>
          <w:color w:val="000000" w:themeColor="text1"/>
          <w:spacing w:val="2"/>
          <w:kern w:val="1"/>
          <w:sz w:val="18"/>
          <w:szCs w:val="18"/>
        </w:rPr>
        <w:t xml:space="preserve"> </w:t>
      </w:r>
      <w:r w:rsidRPr="008C3566">
        <w:rPr>
          <w:rFonts w:ascii="Tw Cen MT" w:hAnsi="Tw Cen MT" w:cs="Tw Cen MT"/>
          <w:color w:val="000000" w:themeColor="text1"/>
          <w:kern w:val="1"/>
          <w:sz w:val="18"/>
          <w:szCs w:val="18"/>
        </w:rPr>
        <w:t>se</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señala</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para</w:t>
      </w:r>
      <w:r w:rsidRPr="008C3566">
        <w:rPr>
          <w:rFonts w:ascii="Tw Cen MT" w:hAnsi="Tw Cen MT" w:cs="Tw Cen MT"/>
          <w:color w:val="000000" w:themeColor="text1"/>
          <w:spacing w:val="4"/>
          <w:kern w:val="1"/>
          <w:sz w:val="18"/>
          <w:szCs w:val="18"/>
        </w:rPr>
        <w:t xml:space="preserve"> </w:t>
      </w:r>
      <w:r w:rsidRPr="008C3566">
        <w:rPr>
          <w:rFonts w:ascii="Tw Cen MT" w:hAnsi="Tw Cen MT" w:cs="Tw Cen MT"/>
          <w:color w:val="000000" w:themeColor="text1"/>
          <w:kern w:val="1"/>
          <w:sz w:val="18"/>
          <w:szCs w:val="18"/>
        </w:rPr>
        <w:t>los</w:t>
      </w:r>
      <w:r w:rsidRPr="008C3566">
        <w:rPr>
          <w:rFonts w:ascii="Tw Cen MT" w:hAnsi="Tw Cen MT" w:cs="Tw Cen MT"/>
          <w:color w:val="000000" w:themeColor="text1"/>
          <w:spacing w:val="2"/>
          <w:kern w:val="1"/>
          <w:sz w:val="18"/>
          <w:szCs w:val="18"/>
        </w:rPr>
        <w:t xml:space="preserve"> </w:t>
      </w:r>
      <w:r w:rsidRPr="008C3566">
        <w:rPr>
          <w:rFonts w:ascii="Tw Cen MT" w:hAnsi="Tw Cen MT" w:cs="Tw Cen MT"/>
          <w:color w:val="000000" w:themeColor="text1"/>
          <w:kern w:val="1"/>
          <w:sz w:val="18"/>
          <w:szCs w:val="18"/>
        </w:rPr>
        <w:t>efectos</w:t>
      </w:r>
      <w:r w:rsidRPr="008C3566">
        <w:rPr>
          <w:rFonts w:ascii="Tw Cen MT" w:hAnsi="Tw Cen MT" w:cs="Tw Cen MT"/>
          <w:color w:val="000000" w:themeColor="text1"/>
          <w:spacing w:val="3"/>
          <w:kern w:val="1"/>
          <w:sz w:val="18"/>
          <w:szCs w:val="18"/>
        </w:rPr>
        <w:t xml:space="preserve"> </w:t>
      </w:r>
      <w:r w:rsidRPr="008C3566">
        <w:rPr>
          <w:rFonts w:ascii="Tw Cen MT" w:hAnsi="Tw Cen MT" w:cs="Tw Cen MT"/>
          <w:color w:val="000000" w:themeColor="text1"/>
          <w:kern w:val="1"/>
          <w:sz w:val="18"/>
          <w:szCs w:val="18"/>
        </w:rPr>
        <w:t>legales</w:t>
      </w:r>
      <w:r w:rsidRPr="008C3566">
        <w:rPr>
          <w:rFonts w:ascii="Tw Cen MT" w:hAnsi="Tw Cen MT" w:cs="Tw Cen MT"/>
          <w:color w:val="000000" w:themeColor="text1"/>
          <w:spacing w:val="2"/>
          <w:kern w:val="1"/>
          <w:sz w:val="18"/>
          <w:szCs w:val="18"/>
        </w:rPr>
        <w:t xml:space="preserve"> </w:t>
      </w:r>
      <w:r w:rsidRPr="008C3566">
        <w:rPr>
          <w:rFonts w:ascii="Tw Cen MT" w:hAnsi="Tw Cen MT" w:cs="Tw Cen MT"/>
          <w:color w:val="000000" w:themeColor="text1"/>
          <w:kern w:val="1"/>
          <w:sz w:val="18"/>
          <w:szCs w:val="18"/>
        </w:rPr>
        <w:t>de</w:t>
      </w:r>
      <w:r w:rsidRPr="008C3566">
        <w:rPr>
          <w:rFonts w:ascii="Tw Cen MT" w:hAnsi="Tw Cen MT" w:cs="Tw Cen MT"/>
          <w:color w:val="000000" w:themeColor="text1"/>
          <w:spacing w:val="1"/>
          <w:kern w:val="1"/>
          <w:sz w:val="18"/>
          <w:szCs w:val="18"/>
        </w:rPr>
        <w:t xml:space="preserve"> </w:t>
      </w:r>
      <w:r w:rsidRPr="008C3566">
        <w:rPr>
          <w:rFonts w:ascii="Tw Cen MT" w:hAnsi="Tw Cen MT" w:cs="Tw Cen MT"/>
          <w:color w:val="000000" w:themeColor="text1"/>
          <w:kern w:val="1"/>
          <w:sz w:val="18"/>
          <w:szCs w:val="18"/>
        </w:rPr>
        <w:t>este contr</w:t>
      </w:r>
      <w:r w:rsidRPr="008C3566">
        <w:rPr>
          <w:rFonts w:ascii="Tw Cen MT" w:hAnsi="Tw Cen MT" w:cs="Tw Cen MT"/>
          <w:color w:val="000000" w:themeColor="text1"/>
          <w:spacing w:val="3"/>
          <w:kern w:val="1"/>
          <w:sz w:val="18"/>
          <w:szCs w:val="18"/>
        </w:rPr>
        <w:t>a</w:t>
      </w:r>
      <w:r w:rsidRPr="008C3566">
        <w:rPr>
          <w:rFonts w:ascii="Tw Cen MT" w:hAnsi="Tw Cen MT" w:cs="Tw Cen MT"/>
          <w:color w:val="000000" w:themeColor="text1"/>
          <w:kern w:val="1"/>
          <w:sz w:val="18"/>
          <w:szCs w:val="18"/>
        </w:rPr>
        <w:t>to.</w:t>
      </w:r>
    </w:p>
    <w:p w14:paraId="02EEFF09" w14:textId="77777777" w:rsidR="00085B0E" w:rsidRPr="008C3566" w:rsidRDefault="00085B0E" w:rsidP="00085B0E">
      <w:pPr>
        <w:widowControl w:val="0"/>
        <w:autoSpaceDE w:val="0"/>
        <w:autoSpaceDN w:val="0"/>
        <w:adjustRightInd w:val="0"/>
        <w:ind w:left="-142" w:right="-122"/>
        <w:jc w:val="both"/>
        <w:rPr>
          <w:rFonts w:ascii="Tw Cen MT" w:hAnsi="Tw Cen MT" w:cs="Tw Cen MT"/>
          <w:color w:val="000000" w:themeColor="text1"/>
          <w:kern w:val="1"/>
          <w:sz w:val="18"/>
          <w:szCs w:val="18"/>
        </w:rPr>
      </w:pPr>
    </w:p>
    <w:p w14:paraId="25BA9D77" w14:textId="77777777" w:rsidR="00085B0E" w:rsidRPr="008C3566" w:rsidRDefault="00085B0E" w:rsidP="0028361D">
      <w:pPr>
        <w:widowControl w:val="0"/>
        <w:numPr>
          <w:ilvl w:val="0"/>
          <w:numId w:val="15"/>
        </w:numPr>
        <w:autoSpaceDE w:val="0"/>
        <w:autoSpaceDN w:val="0"/>
        <w:adjustRightInd w:val="0"/>
        <w:spacing w:after="0" w:line="240" w:lineRule="auto"/>
        <w:ind w:left="-142" w:right="-122"/>
        <w:jc w:val="both"/>
        <w:rPr>
          <w:rFonts w:ascii="Tw Cen MT" w:hAnsi="Tw Cen MT" w:cs="Tw Cen MT"/>
          <w:color w:val="000000" w:themeColor="text1"/>
          <w:kern w:val="1"/>
          <w:sz w:val="18"/>
          <w:szCs w:val="18"/>
        </w:rPr>
      </w:pPr>
      <w:r w:rsidRPr="008C3566">
        <w:rPr>
          <w:rFonts w:ascii="Tw Cen MT" w:hAnsi="Tw Cen MT" w:cs="Tw Cen MT"/>
          <w:color w:val="000000" w:themeColor="text1"/>
          <w:kern w:val="1"/>
          <w:sz w:val="18"/>
          <w:szCs w:val="18"/>
        </w:rPr>
        <w:t>Que</w:t>
      </w:r>
      <w:r w:rsidRPr="008C3566">
        <w:rPr>
          <w:rFonts w:ascii="Tw Cen MT" w:hAnsi="Tw Cen MT" w:cs="Tw Cen MT"/>
          <w:b/>
          <w:bCs/>
          <w:color w:val="000000" w:themeColor="text1"/>
          <w:kern w:val="1"/>
          <w:sz w:val="18"/>
          <w:szCs w:val="18"/>
        </w:rPr>
        <w:t xml:space="preserve"> </w:t>
      </w:r>
      <w:r w:rsidRPr="008C3566">
        <w:rPr>
          <w:rFonts w:ascii="Tw Cen MT" w:hAnsi="Tw Cen MT" w:cs="Tw Cen MT"/>
          <w:color w:val="000000" w:themeColor="text1"/>
          <w:kern w:val="1"/>
          <w:sz w:val="18"/>
          <w:szCs w:val="18"/>
        </w:rPr>
        <w:t xml:space="preserve">“El Proveedor” no se encuentra en ninguno de los supuestos </w:t>
      </w:r>
      <w:r w:rsidR="00FD7ECC" w:rsidRPr="008C3566">
        <w:rPr>
          <w:rFonts w:ascii="Tw Cen MT" w:hAnsi="Tw Cen MT" w:cs="Tw Cen MT"/>
          <w:color w:val="000000" w:themeColor="text1"/>
          <w:kern w:val="1"/>
          <w:sz w:val="18"/>
          <w:szCs w:val="18"/>
        </w:rPr>
        <w:t>que,</w:t>
      </w:r>
      <w:r w:rsidRPr="008C3566">
        <w:rPr>
          <w:rFonts w:ascii="Tw Cen MT" w:hAnsi="Tw Cen MT" w:cs="Tw Cen MT"/>
          <w:color w:val="000000" w:themeColor="text1"/>
          <w:kern w:val="1"/>
          <w:sz w:val="18"/>
          <w:szCs w:val="18"/>
        </w:rPr>
        <w:t xml:space="preserve"> como impedimento para celebrar contratos, se establecen a través del artículo 38 de la Ley de Adquisiciones, Arrendamientos y Servicios del Sector Público del Estado de Colima.</w:t>
      </w:r>
    </w:p>
    <w:p w14:paraId="1942E928" w14:textId="77777777" w:rsidR="00085B0E" w:rsidRPr="008C3566" w:rsidRDefault="00085B0E" w:rsidP="001F0EF6">
      <w:pPr>
        <w:tabs>
          <w:tab w:val="left" w:pos="0"/>
          <w:tab w:val="left" w:pos="720"/>
        </w:tabs>
        <w:suppressAutoHyphens/>
        <w:jc w:val="both"/>
        <w:rPr>
          <w:rFonts w:ascii="Tw Cen MT" w:hAnsi="Tw Cen MT" w:cs="Arial"/>
          <w:spacing w:val="-3"/>
          <w:sz w:val="18"/>
          <w:szCs w:val="18"/>
        </w:rPr>
      </w:pPr>
    </w:p>
    <w:p w14:paraId="4D91723B" w14:textId="7F944FAC" w:rsidR="00085B0E" w:rsidRPr="001F0EF6" w:rsidRDefault="00085B0E" w:rsidP="001F0EF6">
      <w:pPr>
        <w:tabs>
          <w:tab w:val="left" w:pos="0"/>
          <w:tab w:val="left" w:pos="720"/>
        </w:tabs>
        <w:suppressAutoHyphens/>
        <w:ind w:left="-142"/>
        <w:jc w:val="both"/>
        <w:rPr>
          <w:rFonts w:ascii="Tw Cen MT" w:hAnsi="Tw Cen MT" w:cs="Arial"/>
          <w:b/>
          <w:spacing w:val="-3"/>
          <w:sz w:val="18"/>
          <w:szCs w:val="18"/>
        </w:rPr>
      </w:pPr>
      <w:r w:rsidRPr="008C3566">
        <w:rPr>
          <w:rFonts w:ascii="Tw Cen MT" w:hAnsi="Tw Cen MT" w:cs="Arial"/>
          <w:b/>
          <w:spacing w:val="-3"/>
          <w:sz w:val="18"/>
          <w:szCs w:val="18"/>
        </w:rPr>
        <w:t xml:space="preserve">SEGUNDA. - </w:t>
      </w:r>
      <w:r w:rsidRPr="008C3566">
        <w:rPr>
          <w:rFonts w:ascii="Tw Cen MT" w:hAnsi="Tw Cen MT" w:cs="Arial"/>
          <w:b/>
          <w:sz w:val="18"/>
          <w:szCs w:val="18"/>
        </w:rPr>
        <w:t>EL PROVEEDOR</w:t>
      </w:r>
      <w:r w:rsidRPr="008C3566">
        <w:rPr>
          <w:rFonts w:ascii="Tw Cen MT" w:hAnsi="Tw Cen MT" w:cs="Arial"/>
          <w:b/>
          <w:spacing w:val="-3"/>
          <w:sz w:val="18"/>
          <w:szCs w:val="18"/>
        </w:rPr>
        <w:t>, declara:</w:t>
      </w:r>
    </w:p>
    <w:p w14:paraId="5FD80DB5" w14:textId="77777777" w:rsidR="00085B0E" w:rsidRPr="008C3566" w:rsidRDefault="00085B0E"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pacing w:val="-3"/>
          <w:sz w:val="18"/>
          <w:szCs w:val="18"/>
        </w:rPr>
        <w:t xml:space="preserve">Que acredita la existencia y personalidad como ___________con el documento público No. _____de </w:t>
      </w:r>
      <w:r w:rsidR="00BD1B2C" w:rsidRPr="008C3566">
        <w:rPr>
          <w:rFonts w:ascii="Tw Cen MT" w:hAnsi="Tw Cen MT" w:cs="Arial"/>
          <w:spacing w:val="-3"/>
          <w:sz w:val="18"/>
          <w:szCs w:val="18"/>
        </w:rPr>
        <w:t>fecha _</w:t>
      </w:r>
      <w:r w:rsidRPr="008C3566">
        <w:rPr>
          <w:rFonts w:ascii="Tw Cen MT" w:hAnsi="Tw Cen MT" w:cs="Arial"/>
          <w:spacing w:val="-3"/>
          <w:sz w:val="18"/>
          <w:szCs w:val="18"/>
        </w:rPr>
        <w:t xml:space="preserve">___, otorgado ante la fe del ___________, _____ número ________ cuyo objeto social es funcionar como Institución de Seguros autorizada de acuerdo con la Ley de Instituciones de Seguros y de Fianzas. </w:t>
      </w:r>
    </w:p>
    <w:p w14:paraId="7E92D582" w14:textId="77777777" w:rsidR="00085B0E" w:rsidRPr="008C3566" w:rsidRDefault="00085B0E"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pacing w:val="-3"/>
          <w:sz w:val="18"/>
          <w:szCs w:val="18"/>
        </w:rPr>
        <w:t>Que cuenta con el Registro Federal de Contribuyentes ______.</w:t>
      </w:r>
    </w:p>
    <w:p w14:paraId="6215C69F" w14:textId="77777777" w:rsidR="00085B0E" w:rsidRPr="008C3566" w:rsidRDefault="00085B0E"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pacing w:val="-3"/>
          <w:sz w:val="18"/>
          <w:szCs w:val="18"/>
        </w:rPr>
        <w:t xml:space="preserve">Que _____________, como representante legal, tiene la facultad suficiente para suscribir este contrato lo cual acredita con el documento público No. _____de </w:t>
      </w:r>
      <w:r w:rsidR="00CF1603" w:rsidRPr="008C3566">
        <w:rPr>
          <w:rFonts w:ascii="Tw Cen MT" w:hAnsi="Tw Cen MT" w:cs="Arial"/>
          <w:spacing w:val="-3"/>
          <w:sz w:val="18"/>
          <w:szCs w:val="18"/>
        </w:rPr>
        <w:t>fecha _</w:t>
      </w:r>
      <w:r w:rsidRPr="008C3566">
        <w:rPr>
          <w:rFonts w:ascii="Tw Cen MT" w:hAnsi="Tw Cen MT" w:cs="Arial"/>
          <w:spacing w:val="-3"/>
          <w:sz w:val="18"/>
          <w:szCs w:val="18"/>
        </w:rPr>
        <w:t>___, otorgado ante la fe del ___________, e inscrito en el Registro Público de Comercio en fecha ______ bajo el folio_______.</w:t>
      </w:r>
    </w:p>
    <w:p w14:paraId="7871BF43" w14:textId="77777777" w:rsidR="00085B0E" w:rsidRPr="008C3566" w:rsidRDefault="00085B0E"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pacing w:val="-3"/>
          <w:sz w:val="18"/>
          <w:szCs w:val="18"/>
        </w:rPr>
        <w:t>Su domicilio fiscal para los fines del presente contrato se encuentra en ____________________.</w:t>
      </w:r>
    </w:p>
    <w:p w14:paraId="3EC3770F" w14:textId="77777777" w:rsidR="00085B0E" w:rsidRPr="008C3566" w:rsidRDefault="00085B0E"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pacing w:val="-3"/>
          <w:sz w:val="18"/>
          <w:szCs w:val="18"/>
        </w:rPr>
        <w:t>Que es de nacionalidad mexicana y manifiesta,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14:paraId="6BBB4EE4" w14:textId="77777777" w:rsidR="00085B0E" w:rsidRPr="008C3566" w:rsidRDefault="00085B0E"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pacing w:val="-3"/>
          <w:sz w:val="18"/>
          <w:szCs w:val="18"/>
        </w:rPr>
        <w:t>Que tiene capacidad jurídica para contratar y cuenta con los recursos humanos, económicos, materiales y con infraestructura técnica necesaria para prestar los servicios a que se refiere este contrato.</w:t>
      </w:r>
    </w:p>
    <w:p w14:paraId="0BCE75DF" w14:textId="2B55DD12" w:rsidR="00085B0E" w:rsidRPr="008C3566" w:rsidRDefault="00CF1603" w:rsidP="0028361D">
      <w:pPr>
        <w:numPr>
          <w:ilvl w:val="0"/>
          <w:numId w:val="12"/>
        </w:numPr>
        <w:tabs>
          <w:tab w:val="clear" w:pos="720"/>
          <w:tab w:val="left" w:pos="0"/>
          <w:tab w:val="num" w:pos="2136"/>
        </w:tabs>
        <w:suppressAutoHyphens/>
        <w:spacing w:after="0" w:line="240" w:lineRule="auto"/>
        <w:ind w:left="-142" w:hanging="436"/>
        <w:jc w:val="both"/>
        <w:rPr>
          <w:rFonts w:ascii="Tw Cen MT" w:hAnsi="Tw Cen MT" w:cs="Arial"/>
          <w:spacing w:val="-3"/>
          <w:sz w:val="18"/>
          <w:szCs w:val="18"/>
        </w:rPr>
      </w:pPr>
      <w:r w:rsidRPr="008C3566">
        <w:rPr>
          <w:rFonts w:ascii="Tw Cen MT" w:hAnsi="Tw Cen MT" w:cs="Arial"/>
          <w:sz w:val="18"/>
          <w:szCs w:val="18"/>
        </w:rPr>
        <w:t>Que,</w:t>
      </w:r>
      <w:r w:rsidR="00085B0E" w:rsidRPr="008C3566">
        <w:rPr>
          <w:rFonts w:ascii="Tw Cen MT" w:hAnsi="Tw Cen MT" w:cs="Arial"/>
          <w:sz w:val="18"/>
          <w:szCs w:val="18"/>
        </w:rPr>
        <w:t xml:space="preserve"> bajo protesta de decir verdad, los servicios que proporcionará cumplen con las características y especificaciones solicitadas por </w:t>
      </w:r>
      <w:r>
        <w:rPr>
          <w:rFonts w:ascii="Tw Cen MT" w:hAnsi="Tw Cen MT" w:cs="Arial"/>
          <w:sz w:val="18"/>
          <w:szCs w:val="18"/>
        </w:rPr>
        <w:t xml:space="preserve">EL </w:t>
      </w:r>
      <w:r w:rsidR="0017046A">
        <w:rPr>
          <w:rFonts w:ascii="Tw Cen MT" w:hAnsi="Tw Cen MT" w:cs="Arial"/>
          <w:sz w:val="18"/>
          <w:szCs w:val="18"/>
        </w:rPr>
        <w:t>INSTITUTO,</w:t>
      </w:r>
      <w:r w:rsidR="007404BB">
        <w:rPr>
          <w:rFonts w:ascii="Tw Cen MT" w:hAnsi="Tw Cen MT" w:cs="Arial"/>
          <w:sz w:val="18"/>
          <w:szCs w:val="18"/>
        </w:rPr>
        <w:t xml:space="preserve"> </w:t>
      </w:r>
      <w:r w:rsidR="00085B0E" w:rsidRPr="008C3566">
        <w:rPr>
          <w:rFonts w:ascii="Tw Cen MT" w:hAnsi="Tw Cen MT" w:cs="Arial"/>
          <w:sz w:val="18"/>
          <w:szCs w:val="18"/>
        </w:rPr>
        <w:t>así como lo establecido en el presente contrato y lo ofrecido por EL PROVEEDOR en su propuesta técnica y económica, reconociendo a estos documento</w:t>
      </w:r>
      <w:r w:rsidR="0017046A">
        <w:rPr>
          <w:rFonts w:ascii="Tw Cen MT" w:hAnsi="Tw Cen MT" w:cs="Arial"/>
          <w:sz w:val="18"/>
          <w:szCs w:val="18"/>
        </w:rPr>
        <w:t>s</w:t>
      </w:r>
      <w:r w:rsidR="00085B0E" w:rsidRPr="008C3566">
        <w:rPr>
          <w:rFonts w:ascii="Tw Cen MT" w:hAnsi="Tw Cen MT" w:cs="Arial"/>
          <w:sz w:val="18"/>
          <w:szCs w:val="18"/>
        </w:rPr>
        <w:t xml:space="preserve"> como los instrumentos que vinculan a las partes en sus derechos y obligaciones, por lo que forman parte integrante del presente contrato.</w:t>
      </w:r>
    </w:p>
    <w:p w14:paraId="0A8C9500" w14:textId="77777777" w:rsidR="00085B0E" w:rsidRPr="008C3566" w:rsidRDefault="00085B0E" w:rsidP="0028361D">
      <w:pPr>
        <w:numPr>
          <w:ilvl w:val="0"/>
          <w:numId w:val="12"/>
        </w:numPr>
        <w:tabs>
          <w:tab w:val="left" w:pos="0"/>
          <w:tab w:val="left" w:pos="720"/>
        </w:tabs>
        <w:suppressAutoHyphens/>
        <w:spacing w:after="0" w:line="240" w:lineRule="auto"/>
        <w:ind w:left="-142" w:hanging="436"/>
        <w:jc w:val="both"/>
        <w:rPr>
          <w:rFonts w:ascii="Tw Cen MT" w:hAnsi="Tw Cen MT"/>
          <w:sz w:val="18"/>
          <w:szCs w:val="18"/>
        </w:rPr>
      </w:pPr>
      <w:r w:rsidRPr="008C3566">
        <w:rPr>
          <w:rFonts w:ascii="Tw Cen MT" w:hAnsi="Tw Cen MT" w:cs="Arial"/>
          <w:spacing w:val="-3"/>
          <w:sz w:val="18"/>
          <w:szCs w:val="18"/>
        </w:rPr>
        <w:t>Que conoce el contenido y los requisitos que establece la Ley de Adquisiciones, Arrendamientos y Servicios del Sector Público del Estado de Colima y demás disposiciones reglamentarias y administrativas aplicables a la prestación del SERVICIO DE SEGURO DE VIDA.</w:t>
      </w:r>
    </w:p>
    <w:p w14:paraId="4E3CE230" w14:textId="77777777" w:rsidR="00085B0E" w:rsidRPr="008C3566" w:rsidRDefault="00085B0E" w:rsidP="0028361D">
      <w:pPr>
        <w:pStyle w:val="Prrafodelista"/>
        <w:widowControl w:val="0"/>
        <w:numPr>
          <w:ilvl w:val="0"/>
          <w:numId w:val="1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0" w:line="240" w:lineRule="auto"/>
        <w:ind w:left="-142"/>
        <w:jc w:val="both"/>
        <w:rPr>
          <w:rFonts w:ascii="Tw Cen MT" w:hAnsi="Tw Cen MT" w:cs="Tw Cen MT"/>
          <w:sz w:val="18"/>
          <w:szCs w:val="18"/>
        </w:rPr>
      </w:pPr>
      <w:r w:rsidRPr="008C3566">
        <w:rPr>
          <w:rFonts w:ascii="Tw Cen MT" w:hAnsi="Tw Cen MT" w:cs="Tw Cen MT"/>
          <w:sz w:val="18"/>
          <w:szCs w:val="18"/>
        </w:rPr>
        <w:t xml:space="preserve">No se encuentra en ninguno de los supuestos establecidos en el artículo 32 D del Código Fiscal de la Federación.  </w:t>
      </w:r>
    </w:p>
    <w:p w14:paraId="10BE2654" w14:textId="77777777" w:rsidR="00085B0E" w:rsidRPr="008C3566" w:rsidRDefault="00085B0E" w:rsidP="0028361D">
      <w:pPr>
        <w:pStyle w:val="Prrafodelista"/>
        <w:widowControl w:val="0"/>
        <w:numPr>
          <w:ilvl w:val="0"/>
          <w:numId w:val="1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0" w:line="240" w:lineRule="auto"/>
        <w:ind w:left="-142"/>
        <w:jc w:val="both"/>
        <w:rPr>
          <w:rFonts w:ascii="Tw Cen MT" w:hAnsi="Tw Cen MT" w:cs="Calibri"/>
          <w:sz w:val="18"/>
          <w:szCs w:val="18"/>
        </w:rPr>
      </w:pPr>
      <w:r w:rsidRPr="008C3566">
        <w:rPr>
          <w:rFonts w:ascii="Tw Cen MT" w:hAnsi="Tw Cen MT" w:cs="Tw Cen MT"/>
          <w:sz w:val="18"/>
          <w:szCs w:val="18"/>
        </w:rPr>
        <w:t>No se encuentra en ninguno de los supuestos establecidos en el artículo 37 bis del Código Fiscal del Estado de Colima.</w:t>
      </w:r>
    </w:p>
    <w:p w14:paraId="69D124A7" w14:textId="77777777" w:rsidR="00085B0E" w:rsidRPr="008C3566" w:rsidRDefault="00085B0E" w:rsidP="0028361D">
      <w:pPr>
        <w:pStyle w:val="Prrafodelista"/>
        <w:widowControl w:val="0"/>
        <w:numPr>
          <w:ilvl w:val="0"/>
          <w:numId w:val="12"/>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0" w:line="240" w:lineRule="auto"/>
        <w:ind w:left="-142"/>
        <w:jc w:val="both"/>
        <w:rPr>
          <w:rFonts w:ascii="Tw Cen MT" w:hAnsi="Tw Cen MT" w:cs="Tw Cen MT"/>
          <w:sz w:val="18"/>
          <w:szCs w:val="18"/>
        </w:rPr>
      </w:pPr>
      <w:r w:rsidRPr="008C3566">
        <w:rPr>
          <w:rFonts w:ascii="Tw Cen MT" w:hAnsi="Tw Cen MT" w:cs="Tw Cen MT"/>
          <w:sz w:val="18"/>
          <w:szCs w:val="18"/>
        </w:rPr>
        <w:t>Cuenta con la experiencia, capacidad técnica y financiera suficiente, por lo que no tiene ningún impedimento para dar cabal cumplimiento a las obligaciones que contrae a través de la firma del presente contrato.</w:t>
      </w:r>
    </w:p>
    <w:p w14:paraId="72B4D0D3" w14:textId="77777777" w:rsidR="00085B0E" w:rsidRPr="008C3566" w:rsidRDefault="00085B0E" w:rsidP="001F0EF6">
      <w:pPr>
        <w:tabs>
          <w:tab w:val="left" w:pos="0"/>
          <w:tab w:val="left" w:pos="720"/>
        </w:tabs>
        <w:suppressAutoHyphens/>
        <w:jc w:val="both"/>
        <w:rPr>
          <w:rFonts w:ascii="Tw Cen MT" w:hAnsi="Tw Cen MT"/>
          <w:sz w:val="18"/>
          <w:szCs w:val="18"/>
        </w:rPr>
      </w:pPr>
    </w:p>
    <w:p w14:paraId="539E4480" w14:textId="77C18513" w:rsidR="00085B0E" w:rsidRPr="001F0EF6" w:rsidRDefault="00085B0E" w:rsidP="001F0EF6">
      <w:pPr>
        <w:tabs>
          <w:tab w:val="left" w:pos="720"/>
        </w:tabs>
        <w:ind w:left="-142"/>
        <w:jc w:val="both"/>
        <w:rPr>
          <w:rFonts w:ascii="Tw Cen MT" w:hAnsi="Tw Cen MT"/>
          <w:b/>
          <w:sz w:val="18"/>
          <w:szCs w:val="18"/>
        </w:rPr>
      </w:pPr>
      <w:r w:rsidRPr="008C3566">
        <w:rPr>
          <w:rFonts w:ascii="Tw Cen MT" w:hAnsi="Tw Cen MT"/>
          <w:b/>
          <w:sz w:val="18"/>
          <w:szCs w:val="18"/>
        </w:rPr>
        <w:t>TERCERA. -</w:t>
      </w:r>
      <w:r w:rsidRPr="008C3566">
        <w:rPr>
          <w:rFonts w:ascii="Tw Cen MT" w:hAnsi="Tw Cen MT"/>
          <w:b/>
          <w:sz w:val="18"/>
          <w:szCs w:val="18"/>
        </w:rPr>
        <w:tab/>
        <w:t>LAS PARTES declaran:</w:t>
      </w:r>
    </w:p>
    <w:p w14:paraId="79B6BE36" w14:textId="77777777" w:rsidR="00085B0E" w:rsidRPr="008C3566" w:rsidRDefault="00085B0E" w:rsidP="0028361D">
      <w:pPr>
        <w:numPr>
          <w:ilvl w:val="0"/>
          <w:numId w:val="13"/>
        </w:numPr>
        <w:tabs>
          <w:tab w:val="clear" w:pos="720"/>
          <w:tab w:val="left" w:pos="0"/>
          <w:tab w:val="num" w:pos="2136"/>
        </w:tabs>
        <w:suppressAutoHyphens/>
        <w:spacing w:after="0" w:line="240" w:lineRule="auto"/>
        <w:ind w:left="-142"/>
        <w:jc w:val="both"/>
        <w:rPr>
          <w:rFonts w:ascii="Tw Cen MT" w:hAnsi="Tw Cen MT" w:cs="Arial"/>
          <w:sz w:val="18"/>
          <w:szCs w:val="18"/>
        </w:rPr>
      </w:pPr>
      <w:r w:rsidRPr="008C3566">
        <w:rPr>
          <w:rFonts w:ascii="Tw Cen MT" w:hAnsi="Tw Cen MT" w:cs="Arial"/>
          <w:sz w:val="18"/>
          <w:szCs w:val="18"/>
        </w:rPr>
        <w:t>Que se reconocen mutuamente la personalidad jurídica con que se ostentan, y con la que acuden a la celebración del presente contrato.</w:t>
      </w:r>
    </w:p>
    <w:p w14:paraId="72AC040B" w14:textId="77777777" w:rsidR="00085B0E" w:rsidRPr="008C3566" w:rsidRDefault="00085B0E" w:rsidP="0028361D">
      <w:pPr>
        <w:numPr>
          <w:ilvl w:val="0"/>
          <w:numId w:val="13"/>
        </w:numPr>
        <w:tabs>
          <w:tab w:val="clear" w:pos="720"/>
          <w:tab w:val="left" w:pos="0"/>
          <w:tab w:val="num" w:pos="2136"/>
        </w:tabs>
        <w:suppressAutoHyphens/>
        <w:spacing w:after="0" w:line="240" w:lineRule="auto"/>
        <w:ind w:left="-142"/>
        <w:jc w:val="both"/>
        <w:rPr>
          <w:rFonts w:ascii="Tw Cen MT" w:hAnsi="Tw Cen MT" w:cs="Arial"/>
          <w:sz w:val="18"/>
          <w:szCs w:val="18"/>
        </w:rPr>
      </w:pPr>
      <w:r w:rsidRPr="008C3566">
        <w:rPr>
          <w:rFonts w:ascii="Tw Cen MT" w:hAnsi="Tw Cen MT"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14:paraId="4C23FF86" w14:textId="77777777" w:rsidR="00085B0E" w:rsidRPr="008C3566" w:rsidRDefault="00085B0E" w:rsidP="001F0EF6">
      <w:pPr>
        <w:tabs>
          <w:tab w:val="left" w:pos="0"/>
          <w:tab w:val="left" w:pos="720"/>
        </w:tabs>
        <w:suppressAutoHyphens/>
        <w:jc w:val="both"/>
        <w:rPr>
          <w:rFonts w:ascii="Tw Cen MT" w:hAnsi="Tw Cen MT" w:cs="Arial"/>
          <w:sz w:val="18"/>
          <w:szCs w:val="18"/>
        </w:rPr>
      </w:pPr>
    </w:p>
    <w:p w14:paraId="5B89784D" w14:textId="561B1307" w:rsidR="00085B0E" w:rsidRPr="001F0EF6" w:rsidRDefault="00085B0E" w:rsidP="001F0EF6">
      <w:pPr>
        <w:tabs>
          <w:tab w:val="left" w:pos="0"/>
        </w:tabs>
        <w:suppressAutoHyphens/>
        <w:ind w:left="-142"/>
        <w:jc w:val="both"/>
        <w:rPr>
          <w:rFonts w:ascii="Tw Cen MT" w:hAnsi="Tw Cen MT" w:cs="Arial"/>
          <w:spacing w:val="-3"/>
          <w:sz w:val="18"/>
          <w:szCs w:val="18"/>
        </w:rPr>
      </w:pPr>
      <w:r w:rsidRPr="008C3566">
        <w:rPr>
          <w:rFonts w:ascii="Tw Cen MT" w:hAnsi="Tw Cen MT" w:cs="Arial"/>
          <w:spacing w:val="-3"/>
          <w:sz w:val="18"/>
          <w:szCs w:val="18"/>
        </w:rPr>
        <w:t>Expuesto lo anterior, las partes se obligan al contenido de las siguientes:</w:t>
      </w:r>
    </w:p>
    <w:p w14:paraId="781E56C3" w14:textId="67B5C763" w:rsidR="00085B0E" w:rsidRPr="001F0EF6" w:rsidRDefault="00085B0E" w:rsidP="001F0EF6">
      <w:pPr>
        <w:suppressAutoHyphens/>
        <w:ind w:left="-142"/>
        <w:jc w:val="center"/>
        <w:rPr>
          <w:rFonts w:ascii="Tw Cen MT" w:hAnsi="Tw Cen MT" w:cs="Arial"/>
          <w:b/>
          <w:sz w:val="18"/>
          <w:szCs w:val="18"/>
        </w:rPr>
      </w:pPr>
      <w:r w:rsidRPr="008C3566">
        <w:rPr>
          <w:rFonts w:ascii="Tw Cen MT" w:hAnsi="Tw Cen MT" w:cs="Arial"/>
          <w:b/>
          <w:sz w:val="18"/>
          <w:szCs w:val="18"/>
        </w:rPr>
        <w:t xml:space="preserve">C L </w:t>
      </w:r>
      <w:proofErr w:type="spellStart"/>
      <w:r w:rsidR="00EF785D">
        <w:rPr>
          <w:rFonts w:ascii="Tw Cen MT" w:hAnsi="Tw Cen MT" w:cs="Arial"/>
          <w:b/>
          <w:sz w:val="18"/>
          <w:szCs w:val="18"/>
        </w:rPr>
        <w:t>Á</w:t>
      </w:r>
      <w:proofErr w:type="spellEnd"/>
      <w:r w:rsidRPr="008C3566">
        <w:rPr>
          <w:rFonts w:ascii="Tw Cen MT" w:hAnsi="Tw Cen MT" w:cs="Arial"/>
          <w:b/>
          <w:sz w:val="18"/>
          <w:szCs w:val="18"/>
        </w:rPr>
        <w:t xml:space="preserve"> U S U L A S </w:t>
      </w:r>
    </w:p>
    <w:p w14:paraId="1E10A866" w14:textId="43AF049F" w:rsidR="00085B0E" w:rsidRPr="008C3566" w:rsidRDefault="00534FF9" w:rsidP="001F0EF6">
      <w:pPr>
        <w:tabs>
          <w:tab w:val="left" w:pos="-630"/>
          <w:tab w:val="left" w:pos="0"/>
          <w:tab w:val="left" w:pos="720"/>
        </w:tabs>
        <w:suppressAutoHyphens/>
        <w:ind w:left="-142"/>
        <w:jc w:val="both"/>
        <w:rPr>
          <w:rFonts w:ascii="Tw Cen MT" w:hAnsi="Tw Cen MT" w:cs="Arial"/>
          <w:spacing w:val="-3"/>
          <w:sz w:val="18"/>
          <w:szCs w:val="18"/>
        </w:rPr>
      </w:pPr>
      <w:r w:rsidRPr="008C3566">
        <w:rPr>
          <w:rFonts w:ascii="Tw Cen MT" w:hAnsi="Tw Cen MT" w:cs="Arial"/>
          <w:b/>
          <w:spacing w:val="-3"/>
          <w:sz w:val="18"/>
          <w:szCs w:val="18"/>
        </w:rPr>
        <w:t>PRIMERA. -</w:t>
      </w:r>
      <w:r w:rsidR="00085B0E" w:rsidRPr="008C3566">
        <w:rPr>
          <w:rFonts w:ascii="Tw Cen MT" w:hAnsi="Tw Cen MT" w:cs="Arial"/>
          <w:b/>
          <w:spacing w:val="-3"/>
          <w:sz w:val="18"/>
          <w:szCs w:val="18"/>
        </w:rPr>
        <w:t xml:space="preserve"> OBJETO. </w:t>
      </w:r>
      <w:r w:rsidR="00085B0E" w:rsidRPr="008C3566">
        <w:rPr>
          <w:rFonts w:ascii="Tw Cen MT" w:hAnsi="Tw Cen MT" w:cs="Arial"/>
          <w:sz w:val="18"/>
          <w:szCs w:val="18"/>
        </w:rPr>
        <w:t xml:space="preserve">EL PROVEEDOR </w:t>
      </w:r>
      <w:r w:rsidR="00085B0E" w:rsidRPr="008C3566">
        <w:rPr>
          <w:rFonts w:ascii="Tw Cen MT" w:hAnsi="Tw Cen MT" w:cs="Arial"/>
          <w:spacing w:val="-3"/>
          <w:sz w:val="18"/>
          <w:szCs w:val="18"/>
        </w:rPr>
        <w:t xml:space="preserve">se obliga a prestar los servicios de SEGURO </w:t>
      </w:r>
      <w:r>
        <w:rPr>
          <w:rFonts w:ascii="Tw Cen MT" w:hAnsi="Tw Cen MT" w:cs="Arial"/>
          <w:spacing w:val="-3"/>
          <w:sz w:val="18"/>
          <w:szCs w:val="18"/>
        </w:rPr>
        <w:t xml:space="preserve">a </w:t>
      </w:r>
      <w:r>
        <w:rPr>
          <w:rFonts w:ascii="Tw Cen MT" w:hAnsi="Tw Cen MT" w:cs="Arial"/>
          <w:sz w:val="18"/>
          <w:szCs w:val="18"/>
        </w:rPr>
        <w:t xml:space="preserve">EL INSTITUTO </w:t>
      </w:r>
      <w:r w:rsidR="00085B0E" w:rsidRPr="008C3566">
        <w:rPr>
          <w:rFonts w:ascii="Tw Cen MT" w:hAnsi="Tw Cen MT" w:cs="Arial"/>
          <w:spacing w:val="-3"/>
          <w:sz w:val="18"/>
          <w:szCs w:val="18"/>
        </w:rPr>
        <w:t xml:space="preserve">en la forma, términos y condiciones que se establecen en el presente contrato y que corresponden a lo establecido en su propuesta técnica y económica que fueron presentadas con motivo de la </w:t>
      </w:r>
      <w:r w:rsidR="00085B0E" w:rsidRPr="008C3566">
        <w:rPr>
          <w:rFonts w:ascii="Tw Cen MT" w:hAnsi="Tw Cen MT" w:cs="Arial"/>
          <w:color w:val="000000" w:themeColor="text1"/>
          <w:sz w:val="18"/>
          <w:szCs w:val="18"/>
        </w:rPr>
        <w:t>Licitación Pública Nacional</w:t>
      </w:r>
      <w:r w:rsidR="00085B0E" w:rsidRPr="008C3566">
        <w:rPr>
          <w:rFonts w:ascii="Tw Cen MT" w:hAnsi="Tw Cen MT" w:cs="Arial"/>
          <w:bCs/>
          <w:color w:val="000000" w:themeColor="text1"/>
          <w:sz w:val="18"/>
          <w:szCs w:val="18"/>
        </w:rPr>
        <w:t xml:space="preserve"> No. </w:t>
      </w:r>
      <w:r w:rsidR="00195E4E">
        <w:rPr>
          <w:rFonts w:ascii="Tw Cen MT" w:hAnsi="Tw Cen MT" w:cs="Arial"/>
          <w:bCs/>
          <w:color w:val="000000" w:themeColor="text1"/>
          <w:sz w:val="18"/>
          <w:szCs w:val="18"/>
        </w:rPr>
        <w:t>IPECOL</w:t>
      </w:r>
      <w:r w:rsidR="00085B0E" w:rsidRPr="008C3566">
        <w:rPr>
          <w:rFonts w:ascii="Tw Cen MT" w:hAnsi="Tw Cen MT" w:cs="Arial"/>
          <w:bCs/>
          <w:color w:val="000000" w:themeColor="text1"/>
          <w:sz w:val="18"/>
          <w:szCs w:val="18"/>
        </w:rPr>
        <w:t>/001/201</w:t>
      </w:r>
      <w:r w:rsidR="00195E4E">
        <w:rPr>
          <w:rFonts w:ascii="Tw Cen MT" w:hAnsi="Tw Cen MT" w:cs="Arial"/>
          <w:bCs/>
          <w:color w:val="000000" w:themeColor="text1"/>
          <w:sz w:val="18"/>
          <w:szCs w:val="18"/>
        </w:rPr>
        <w:t>9</w:t>
      </w:r>
      <w:r w:rsidR="00085B0E" w:rsidRPr="008C3566">
        <w:rPr>
          <w:rFonts w:ascii="Tw Cen MT" w:hAnsi="Tw Cen MT" w:cs="Arial"/>
          <w:bCs/>
          <w:color w:val="000000" w:themeColor="text1"/>
          <w:sz w:val="18"/>
          <w:szCs w:val="18"/>
        </w:rPr>
        <w:t xml:space="preserve"> presencial,</w:t>
      </w:r>
      <w:r w:rsidR="0083522B">
        <w:rPr>
          <w:rFonts w:ascii="Tw Cen MT" w:hAnsi="Tw Cen MT" w:cs="Arial"/>
          <w:bCs/>
          <w:color w:val="000000" w:themeColor="text1"/>
          <w:sz w:val="18"/>
          <w:szCs w:val="18"/>
        </w:rPr>
        <w:t xml:space="preserve"> </w:t>
      </w:r>
      <w:r w:rsidR="00085B0E" w:rsidRPr="008C3566">
        <w:rPr>
          <w:rFonts w:ascii="Tw Cen MT" w:hAnsi="Tw Cen MT" w:cs="Arial"/>
          <w:bCs/>
          <w:color w:val="000000" w:themeColor="text1"/>
          <w:sz w:val="18"/>
          <w:szCs w:val="18"/>
        </w:rPr>
        <w:t>para la contratación de seguros de vida, financiados a los derechohabientes de</w:t>
      </w:r>
      <w:r w:rsidR="003D57D8">
        <w:rPr>
          <w:rFonts w:ascii="Tw Cen MT" w:hAnsi="Tw Cen MT" w:cs="Arial"/>
          <w:bCs/>
          <w:color w:val="000000" w:themeColor="text1"/>
          <w:sz w:val="18"/>
          <w:szCs w:val="18"/>
        </w:rPr>
        <w:t xml:space="preserve">l Instituto de Pensiones de </w:t>
      </w:r>
      <w:r w:rsidR="007766CE">
        <w:rPr>
          <w:rFonts w:ascii="Tw Cen MT" w:hAnsi="Tw Cen MT" w:cs="Arial"/>
          <w:bCs/>
          <w:color w:val="000000" w:themeColor="text1"/>
          <w:sz w:val="18"/>
          <w:szCs w:val="18"/>
        </w:rPr>
        <w:t>los Servidores Públicos del Estado de Colima</w:t>
      </w:r>
      <w:r w:rsidR="00085B0E" w:rsidRPr="008C3566">
        <w:rPr>
          <w:rFonts w:ascii="Tw Cen MT" w:hAnsi="Tw Cen MT" w:cs="Arial"/>
          <w:bCs/>
          <w:color w:val="000000" w:themeColor="text1"/>
          <w:sz w:val="18"/>
          <w:szCs w:val="18"/>
        </w:rPr>
        <w:t>, con la finalidad de garantizar los préstamos hipotecarios otorgados por dicho organismo descentralizado</w:t>
      </w:r>
      <w:r w:rsidR="00085B0E" w:rsidRPr="008C3566">
        <w:rPr>
          <w:rFonts w:ascii="Tw Cen MT" w:hAnsi="Tw Cen MT" w:cs="Arial"/>
          <w:spacing w:val="-3"/>
          <w:sz w:val="18"/>
          <w:szCs w:val="18"/>
        </w:rPr>
        <w:t xml:space="preserve">, mismas que se tienen por reproducidas en este contrato y en las pólizas que emita al efecto </w:t>
      </w:r>
      <w:r w:rsidR="00085B0E" w:rsidRPr="008C3566">
        <w:rPr>
          <w:rFonts w:ascii="Tw Cen MT" w:hAnsi="Tw Cen MT" w:cs="Arial"/>
          <w:sz w:val="18"/>
          <w:szCs w:val="18"/>
        </w:rPr>
        <w:t>EL PROVEEDOR</w:t>
      </w:r>
      <w:r w:rsidR="00085B0E">
        <w:rPr>
          <w:rFonts w:ascii="Tw Cen MT" w:hAnsi="Tw Cen MT" w:cs="Arial"/>
          <w:sz w:val="18"/>
          <w:szCs w:val="18"/>
        </w:rPr>
        <w:t>, mismas</w:t>
      </w:r>
      <w:r w:rsidR="00085B0E" w:rsidRPr="008C3566">
        <w:rPr>
          <w:rFonts w:ascii="Tw Cen MT" w:hAnsi="Tw Cen MT" w:cs="Arial"/>
          <w:spacing w:val="-3"/>
          <w:sz w:val="18"/>
          <w:szCs w:val="18"/>
        </w:rPr>
        <w:t xml:space="preserve"> que forman parte de este instrumento jurídico.</w:t>
      </w:r>
    </w:p>
    <w:p w14:paraId="1259BF70" w14:textId="51936515" w:rsidR="004B7F08" w:rsidRPr="008C3566" w:rsidRDefault="00663219" w:rsidP="001F0EF6">
      <w:pPr>
        <w:tabs>
          <w:tab w:val="left" w:pos="708"/>
        </w:tabs>
        <w:suppressAutoHyphens/>
        <w:ind w:left="-142"/>
        <w:jc w:val="both"/>
        <w:rPr>
          <w:rFonts w:ascii="Tw Cen MT" w:hAnsi="Tw Cen MT" w:cs="Tw Cen MT"/>
          <w:sz w:val="18"/>
          <w:szCs w:val="18"/>
        </w:rPr>
      </w:pPr>
      <w:r w:rsidRPr="008C3566">
        <w:rPr>
          <w:rFonts w:ascii="Tw Cen MT" w:hAnsi="Tw Cen MT" w:cs="Arial"/>
          <w:b/>
          <w:spacing w:val="-3"/>
          <w:sz w:val="18"/>
          <w:szCs w:val="18"/>
        </w:rPr>
        <w:t>SEGUNDA. -</w:t>
      </w:r>
      <w:r w:rsidR="00085B0E" w:rsidRPr="008C3566">
        <w:rPr>
          <w:rFonts w:ascii="Tw Cen MT" w:hAnsi="Tw Cen MT" w:cs="Tw Cen MT"/>
          <w:b/>
          <w:bCs/>
          <w:sz w:val="18"/>
          <w:szCs w:val="18"/>
        </w:rPr>
        <w:t xml:space="preserve"> TIPO DE CONTRATO, PRECIO UNITARIO A PAGAR E IMPORTE TOTAL ADJUDICADO. </w:t>
      </w:r>
      <w:r w:rsidR="00085B0E" w:rsidRPr="008C3566">
        <w:rPr>
          <w:rFonts w:ascii="Tw Cen MT" w:hAnsi="Tw Cen MT" w:cs="Tw Cen MT"/>
          <w:sz w:val="18"/>
          <w:szCs w:val="18"/>
        </w:rPr>
        <w:t>El presente</w:t>
      </w:r>
      <w:r w:rsidR="00085B0E" w:rsidRPr="008C3566">
        <w:rPr>
          <w:rFonts w:ascii="Tw Cen MT" w:hAnsi="Tw Cen MT" w:cs="Tw Cen MT"/>
          <w:b/>
          <w:bCs/>
          <w:sz w:val="18"/>
          <w:szCs w:val="18"/>
        </w:rPr>
        <w:t xml:space="preserve"> </w:t>
      </w:r>
      <w:r w:rsidR="00085B0E" w:rsidRPr="008C3566">
        <w:rPr>
          <w:rFonts w:ascii="Tw Cen MT" w:hAnsi="Tw Cen MT" w:cs="Tw Cen MT"/>
          <w:sz w:val="18"/>
          <w:szCs w:val="18"/>
        </w:rPr>
        <w:t>contrato es abierto, para el suministro de los servicios señalados en la cláusula primera del presente instrumento jurídico, con las especificaciones y por los</w:t>
      </w:r>
      <w:r w:rsidR="00085B0E" w:rsidRPr="008C3566">
        <w:rPr>
          <w:rFonts w:ascii="Tw Cen MT" w:hAnsi="Tw Cen MT" w:cs="Tw Cen MT"/>
          <w:b/>
          <w:bCs/>
          <w:sz w:val="18"/>
          <w:szCs w:val="18"/>
        </w:rPr>
        <w:t xml:space="preserve"> </w:t>
      </w:r>
      <w:r w:rsidR="00085B0E" w:rsidRPr="008C3566">
        <w:rPr>
          <w:rFonts w:ascii="Tw Cen MT" w:hAnsi="Tw Cen MT" w:cs="Tw Cen MT"/>
          <w:sz w:val="18"/>
          <w:szCs w:val="18"/>
        </w:rPr>
        <w:t>precios unitarios fijos, los cuales no están sujetos a ajustes, mismos que se cotizaron en moneda nacional antes del impuesto al valor agregado y que serán pagados en pesos mexicanos.</w:t>
      </w:r>
    </w:p>
    <w:p w14:paraId="571887DE"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lastRenderedPageBreak/>
        <w:t>GRUPO DE SEGURADOS</w:t>
      </w:r>
    </w:p>
    <w:p w14:paraId="0A1EF3A3" w14:textId="059C2065" w:rsidR="0017046A" w:rsidRPr="0017046A" w:rsidRDefault="0017046A" w:rsidP="0017046A">
      <w:pPr>
        <w:jc w:val="both"/>
        <w:rPr>
          <w:rFonts w:ascii="Tw Cen MT" w:hAnsi="Tw Cen MT"/>
          <w:sz w:val="18"/>
          <w:szCs w:val="18"/>
        </w:rPr>
      </w:pPr>
      <w:r w:rsidRPr="0017046A">
        <w:rPr>
          <w:rFonts w:ascii="Tw Cen MT" w:hAnsi="Tw Cen MT"/>
          <w:sz w:val="18"/>
          <w:szCs w:val="18"/>
        </w:rPr>
        <w:t>DERECHOHABIENTES DEL INSTITUTO DE PENSIONES DE LOS SERVIDORES PÚBLICOS DEL ESTADO DE COLIMA, CON LA FINALIDAD DE GARANTIZAR LOS SALDOS DEUDORES DE LOS PRÉSTAMOS HIPOTECARIOS OTORGADOS, CUALQUIERA QUE SEA SU SEXO Y EDAD.</w:t>
      </w:r>
    </w:p>
    <w:p w14:paraId="60757254"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t>TIPO DE SEGURO</w:t>
      </w:r>
    </w:p>
    <w:p w14:paraId="3CAE6052" w14:textId="0B743EDB" w:rsidR="0017046A" w:rsidRPr="0017046A" w:rsidRDefault="0017046A" w:rsidP="0017046A">
      <w:pPr>
        <w:jc w:val="both"/>
        <w:rPr>
          <w:rFonts w:ascii="Tw Cen MT" w:hAnsi="Tw Cen MT"/>
          <w:sz w:val="18"/>
          <w:szCs w:val="18"/>
        </w:rPr>
      </w:pPr>
      <w:r w:rsidRPr="0017046A">
        <w:rPr>
          <w:rFonts w:ascii="Tw Cen MT" w:hAnsi="Tw Cen MT"/>
          <w:sz w:val="18"/>
          <w:szCs w:val="18"/>
        </w:rPr>
        <w:t xml:space="preserve">RAMO: SEGURO DE VIDA, TEMPORAL A </w:t>
      </w:r>
      <w:r w:rsidR="00F81667">
        <w:rPr>
          <w:rFonts w:ascii="Tw Cen MT" w:hAnsi="Tw Cen MT"/>
          <w:sz w:val="18"/>
          <w:szCs w:val="18"/>
        </w:rPr>
        <w:t>9 M</w:t>
      </w:r>
      <w:r w:rsidRPr="0017046A">
        <w:rPr>
          <w:rFonts w:ascii="Tw Cen MT" w:hAnsi="Tw Cen MT"/>
          <w:sz w:val="18"/>
          <w:szCs w:val="18"/>
        </w:rPr>
        <w:t>ESES.</w:t>
      </w:r>
    </w:p>
    <w:p w14:paraId="08B206DB"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t>COBERTURA</w:t>
      </w:r>
    </w:p>
    <w:p w14:paraId="763A0C94" w14:textId="345712AD" w:rsidR="0017046A" w:rsidRPr="0017046A" w:rsidRDefault="0017046A" w:rsidP="0017046A">
      <w:pPr>
        <w:jc w:val="both"/>
        <w:rPr>
          <w:rFonts w:ascii="Tw Cen MT" w:hAnsi="Tw Cen MT"/>
          <w:sz w:val="18"/>
          <w:szCs w:val="18"/>
        </w:rPr>
      </w:pPr>
      <w:r w:rsidRPr="0017046A">
        <w:rPr>
          <w:rFonts w:ascii="Tw Cen MT" w:hAnsi="Tw Cen MT"/>
          <w:sz w:val="18"/>
          <w:szCs w:val="18"/>
        </w:rPr>
        <w:t xml:space="preserve">BÁSICA </w:t>
      </w:r>
      <w:r w:rsidR="00F81667">
        <w:rPr>
          <w:rFonts w:ascii="Tw Cen MT" w:hAnsi="Tw Cen MT"/>
          <w:sz w:val="18"/>
          <w:szCs w:val="18"/>
        </w:rPr>
        <w:t xml:space="preserve">DE FALLECIMIENTO </w:t>
      </w:r>
    </w:p>
    <w:p w14:paraId="2C018E77"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t>CONDICIONES ESPECIALES</w:t>
      </w:r>
    </w:p>
    <w:p w14:paraId="52C33915" w14:textId="201D96D6" w:rsidR="0017046A" w:rsidRPr="0017046A" w:rsidRDefault="0017046A" w:rsidP="0017046A">
      <w:pPr>
        <w:jc w:val="both"/>
        <w:rPr>
          <w:rFonts w:ascii="Tw Cen MT" w:hAnsi="Tw Cen MT"/>
          <w:sz w:val="18"/>
          <w:szCs w:val="18"/>
        </w:rPr>
      </w:pPr>
      <w:r w:rsidRPr="0017046A">
        <w:rPr>
          <w:rFonts w:ascii="Tw Cen MT" w:hAnsi="Tw Cen MT"/>
          <w:sz w:val="18"/>
          <w:szCs w:val="18"/>
        </w:rPr>
        <w:t xml:space="preserve">COBERTURA: </w:t>
      </w:r>
      <w:r w:rsidR="004C184A">
        <w:rPr>
          <w:rFonts w:ascii="Tw Cen MT" w:hAnsi="Tw Cen MT"/>
          <w:sz w:val="18"/>
          <w:szCs w:val="18"/>
        </w:rPr>
        <w:t>FALLECIMIENTO POR CUALQUIER CAUSA Y COBERTURA POR SUICIDIO DESDE INICIO DE VIGENCIA.</w:t>
      </w:r>
    </w:p>
    <w:p w14:paraId="2671A9E8" w14:textId="77777777" w:rsidR="0017046A" w:rsidRPr="0017046A" w:rsidRDefault="0017046A" w:rsidP="0017046A">
      <w:pPr>
        <w:jc w:val="both"/>
        <w:rPr>
          <w:rFonts w:ascii="Tw Cen MT" w:hAnsi="Tw Cen MT"/>
          <w:sz w:val="18"/>
          <w:szCs w:val="18"/>
        </w:rPr>
      </w:pPr>
      <w:r w:rsidRPr="0017046A">
        <w:rPr>
          <w:rFonts w:ascii="Tw Cen MT" w:hAnsi="Tw Cen MT"/>
          <w:sz w:val="18"/>
          <w:szCs w:val="18"/>
        </w:rPr>
        <w:t>EDADES DE ACEPTACION: SIN LIMITE</w:t>
      </w:r>
    </w:p>
    <w:p w14:paraId="718FE37F" w14:textId="4A88956D" w:rsidR="0017046A" w:rsidRPr="0017046A" w:rsidRDefault="0017046A" w:rsidP="0017046A">
      <w:pPr>
        <w:jc w:val="both"/>
        <w:rPr>
          <w:rFonts w:ascii="Tw Cen MT" w:hAnsi="Tw Cen MT"/>
          <w:sz w:val="18"/>
          <w:szCs w:val="18"/>
        </w:rPr>
      </w:pPr>
      <w:r w:rsidRPr="0017046A">
        <w:rPr>
          <w:rFonts w:ascii="Tw Cen MT" w:hAnsi="Tw Cen MT"/>
          <w:sz w:val="18"/>
          <w:szCs w:val="18"/>
        </w:rPr>
        <w:t xml:space="preserve">VIGENCIA: 12:00 HORAS DEL 01 DE </w:t>
      </w:r>
      <w:r w:rsidR="00F81667">
        <w:rPr>
          <w:rFonts w:ascii="Tw Cen MT" w:hAnsi="Tw Cen MT"/>
          <w:sz w:val="18"/>
          <w:szCs w:val="18"/>
        </w:rPr>
        <w:t>ABRIL</w:t>
      </w:r>
      <w:r w:rsidRPr="0017046A">
        <w:rPr>
          <w:rFonts w:ascii="Tw Cen MT" w:hAnsi="Tw Cen MT"/>
          <w:sz w:val="18"/>
          <w:szCs w:val="18"/>
        </w:rPr>
        <w:t xml:space="preserve"> DE 2019 A LAS 12:00 HORAS DEL 01 DE ENERO DE 2020</w:t>
      </w:r>
    </w:p>
    <w:p w14:paraId="53DDA0BE" w14:textId="0E3F293C" w:rsidR="00F81667" w:rsidRDefault="0017046A" w:rsidP="0017046A">
      <w:pPr>
        <w:jc w:val="both"/>
        <w:rPr>
          <w:rFonts w:ascii="Tw Cen MT" w:hAnsi="Tw Cen MT"/>
          <w:sz w:val="18"/>
          <w:szCs w:val="18"/>
        </w:rPr>
      </w:pPr>
      <w:r w:rsidRPr="0017046A">
        <w:rPr>
          <w:rFonts w:ascii="Tw Cen MT" w:hAnsi="Tw Cen MT"/>
          <w:sz w:val="18"/>
          <w:szCs w:val="18"/>
        </w:rPr>
        <w:t>FORMA DE PAGO: TRIMESTRAL</w:t>
      </w:r>
    </w:p>
    <w:p w14:paraId="0B5CDBCC" w14:textId="650CBA61" w:rsidR="002B3A35" w:rsidRPr="0017046A" w:rsidRDefault="00F81667" w:rsidP="0017046A">
      <w:pPr>
        <w:jc w:val="both"/>
        <w:rPr>
          <w:rFonts w:ascii="Tw Cen MT" w:hAnsi="Tw Cen MT"/>
          <w:sz w:val="18"/>
          <w:szCs w:val="18"/>
        </w:rPr>
      </w:pPr>
      <w:r>
        <w:rPr>
          <w:rFonts w:ascii="Tw Cen MT" w:hAnsi="Tw Cen MT"/>
          <w:sz w:val="18"/>
          <w:szCs w:val="18"/>
        </w:rPr>
        <w:t xml:space="preserve">REVISIÓN DE </w:t>
      </w:r>
      <w:r w:rsidR="002B3A35">
        <w:rPr>
          <w:rFonts w:ascii="Tw Cen MT" w:hAnsi="Tw Cen MT"/>
          <w:sz w:val="18"/>
          <w:szCs w:val="18"/>
        </w:rPr>
        <w:t>A</w:t>
      </w:r>
      <w:r>
        <w:rPr>
          <w:rFonts w:ascii="Tw Cen MT" w:hAnsi="Tw Cen MT"/>
          <w:sz w:val="18"/>
          <w:szCs w:val="18"/>
        </w:rPr>
        <w:t xml:space="preserve">FILIADOS: ALTAS Y BAJAS DE CERTIFICADOS A TRAVÉS DE UN </w:t>
      </w:r>
      <w:r w:rsidR="00F465BF">
        <w:rPr>
          <w:rFonts w:ascii="Tw Cen MT" w:hAnsi="Tw Cen MT"/>
          <w:sz w:val="18"/>
          <w:szCs w:val="18"/>
        </w:rPr>
        <w:t>ASESOR LOCAL EN EL ESTADO</w:t>
      </w:r>
      <w:r>
        <w:rPr>
          <w:rFonts w:ascii="Tw Cen MT" w:hAnsi="Tw Cen MT"/>
          <w:sz w:val="18"/>
          <w:szCs w:val="18"/>
        </w:rPr>
        <w:t>.</w:t>
      </w:r>
    </w:p>
    <w:p w14:paraId="272E4DA4"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t>DIVIDENDOS</w:t>
      </w:r>
    </w:p>
    <w:p w14:paraId="677F11ED" w14:textId="08955C90" w:rsidR="0017046A" w:rsidRPr="0017046A" w:rsidRDefault="0017046A" w:rsidP="0017046A">
      <w:pPr>
        <w:jc w:val="both"/>
        <w:rPr>
          <w:rFonts w:ascii="Tw Cen MT" w:hAnsi="Tw Cen MT"/>
          <w:sz w:val="18"/>
          <w:szCs w:val="18"/>
        </w:rPr>
      </w:pPr>
      <w:r w:rsidRPr="0017046A">
        <w:rPr>
          <w:rFonts w:ascii="Tw Cen MT" w:hAnsi="Tw Cen MT"/>
          <w:sz w:val="18"/>
          <w:szCs w:val="18"/>
        </w:rPr>
        <w:t>SIN DIVIDENDOS</w:t>
      </w:r>
    </w:p>
    <w:p w14:paraId="10DF98E0"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t>SISTEMA DE ADMINISTRACIÓN</w:t>
      </w:r>
    </w:p>
    <w:p w14:paraId="1724C2FA" w14:textId="03DCC4F3" w:rsidR="0017046A" w:rsidRPr="001F0EF6" w:rsidRDefault="0017046A" w:rsidP="0017046A">
      <w:pPr>
        <w:jc w:val="both"/>
        <w:rPr>
          <w:rFonts w:ascii="Tw Cen MT" w:hAnsi="Tw Cen MT"/>
          <w:sz w:val="18"/>
          <w:szCs w:val="18"/>
        </w:rPr>
      </w:pPr>
      <w:r w:rsidRPr="0017046A">
        <w:rPr>
          <w:rFonts w:ascii="Tw Cen MT" w:hAnsi="Tw Cen MT"/>
          <w:sz w:val="18"/>
          <w:szCs w:val="18"/>
        </w:rPr>
        <w:t>AUTOADMINISTRABLE; EL INSTITUTO REPORTARÁ ALTAS Y BAJAS A LA ASEGURADORA AL TÉRMINO DE LA VIGENCIA, SE COMPARARÁN LA BASE INICIAL CONTRA LA BASE FINAL Y SE COBRARÁ O DEVOLVERÁ LA PRIMA DE DIFERENCIA.</w:t>
      </w:r>
    </w:p>
    <w:p w14:paraId="7858B813" w14:textId="77777777" w:rsidR="0017046A" w:rsidRPr="0017046A" w:rsidRDefault="0017046A" w:rsidP="0017046A">
      <w:pPr>
        <w:jc w:val="both"/>
        <w:rPr>
          <w:rFonts w:ascii="Tw Cen MT" w:hAnsi="Tw Cen MT"/>
          <w:b/>
          <w:sz w:val="18"/>
          <w:szCs w:val="18"/>
        </w:rPr>
      </w:pPr>
      <w:r w:rsidRPr="0017046A">
        <w:rPr>
          <w:rFonts w:ascii="Tw Cen MT" w:hAnsi="Tw Cen MT"/>
          <w:b/>
          <w:sz w:val="18"/>
          <w:szCs w:val="18"/>
        </w:rPr>
        <w:t>DEL SERVICIO</w:t>
      </w:r>
    </w:p>
    <w:p w14:paraId="0E0ADBD6" w14:textId="477C59FF" w:rsidR="0017046A" w:rsidRPr="0017046A" w:rsidRDefault="0017046A" w:rsidP="0017046A">
      <w:pPr>
        <w:jc w:val="both"/>
        <w:rPr>
          <w:rFonts w:ascii="Tw Cen MT" w:hAnsi="Tw Cen MT"/>
          <w:sz w:val="18"/>
          <w:szCs w:val="18"/>
        </w:rPr>
      </w:pPr>
      <w:r w:rsidRPr="0017046A">
        <w:rPr>
          <w:rFonts w:ascii="Tw Cen MT" w:hAnsi="Tw Cen MT"/>
          <w:b/>
          <w:sz w:val="18"/>
          <w:szCs w:val="18"/>
        </w:rPr>
        <w:t>FALLECIMIENTO</w:t>
      </w:r>
      <w:r w:rsidRPr="0017046A">
        <w:rPr>
          <w:rFonts w:ascii="Tw Cen MT" w:hAnsi="Tw Cen MT"/>
          <w:sz w:val="18"/>
          <w:szCs w:val="18"/>
        </w:rPr>
        <w:t>: EN ATENCIÓN AL ARTÍCULO 71 DE LA LEY SOBRE EL CONTRATO DE SEGUROS, EN CASO DE FALLECIMIENTO DEL ASEGURADO, SE PAGARÁ LA SUMA ASEGURADA A QUE TENGA DERECHO EN UN PERIODO MÁXIMO DE HASTA 30 (TREINTA) DÍAS NATURALES SIGUIENTES AL MISMO, EN QUE A LA ASEGURADORA LA SOLICITUD CORRESPONDIENTE, ACOMPAÑADA DE LA DOCUMENTACIÓN INDICADA EN EL SEGURO DE VIDA.</w:t>
      </w:r>
    </w:p>
    <w:p w14:paraId="105B8D9C" w14:textId="1E99BEC8" w:rsidR="004A7232" w:rsidRPr="0017046A" w:rsidRDefault="0017046A" w:rsidP="0017046A">
      <w:pPr>
        <w:jc w:val="both"/>
        <w:rPr>
          <w:rFonts w:ascii="Tw Cen MT" w:hAnsi="Tw Cen MT"/>
          <w:sz w:val="18"/>
          <w:szCs w:val="18"/>
        </w:rPr>
      </w:pPr>
      <w:r w:rsidRPr="0017046A">
        <w:rPr>
          <w:rFonts w:ascii="Tw Cen MT" w:hAnsi="Tw Cen MT"/>
          <w:b/>
          <w:sz w:val="18"/>
          <w:szCs w:val="18"/>
        </w:rPr>
        <w:t>INDEMNIZACÓN POR MORA</w:t>
      </w:r>
      <w:r w:rsidRPr="0017046A">
        <w:rPr>
          <w:rFonts w:ascii="Tw Cen MT" w:hAnsi="Tw Cen MT"/>
          <w:sz w:val="18"/>
          <w:szCs w:val="18"/>
        </w:rPr>
        <w:t>: EN CASO DE QUE NO OBSTANTE HABER RECIBIDO LOS DOCUMENTOS E INFORMACIÓN QUE LE PERMITAN CONOCER EL FUNDAMENTO DE LA RECLAMACIÓN QUE LE HAYA SIDO PRESENTADA, NO CUMPLA CON LA OBLIGACIÓN DE PAGAR LA INDEMNIZACIÓN, CAPITAL O RENTA DE LOS TÉRMINOS DEL ARTÍCULO 71 DE LA LEY SOBRE EL CONTRATO DE SEGUROS, SE OBLIGA A PAGAR AL INSTITUTO UNA INDEMNIZACIÓN POR MORA CALCULADA, CONFORME AL ARTÍCULO 276 DE LA LEY DE INSTITUCIONES DE SEGUROS Y FIANZAS, DURANTE EL LAPSO DE MORA.</w:t>
      </w:r>
    </w:p>
    <w:p w14:paraId="1932F611" w14:textId="02964239" w:rsidR="0017046A" w:rsidRPr="0017046A" w:rsidRDefault="0017046A" w:rsidP="0017046A">
      <w:pPr>
        <w:jc w:val="both"/>
        <w:rPr>
          <w:rFonts w:ascii="Tw Cen MT" w:hAnsi="Tw Cen MT"/>
          <w:b/>
          <w:sz w:val="18"/>
          <w:szCs w:val="18"/>
        </w:rPr>
      </w:pPr>
      <w:r w:rsidRPr="0017046A">
        <w:rPr>
          <w:rFonts w:ascii="Tw Cen MT" w:hAnsi="Tw Cen MT"/>
          <w:b/>
          <w:sz w:val="18"/>
          <w:szCs w:val="18"/>
        </w:rPr>
        <w:t xml:space="preserve">SE DEBERÁN DAR A CONOCER LAS CONDICIONES </w:t>
      </w:r>
      <w:r w:rsidR="004A7232">
        <w:rPr>
          <w:rFonts w:ascii="Tw Cen MT" w:hAnsi="Tw Cen MT"/>
          <w:b/>
          <w:sz w:val="18"/>
          <w:szCs w:val="18"/>
        </w:rPr>
        <w:t xml:space="preserve">TANTO GENERALES COMO PARTICULARES </w:t>
      </w:r>
      <w:r w:rsidR="004A7232" w:rsidRPr="0017046A">
        <w:rPr>
          <w:rFonts w:ascii="Tw Cen MT" w:hAnsi="Tw Cen MT"/>
          <w:b/>
          <w:sz w:val="18"/>
          <w:szCs w:val="18"/>
        </w:rPr>
        <w:t>DEL SEGURO EN MENCIÓN</w:t>
      </w:r>
      <w:r w:rsidR="004A7232">
        <w:rPr>
          <w:rFonts w:ascii="Tw Cen MT" w:hAnsi="Tw Cen MT"/>
          <w:b/>
          <w:sz w:val="18"/>
          <w:szCs w:val="18"/>
        </w:rPr>
        <w:t>.</w:t>
      </w:r>
    </w:p>
    <w:p w14:paraId="26D01427" w14:textId="77777777" w:rsidR="0017046A" w:rsidRPr="0017046A" w:rsidRDefault="0017046A" w:rsidP="0017046A">
      <w:pPr>
        <w:jc w:val="both"/>
        <w:rPr>
          <w:rFonts w:ascii="Tw Cen MT" w:hAnsi="Tw Cen MT"/>
          <w:sz w:val="18"/>
          <w:szCs w:val="18"/>
        </w:rPr>
      </w:pPr>
      <w:r w:rsidRPr="0017046A">
        <w:rPr>
          <w:rFonts w:ascii="Tw Cen MT" w:hAnsi="Tw Cen MT"/>
          <w:sz w:val="18"/>
          <w:szCs w:val="18"/>
        </w:rPr>
        <w:t xml:space="preserve">PARA TODOS AQUELLOS CONCEPTOS NO DESCRITOS ANTERIORMENTE, OPERARÁN LAS CONDICIONES GENERALES, ASÍ COMO LAS EXCLUSIONES QUE OPEREN, REGISTRADAS ENTE LA CNSF, </w:t>
      </w:r>
      <w:r w:rsidRPr="0017046A">
        <w:rPr>
          <w:rFonts w:ascii="Tw Cen MT" w:hAnsi="Tw Cen MT"/>
          <w:b/>
          <w:sz w:val="18"/>
          <w:szCs w:val="18"/>
        </w:rPr>
        <w:t>PREVALECIENDO LAS CONDICIONES ESPECIALES SOLICITADAS</w:t>
      </w:r>
      <w:r w:rsidRPr="0017046A">
        <w:rPr>
          <w:rFonts w:ascii="Tw Cen MT" w:hAnsi="Tw Cen MT"/>
          <w:sz w:val="18"/>
          <w:szCs w:val="18"/>
        </w:rPr>
        <w:t xml:space="preserve"> POR EL INSTITUTO.</w:t>
      </w:r>
    </w:p>
    <w:p w14:paraId="19934114" w14:textId="0B38C491" w:rsidR="00B43344" w:rsidRPr="0017046A" w:rsidRDefault="0017046A" w:rsidP="0017046A">
      <w:pPr>
        <w:jc w:val="both"/>
        <w:rPr>
          <w:rFonts w:ascii="Tw Cen MT" w:hAnsi="Tw Cen MT"/>
          <w:sz w:val="18"/>
          <w:szCs w:val="18"/>
        </w:rPr>
      </w:pPr>
      <w:r w:rsidRPr="0017046A">
        <w:rPr>
          <w:rFonts w:ascii="Tw Cen MT" w:hAnsi="Tw Cen MT"/>
          <w:sz w:val="18"/>
          <w:szCs w:val="18"/>
        </w:rPr>
        <w:t>EN CASO DE QUE EL INSTITUTO REQUIERA PRORROGA DEL SERVICIO, SE RESPETARÁN LAS CUOTAS OFERTADAS, MISMAS QUE SERÁN PAGADAS CON RECURSOS PROPIOS.</w:t>
      </w:r>
    </w:p>
    <w:p w14:paraId="12F9D824" w14:textId="1BD9B436" w:rsidR="00085B0E" w:rsidRPr="001F0EF6" w:rsidRDefault="00376D46" w:rsidP="001F0EF6">
      <w:pPr>
        <w:tabs>
          <w:tab w:val="left" w:pos="-630"/>
          <w:tab w:val="left" w:pos="0"/>
          <w:tab w:val="left" w:pos="720"/>
        </w:tabs>
        <w:suppressAutoHyphens/>
        <w:ind w:left="-142"/>
        <w:jc w:val="both"/>
        <w:rPr>
          <w:rFonts w:ascii="Tw Cen MT" w:hAnsi="Tw Cen MT" w:cs="Arial"/>
          <w:b/>
          <w:color w:val="000000" w:themeColor="text1"/>
          <w:spacing w:val="-3"/>
          <w:sz w:val="18"/>
          <w:szCs w:val="18"/>
        </w:rPr>
      </w:pPr>
      <w:r w:rsidRPr="008C3566">
        <w:rPr>
          <w:rFonts w:ascii="Tw Cen MT" w:hAnsi="Tw Cen MT" w:cs="Arial"/>
          <w:b/>
          <w:color w:val="000000" w:themeColor="text1"/>
          <w:spacing w:val="-3"/>
          <w:sz w:val="18"/>
          <w:szCs w:val="18"/>
        </w:rPr>
        <w:t>TERCERA. -</w:t>
      </w:r>
      <w:r w:rsidR="00085B0E" w:rsidRPr="008C3566">
        <w:rPr>
          <w:rFonts w:ascii="Tw Cen MT" w:hAnsi="Tw Cen MT" w:cs="Arial"/>
          <w:b/>
          <w:color w:val="000000" w:themeColor="text1"/>
          <w:spacing w:val="-3"/>
          <w:sz w:val="18"/>
          <w:szCs w:val="18"/>
        </w:rPr>
        <w:t xml:space="preserve"> DEL SERVICIO. </w:t>
      </w:r>
      <w:r w:rsidR="00085B0E" w:rsidRPr="008C3566">
        <w:rPr>
          <w:rFonts w:ascii="Tw Cen MT" w:hAnsi="Tw Cen MT" w:cs="Tw Cen MT"/>
          <w:color w:val="000000" w:themeColor="text1"/>
          <w:kern w:val="1"/>
          <w:sz w:val="18"/>
          <w:szCs w:val="18"/>
          <w:u w:color="0000FF"/>
        </w:rPr>
        <w:t xml:space="preserve">La </w:t>
      </w:r>
      <w:r w:rsidR="00085B0E" w:rsidRPr="008C3566">
        <w:rPr>
          <w:rFonts w:ascii="Tw Cen MT" w:hAnsi="Tw Cen MT" w:cs="Tw Cen MT"/>
          <w:bCs/>
          <w:color w:val="000000" w:themeColor="text1"/>
          <w:kern w:val="1"/>
          <w:sz w:val="18"/>
          <w:szCs w:val="18"/>
          <w:u w:color="0000FF"/>
        </w:rPr>
        <w:t>póliza de seguros original</w:t>
      </w:r>
      <w:r w:rsidR="00085B0E" w:rsidRPr="008C3566">
        <w:rPr>
          <w:rFonts w:ascii="Tw Cen MT" w:hAnsi="Tw Cen MT" w:cs="Tw Cen MT"/>
          <w:color w:val="000000" w:themeColor="text1"/>
          <w:kern w:val="1"/>
          <w:sz w:val="18"/>
          <w:szCs w:val="18"/>
          <w:u w:color="0000FF"/>
        </w:rPr>
        <w:t xml:space="preserve"> deberá </w:t>
      </w:r>
      <w:r w:rsidR="00085B0E" w:rsidRPr="008C3566">
        <w:rPr>
          <w:rFonts w:ascii="Tw Cen MT" w:hAnsi="Tw Cen MT" w:cs="Tw Cen MT"/>
          <w:bCs/>
          <w:color w:val="000000" w:themeColor="text1"/>
          <w:kern w:val="1"/>
          <w:sz w:val="18"/>
          <w:szCs w:val="18"/>
          <w:u w:color="0000FF"/>
        </w:rPr>
        <w:t xml:space="preserve">entregarse a más tardar a </w:t>
      </w:r>
      <w:r w:rsidR="00085B0E" w:rsidRPr="00A87DB3">
        <w:rPr>
          <w:rFonts w:ascii="Tw Cen MT" w:hAnsi="Tw Cen MT" w:cs="Tw Cen MT"/>
          <w:bCs/>
          <w:color w:val="000000" w:themeColor="text1"/>
          <w:kern w:val="1"/>
          <w:sz w:val="18"/>
          <w:szCs w:val="18"/>
          <w:u w:color="0000FF"/>
        </w:rPr>
        <w:t>las 12:00 horas del día</w:t>
      </w:r>
      <w:r w:rsidR="00085B0E" w:rsidRPr="00A87DB3">
        <w:rPr>
          <w:rFonts w:ascii="Tw Cen MT" w:hAnsi="Tw Cen MT" w:cs="Tw Cen MT"/>
          <w:b/>
          <w:bCs/>
          <w:color w:val="000000" w:themeColor="text1"/>
          <w:kern w:val="1"/>
          <w:sz w:val="18"/>
          <w:szCs w:val="18"/>
          <w:u w:color="0000FF"/>
        </w:rPr>
        <w:t xml:space="preserve"> </w:t>
      </w:r>
      <w:r w:rsidR="00E05A7F">
        <w:rPr>
          <w:rFonts w:ascii="Tw Cen MT" w:hAnsi="Tw Cen MT" w:cs="Tw Cen MT"/>
          <w:b/>
          <w:bCs/>
          <w:color w:val="000000" w:themeColor="text1"/>
          <w:kern w:val="1"/>
          <w:sz w:val="18"/>
          <w:szCs w:val="18"/>
          <w:u w:color="0000FF"/>
        </w:rPr>
        <w:t>____</w:t>
      </w:r>
      <w:r w:rsidR="00085B0E" w:rsidRPr="00A87DB3">
        <w:rPr>
          <w:rFonts w:ascii="Tw Cen MT" w:hAnsi="Tw Cen MT" w:cs="Calibri"/>
          <w:b/>
          <w:color w:val="000000" w:themeColor="text1"/>
          <w:sz w:val="18"/>
          <w:szCs w:val="18"/>
          <w:lang w:val="es-MX"/>
        </w:rPr>
        <w:t xml:space="preserve"> DE ABRIL DE 201</w:t>
      </w:r>
      <w:r w:rsidR="00A87DB3" w:rsidRPr="00A87DB3">
        <w:rPr>
          <w:rFonts w:ascii="Tw Cen MT" w:hAnsi="Tw Cen MT" w:cs="Calibri"/>
          <w:b/>
          <w:color w:val="000000" w:themeColor="text1"/>
          <w:sz w:val="18"/>
          <w:szCs w:val="18"/>
          <w:lang w:val="es-MX"/>
        </w:rPr>
        <w:t>9</w:t>
      </w:r>
      <w:r w:rsidR="00085B0E" w:rsidRPr="008C3566">
        <w:rPr>
          <w:rFonts w:ascii="Tw Cen MT" w:hAnsi="Tw Cen MT" w:cs="Tw Cen MT"/>
          <w:b/>
          <w:bCs/>
          <w:color w:val="000000" w:themeColor="text1"/>
          <w:kern w:val="1"/>
          <w:sz w:val="18"/>
          <w:szCs w:val="18"/>
          <w:u w:color="0000FF"/>
        </w:rPr>
        <w:t xml:space="preserve"> </w:t>
      </w:r>
      <w:r w:rsidR="00085B0E" w:rsidRPr="008C3566">
        <w:rPr>
          <w:rFonts w:ascii="Tw Cen MT" w:hAnsi="Tw Cen MT" w:cs="Tw Cen MT"/>
          <w:bCs/>
          <w:color w:val="000000" w:themeColor="text1"/>
          <w:kern w:val="1"/>
          <w:sz w:val="18"/>
          <w:szCs w:val="18"/>
          <w:u w:color="0000FF"/>
        </w:rPr>
        <w:t xml:space="preserve">y las que sean necesarias, cuando así lo requiera </w:t>
      </w:r>
      <w:r w:rsidR="003D3DC6">
        <w:rPr>
          <w:rFonts w:ascii="Tw Cen MT" w:hAnsi="Tw Cen MT" w:cs="Tw Cen MT"/>
          <w:bCs/>
          <w:color w:val="000000" w:themeColor="text1"/>
          <w:kern w:val="1"/>
          <w:sz w:val="18"/>
          <w:szCs w:val="18"/>
          <w:u w:color="0000FF"/>
        </w:rPr>
        <w:t>EL INSTITUTO</w:t>
      </w:r>
      <w:r w:rsidR="00085B0E" w:rsidRPr="008C3566">
        <w:rPr>
          <w:rFonts w:ascii="Tw Cen MT" w:hAnsi="Tw Cen MT" w:cs="Tw Cen MT"/>
          <w:bCs/>
          <w:color w:val="000000" w:themeColor="text1"/>
          <w:kern w:val="1"/>
          <w:sz w:val="18"/>
          <w:szCs w:val="18"/>
          <w:u w:color="0000FF"/>
        </w:rPr>
        <w:t xml:space="preserve"> de acuerdo a los préstamos hipotecarios que sean otorgados durante el periodo de prestación de los servicios dentro de los ____ días hábiles siguientes a la solicitud.</w:t>
      </w:r>
    </w:p>
    <w:p w14:paraId="25CA2806" w14:textId="09E344AD" w:rsidR="00085B0E" w:rsidRPr="008C3566" w:rsidRDefault="00085B0E" w:rsidP="001F0EF6">
      <w:pPr>
        <w:ind w:left="-142"/>
        <w:jc w:val="both"/>
        <w:rPr>
          <w:rFonts w:ascii="Tw Cen MT" w:hAnsi="Tw Cen MT" w:cs="Arial"/>
          <w:spacing w:val="-3"/>
          <w:sz w:val="18"/>
          <w:szCs w:val="18"/>
        </w:rPr>
      </w:pPr>
      <w:r w:rsidRPr="008C3566">
        <w:rPr>
          <w:rFonts w:ascii="Tw Cen MT" w:hAnsi="Tw Cen MT" w:cs="Arial"/>
          <w:sz w:val="18"/>
          <w:szCs w:val="18"/>
        </w:rPr>
        <w:t>EL PROVEEDOR deberá nombrar al menos un agente de seguros</w:t>
      </w:r>
      <w:r>
        <w:rPr>
          <w:rFonts w:ascii="Tw Cen MT" w:hAnsi="Tw Cen MT" w:cs="Arial"/>
          <w:sz w:val="18"/>
          <w:szCs w:val="18"/>
        </w:rPr>
        <w:t xml:space="preserve"> con presencia física en el Estado</w:t>
      </w:r>
      <w:r w:rsidRPr="008C3566">
        <w:rPr>
          <w:rFonts w:ascii="Tw Cen MT" w:hAnsi="Tw Cen MT" w:cs="Arial"/>
          <w:sz w:val="18"/>
          <w:szCs w:val="18"/>
        </w:rPr>
        <w:t xml:space="preserve"> que será quien atienda los requerimientos de </w:t>
      </w:r>
      <w:r w:rsidR="000240F7">
        <w:rPr>
          <w:rFonts w:ascii="Tw Cen MT" w:hAnsi="Tw Cen MT" w:cs="Arial"/>
          <w:sz w:val="18"/>
          <w:szCs w:val="18"/>
        </w:rPr>
        <w:t>EL INSTITUTO</w:t>
      </w:r>
      <w:r w:rsidRPr="008C3566">
        <w:rPr>
          <w:rFonts w:ascii="Tw Cen MT" w:hAnsi="Tw Cen MT" w:cs="Arial"/>
          <w:sz w:val="18"/>
          <w:szCs w:val="18"/>
        </w:rPr>
        <w:t xml:space="preserve"> e informárselo a este último por escrito con anticipación del inicio de vigencia de la póliza.</w:t>
      </w:r>
    </w:p>
    <w:p w14:paraId="576E3044" w14:textId="77777777" w:rsidR="00085B0E" w:rsidRPr="008C3566" w:rsidRDefault="00025980" w:rsidP="00085B0E">
      <w:pPr>
        <w:tabs>
          <w:tab w:val="left" w:pos="-630"/>
          <w:tab w:val="left" w:pos="0"/>
          <w:tab w:val="left" w:pos="720"/>
        </w:tabs>
        <w:suppressAutoHyphens/>
        <w:ind w:left="-142"/>
        <w:jc w:val="both"/>
        <w:rPr>
          <w:rFonts w:ascii="Tw Cen MT" w:hAnsi="Tw Cen MT" w:cs="Tw Cen MT"/>
          <w:color w:val="000000" w:themeColor="text1"/>
          <w:kern w:val="1"/>
          <w:sz w:val="18"/>
          <w:szCs w:val="18"/>
        </w:rPr>
      </w:pPr>
      <w:r w:rsidRPr="008C3566">
        <w:rPr>
          <w:rFonts w:ascii="Tw Cen MT" w:hAnsi="Tw Cen MT" w:cs="Arial"/>
          <w:b/>
          <w:spacing w:val="-3"/>
          <w:sz w:val="18"/>
          <w:szCs w:val="18"/>
        </w:rPr>
        <w:t>CUARTA. -</w:t>
      </w:r>
      <w:r w:rsidR="00085B0E" w:rsidRPr="008C3566">
        <w:rPr>
          <w:rFonts w:ascii="Tw Cen MT" w:hAnsi="Tw Cen MT" w:cs="Arial"/>
          <w:b/>
          <w:spacing w:val="-3"/>
          <w:sz w:val="18"/>
          <w:szCs w:val="18"/>
        </w:rPr>
        <w:t xml:space="preserve"> </w:t>
      </w:r>
      <w:r w:rsidR="00085B0E" w:rsidRPr="008C3566">
        <w:rPr>
          <w:rFonts w:ascii="Tw Cen MT" w:hAnsi="Tw Cen MT" w:cs="Tw Cen MT"/>
          <w:b/>
          <w:bCs/>
          <w:sz w:val="18"/>
          <w:szCs w:val="18"/>
        </w:rPr>
        <w:t xml:space="preserve">LUGAR DE ENTREGA. </w:t>
      </w:r>
      <w:r w:rsidR="00085B0E" w:rsidRPr="008C3566">
        <w:rPr>
          <w:rFonts w:ascii="Tw Cen MT" w:hAnsi="Tw Cen MT" w:cs="Tw Cen MT"/>
          <w:sz w:val="18"/>
          <w:szCs w:val="18"/>
        </w:rPr>
        <w:t xml:space="preserve">“El Proveedor” </w:t>
      </w:r>
      <w:r w:rsidR="00085B0E" w:rsidRPr="008C3566">
        <w:rPr>
          <w:rFonts w:ascii="Tw Cen MT" w:hAnsi="Tw Cen MT"/>
          <w:sz w:val="18"/>
          <w:szCs w:val="18"/>
          <w:lang w:eastAsia="es-ES_tradnl"/>
        </w:rPr>
        <w:t>deberá entregar los servicios en las oficinas de</w:t>
      </w:r>
      <w:r>
        <w:rPr>
          <w:rFonts w:ascii="Tw Cen MT" w:hAnsi="Tw Cen MT"/>
          <w:sz w:val="18"/>
          <w:szCs w:val="18"/>
          <w:lang w:eastAsia="es-ES_tradnl"/>
        </w:rPr>
        <w:t xml:space="preserve">l Instituto de Pensiones de los Servidores Públicos del Estado de </w:t>
      </w:r>
      <w:r w:rsidR="00085B0E" w:rsidRPr="008C3566">
        <w:rPr>
          <w:rFonts w:ascii="Tw Cen MT" w:hAnsi="Tw Cen MT"/>
          <w:sz w:val="18"/>
          <w:szCs w:val="18"/>
          <w:lang w:eastAsia="es-ES_tradnl"/>
        </w:rPr>
        <w:t>Colima, mism</w:t>
      </w:r>
      <w:r>
        <w:rPr>
          <w:rFonts w:ascii="Tw Cen MT" w:hAnsi="Tw Cen MT"/>
          <w:sz w:val="18"/>
          <w:szCs w:val="18"/>
          <w:lang w:eastAsia="es-ES_tradnl"/>
        </w:rPr>
        <w:t>o</w:t>
      </w:r>
      <w:r w:rsidR="00085B0E" w:rsidRPr="008C3566">
        <w:rPr>
          <w:rFonts w:ascii="Tw Cen MT" w:hAnsi="Tw Cen MT"/>
          <w:sz w:val="18"/>
          <w:szCs w:val="18"/>
          <w:lang w:eastAsia="es-ES_tradnl"/>
        </w:rPr>
        <w:t xml:space="preserve"> que se encuentra ubicad</w:t>
      </w:r>
      <w:r>
        <w:rPr>
          <w:rFonts w:ascii="Tw Cen MT" w:hAnsi="Tw Cen MT"/>
          <w:sz w:val="18"/>
          <w:szCs w:val="18"/>
          <w:lang w:eastAsia="es-ES_tradnl"/>
        </w:rPr>
        <w:t>o</w:t>
      </w:r>
      <w:r w:rsidR="00085B0E" w:rsidRPr="008C3566">
        <w:rPr>
          <w:rFonts w:ascii="Tw Cen MT" w:hAnsi="Tw Cen MT"/>
          <w:sz w:val="18"/>
          <w:szCs w:val="18"/>
          <w:lang w:eastAsia="es-ES_tradnl"/>
        </w:rPr>
        <w:t xml:space="preserve"> en </w:t>
      </w:r>
      <w:r>
        <w:rPr>
          <w:rFonts w:ascii="Tw Cen MT" w:hAnsi="Tw Cen MT" w:cs="Tw Cen MT"/>
          <w:color w:val="000000" w:themeColor="text1"/>
          <w:kern w:val="1"/>
          <w:sz w:val="18"/>
          <w:szCs w:val="18"/>
        </w:rPr>
        <w:t>3er</w:t>
      </w:r>
      <w:r w:rsidR="00085B0E" w:rsidRPr="008C3566">
        <w:rPr>
          <w:rFonts w:ascii="Tw Cen MT" w:hAnsi="Tw Cen MT" w:cs="Tw Cen MT"/>
          <w:color w:val="000000" w:themeColor="text1"/>
          <w:spacing w:val="-4"/>
          <w:kern w:val="1"/>
          <w:sz w:val="18"/>
          <w:szCs w:val="18"/>
        </w:rPr>
        <w:t xml:space="preserve"> </w:t>
      </w:r>
      <w:r w:rsidR="00085B0E" w:rsidRPr="008C3566">
        <w:rPr>
          <w:rFonts w:ascii="Tw Cen MT" w:hAnsi="Tw Cen MT" w:cs="Tw Cen MT"/>
          <w:color w:val="000000" w:themeColor="text1"/>
          <w:kern w:val="1"/>
          <w:sz w:val="18"/>
          <w:szCs w:val="18"/>
        </w:rPr>
        <w:t>Anillo</w:t>
      </w:r>
      <w:r w:rsidR="00085B0E" w:rsidRPr="008C3566">
        <w:rPr>
          <w:rFonts w:ascii="Tw Cen MT" w:hAnsi="Tw Cen MT" w:cs="Tw Cen MT"/>
          <w:color w:val="000000" w:themeColor="text1"/>
          <w:spacing w:val="-5"/>
          <w:kern w:val="1"/>
          <w:sz w:val="18"/>
          <w:szCs w:val="18"/>
        </w:rPr>
        <w:t xml:space="preserve"> </w:t>
      </w:r>
      <w:r w:rsidR="00085B0E" w:rsidRPr="008C3566">
        <w:rPr>
          <w:rFonts w:ascii="Tw Cen MT" w:hAnsi="Tw Cen MT" w:cs="Tw Cen MT"/>
          <w:color w:val="000000" w:themeColor="text1"/>
          <w:kern w:val="1"/>
          <w:sz w:val="18"/>
          <w:szCs w:val="18"/>
        </w:rPr>
        <w:t>Periféri</w:t>
      </w:r>
      <w:r w:rsidR="00085B0E" w:rsidRPr="008C3566">
        <w:rPr>
          <w:rFonts w:ascii="Tw Cen MT" w:hAnsi="Tw Cen MT" w:cs="Tw Cen MT"/>
          <w:color w:val="000000" w:themeColor="text1"/>
          <w:spacing w:val="1"/>
          <w:kern w:val="1"/>
          <w:sz w:val="18"/>
          <w:szCs w:val="18"/>
        </w:rPr>
        <w:t>c</w:t>
      </w:r>
      <w:r w:rsidR="00085B0E" w:rsidRPr="008C3566">
        <w:rPr>
          <w:rFonts w:ascii="Tw Cen MT" w:hAnsi="Tw Cen MT" w:cs="Tw Cen MT"/>
          <w:color w:val="000000" w:themeColor="text1"/>
          <w:kern w:val="1"/>
          <w:sz w:val="18"/>
          <w:szCs w:val="18"/>
        </w:rPr>
        <w:t>o</w:t>
      </w:r>
      <w:r w:rsidR="00085B0E" w:rsidRPr="008C3566">
        <w:rPr>
          <w:rFonts w:ascii="Tw Cen MT" w:hAnsi="Tw Cen MT" w:cs="Tw Cen MT"/>
          <w:color w:val="000000" w:themeColor="text1"/>
          <w:spacing w:val="-3"/>
          <w:kern w:val="1"/>
          <w:sz w:val="18"/>
          <w:szCs w:val="18"/>
        </w:rPr>
        <w:t xml:space="preserve"> </w:t>
      </w:r>
      <w:r w:rsidR="00085B0E" w:rsidRPr="008C3566">
        <w:rPr>
          <w:rFonts w:ascii="Tw Cen MT" w:hAnsi="Tw Cen MT" w:cs="Tw Cen MT"/>
          <w:color w:val="000000" w:themeColor="text1"/>
          <w:kern w:val="1"/>
          <w:sz w:val="18"/>
          <w:szCs w:val="18"/>
        </w:rPr>
        <w:t>S/N</w:t>
      </w:r>
      <w:r w:rsidR="00085B0E" w:rsidRPr="008C3566">
        <w:rPr>
          <w:rFonts w:ascii="Tw Cen MT" w:hAnsi="Tw Cen MT" w:cs="Tw Cen MT"/>
          <w:color w:val="000000" w:themeColor="text1"/>
          <w:spacing w:val="-3"/>
          <w:kern w:val="1"/>
          <w:sz w:val="18"/>
          <w:szCs w:val="18"/>
        </w:rPr>
        <w:t xml:space="preserve"> </w:t>
      </w:r>
      <w:r w:rsidR="00085B0E" w:rsidRPr="008C3566">
        <w:rPr>
          <w:rFonts w:ascii="Tw Cen MT" w:hAnsi="Tw Cen MT" w:cs="Tw Cen MT"/>
          <w:color w:val="000000" w:themeColor="text1"/>
          <w:kern w:val="1"/>
          <w:sz w:val="18"/>
          <w:szCs w:val="18"/>
        </w:rPr>
        <w:t>colonia</w:t>
      </w:r>
      <w:r w:rsidR="00085B0E" w:rsidRPr="008C3566">
        <w:rPr>
          <w:rFonts w:ascii="Tw Cen MT" w:hAnsi="Tw Cen MT" w:cs="Tw Cen MT"/>
          <w:color w:val="000000" w:themeColor="text1"/>
          <w:spacing w:val="-4"/>
          <w:kern w:val="1"/>
          <w:sz w:val="18"/>
          <w:szCs w:val="18"/>
        </w:rPr>
        <w:t xml:space="preserve"> </w:t>
      </w:r>
      <w:r w:rsidR="00085B0E" w:rsidRPr="008C3566">
        <w:rPr>
          <w:rFonts w:ascii="Tw Cen MT" w:hAnsi="Tw Cen MT" w:cs="Tw Cen MT"/>
          <w:color w:val="000000" w:themeColor="text1"/>
          <w:kern w:val="1"/>
          <w:sz w:val="18"/>
          <w:szCs w:val="18"/>
        </w:rPr>
        <w:t>el</w:t>
      </w:r>
      <w:r w:rsidR="00085B0E" w:rsidRPr="008C3566">
        <w:rPr>
          <w:rFonts w:ascii="Tw Cen MT" w:hAnsi="Tw Cen MT" w:cs="Tw Cen MT"/>
          <w:color w:val="000000" w:themeColor="text1"/>
          <w:spacing w:val="-4"/>
          <w:kern w:val="1"/>
          <w:sz w:val="18"/>
          <w:szCs w:val="18"/>
        </w:rPr>
        <w:t xml:space="preserve"> </w:t>
      </w:r>
      <w:r w:rsidR="00085B0E" w:rsidRPr="008C3566">
        <w:rPr>
          <w:rFonts w:ascii="Tw Cen MT" w:hAnsi="Tw Cen MT" w:cs="Tw Cen MT"/>
          <w:color w:val="000000" w:themeColor="text1"/>
          <w:kern w:val="1"/>
          <w:sz w:val="18"/>
          <w:szCs w:val="18"/>
        </w:rPr>
        <w:t>Diezmo</w:t>
      </w:r>
      <w:r w:rsidR="00085B0E" w:rsidRPr="008C3566">
        <w:rPr>
          <w:rFonts w:ascii="Tw Cen MT" w:hAnsi="Tw Cen MT" w:cs="Tw Cen MT"/>
          <w:color w:val="000000" w:themeColor="text1"/>
          <w:spacing w:val="-4"/>
          <w:kern w:val="1"/>
          <w:sz w:val="18"/>
          <w:szCs w:val="18"/>
        </w:rPr>
        <w:t xml:space="preserve"> </w:t>
      </w:r>
      <w:r w:rsidR="00085B0E" w:rsidRPr="008C3566">
        <w:rPr>
          <w:rFonts w:ascii="Tw Cen MT" w:hAnsi="Tw Cen MT" w:cs="Tw Cen MT"/>
          <w:color w:val="000000" w:themeColor="text1"/>
          <w:kern w:val="1"/>
          <w:sz w:val="18"/>
          <w:szCs w:val="18"/>
        </w:rPr>
        <w:t xml:space="preserve">de </w:t>
      </w:r>
      <w:r w:rsidR="00085B0E" w:rsidRPr="008C3566">
        <w:rPr>
          <w:rFonts w:ascii="Tw Cen MT" w:hAnsi="Tw Cen MT" w:cs="Tw Cen MT"/>
          <w:color w:val="000000" w:themeColor="text1"/>
          <w:spacing w:val="-3"/>
          <w:kern w:val="1"/>
          <w:sz w:val="18"/>
          <w:szCs w:val="18"/>
        </w:rPr>
        <w:t>l</w:t>
      </w:r>
      <w:r w:rsidR="00085B0E" w:rsidRPr="008C3566">
        <w:rPr>
          <w:rFonts w:ascii="Tw Cen MT" w:hAnsi="Tw Cen MT" w:cs="Tw Cen MT"/>
          <w:color w:val="000000" w:themeColor="text1"/>
          <w:kern w:val="1"/>
          <w:sz w:val="18"/>
          <w:szCs w:val="18"/>
        </w:rPr>
        <w:t>a ciudad</w:t>
      </w:r>
      <w:r w:rsidR="00085B0E" w:rsidRPr="008C3566">
        <w:rPr>
          <w:rFonts w:ascii="Tw Cen MT" w:hAnsi="Tw Cen MT" w:cs="Tw Cen MT"/>
          <w:color w:val="000000" w:themeColor="text1"/>
          <w:spacing w:val="5"/>
          <w:kern w:val="1"/>
          <w:sz w:val="18"/>
          <w:szCs w:val="18"/>
        </w:rPr>
        <w:t xml:space="preserve"> </w:t>
      </w:r>
      <w:r w:rsidR="00085B0E" w:rsidRPr="008C3566">
        <w:rPr>
          <w:rFonts w:ascii="Tw Cen MT" w:hAnsi="Tw Cen MT" w:cs="Tw Cen MT"/>
          <w:color w:val="000000" w:themeColor="text1"/>
          <w:kern w:val="1"/>
          <w:sz w:val="18"/>
          <w:szCs w:val="18"/>
        </w:rPr>
        <w:t>de</w:t>
      </w:r>
      <w:r w:rsidR="00085B0E" w:rsidRPr="008C3566">
        <w:rPr>
          <w:rFonts w:ascii="Tw Cen MT" w:hAnsi="Tw Cen MT" w:cs="Tw Cen MT"/>
          <w:color w:val="000000" w:themeColor="text1"/>
          <w:spacing w:val="4"/>
          <w:kern w:val="1"/>
          <w:sz w:val="18"/>
          <w:szCs w:val="18"/>
        </w:rPr>
        <w:t xml:space="preserve"> </w:t>
      </w:r>
      <w:r w:rsidR="00085B0E" w:rsidRPr="008C3566">
        <w:rPr>
          <w:rFonts w:ascii="Tw Cen MT" w:hAnsi="Tw Cen MT" w:cs="Tw Cen MT"/>
          <w:color w:val="000000" w:themeColor="text1"/>
          <w:spacing w:val="-3"/>
          <w:kern w:val="1"/>
          <w:sz w:val="18"/>
          <w:szCs w:val="18"/>
        </w:rPr>
        <w:t>C</w:t>
      </w:r>
      <w:r w:rsidR="00085B0E" w:rsidRPr="008C3566">
        <w:rPr>
          <w:rFonts w:ascii="Tw Cen MT" w:hAnsi="Tw Cen MT" w:cs="Tw Cen MT"/>
          <w:color w:val="000000" w:themeColor="text1"/>
          <w:kern w:val="1"/>
          <w:sz w:val="18"/>
          <w:szCs w:val="18"/>
        </w:rPr>
        <w:t>olim</w:t>
      </w:r>
      <w:r w:rsidR="00085B0E" w:rsidRPr="008C3566">
        <w:rPr>
          <w:rFonts w:ascii="Tw Cen MT" w:hAnsi="Tw Cen MT" w:cs="Tw Cen MT"/>
          <w:color w:val="000000" w:themeColor="text1"/>
          <w:spacing w:val="3"/>
          <w:kern w:val="1"/>
          <w:sz w:val="18"/>
          <w:szCs w:val="18"/>
        </w:rPr>
        <w:t>a</w:t>
      </w:r>
      <w:r w:rsidR="00085B0E" w:rsidRPr="008C3566">
        <w:rPr>
          <w:rFonts w:ascii="Tw Cen MT" w:hAnsi="Tw Cen MT" w:cs="Tw Cen MT"/>
          <w:color w:val="000000" w:themeColor="text1"/>
          <w:kern w:val="1"/>
          <w:sz w:val="18"/>
          <w:szCs w:val="18"/>
        </w:rPr>
        <w:t>,</w:t>
      </w:r>
      <w:r w:rsidR="00085B0E" w:rsidRPr="008C3566">
        <w:rPr>
          <w:rFonts w:ascii="Tw Cen MT" w:hAnsi="Tw Cen MT" w:cs="Tw Cen MT"/>
          <w:color w:val="000000" w:themeColor="text1"/>
          <w:spacing w:val="2"/>
          <w:kern w:val="1"/>
          <w:sz w:val="18"/>
          <w:szCs w:val="18"/>
        </w:rPr>
        <w:t xml:space="preserve"> </w:t>
      </w:r>
      <w:r w:rsidR="00085B0E" w:rsidRPr="008C3566">
        <w:rPr>
          <w:rFonts w:ascii="Tw Cen MT" w:hAnsi="Tw Cen MT" w:cs="Tw Cen MT"/>
          <w:color w:val="000000" w:themeColor="text1"/>
          <w:spacing w:val="-3"/>
          <w:kern w:val="1"/>
          <w:sz w:val="18"/>
          <w:szCs w:val="18"/>
        </w:rPr>
        <w:t>C</w:t>
      </w:r>
      <w:r w:rsidR="00085B0E" w:rsidRPr="008C3566">
        <w:rPr>
          <w:rFonts w:ascii="Tw Cen MT" w:hAnsi="Tw Cen MT" w:cs="Tw Cen MT"/>
          <w:color w:val="000000" w:themeColor="text1"/>
          <w:kern w:val="1"/>
          <w:sz w:val="18"/>
          <w:szCs w:val="18"/>
        </w:rPr>
        <w:t>olim</w:t>
      </w:r>
      <w:r w:rsidR="00085B0E" w:rsidRPr="008C3566">
        <w:rPr>
          <w:rFonts w:ascii="Tw Cen MT" w:hAnsi="Tw Cen MT" w:cs="Tw Cen MT"/>
          <w:color w:val="000000" w:themeColor="text1"/>
          <w:spacing w:val="3"/>
          <w:kern w:val="1"/>
          <w:sz w:val="18"/>
          <w:szCs w:val="18"/>
        </w:rPr>
        <w:t>a</w:t>
      </w:r>
      <w:r w:rsidR="00085B0E" w:rsidRPr="008C3566">
        <w:rPr>
          <w:rFonts w:ascii="Tw Cen MT" w:hAnsi="Tw Cen MT" w:cs="Tw Cen MT"/>
          <w:color w:val="000000" w:themeColor="text1"/>
          <w:kern w:val="1"/>
          <w:sz w:val="18"/>
          <w:szCs w:val="18"/>
        </w:rPr>
        <w:t>.</w:t>
      </w:r>
    </w:p>
    <w:p w14:paraId="393E827C" w14:textId="77777777" w:rsidR="00085B0E" w:rsidRPr="008C3566" w:rsidRDefault="00085B0E" w:rsidP="00085B0E">
      <w:pPr>
        <w:tabs>
          <w:tab w:val="left" w:pos="-630"/>
          <w:tab w:val="left" w:pos="0"/>
          <w:tab w:val="left" w:pos="720"/>
        </w:tabs>
        <w:suppressAutoHyphens/>
        <w:ind w:left="-142"/>
        <w:jc w:val="both"/>
        <w:rPr>
          <w:rFonts w:ascii="Tw Cen MT" w:hAnsi="Tw Cen MT" w:cs="Tw Cen MT"/>
          <w:color w:val="000000" w:themeColor="text1"/>
          <w:kern w:val="1"/>
          <w:sz w:val="18"/>
          <w:szCs w:val="18"/>
        </w:rPr>
      </w:pPr>
    </w:p>
    <w:p w14:paraId="36383B6C" w14:textId="6ECE5824" w:rsidR="00085B0E" w:rsidRPr="001F0EF6" w:rsidRDefault="009B1C4A" w:rsidP="001F0EF6">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142"/>
        <w:jc w:val="both"/>
        <w:rPr>
          <w:rFonts w:ascii="Tw Cen MT" w:hAnsi="Tw Cen MT" w:cs="Tw Cen MT"/>
          <w:sz w:val="18"/>
          <w:szCs w:val="18"/>
        </w:rPr>
      </w:pPr>
      <w:r w:rsidRPr="008C3566">
        <w:rPr>
          <w:rFonts w:ascii="Tw Cen MT" w:hAnsi="Tw Cen MT" w:cs="Tw Cen MT"/>
          <w:b/>
          <w:sz w:val="18"/>
          <w:szCs w:val="18"/>
        </w:rPr>
        <w:t>QUINTA. -</w:t>
      </w:r>
      <w:r w:rsidR="00085B0E" w:rsidRPr="008C3566">
        <w:rPr>
          <w:rFonts w:ascii="Tw Cen MT" w:hAnsi="Tw Cen MT" w:cs="Tw Cen MT"/>
          <w:b/>
          <w:sz w:val="18"/>
          <w:szCs w:val="18"/>
        </w:rPr>
        <w:t xml:space="preserve"> NOTIFICACIONES. </w:t>
      </w:r>
      <w:r w:rsidR="00085B0E" w:rsidRPr="008C3566">
        <w:rPr>
          <w:rFonts w:ascii="Tw Cen MT" w:hAnsi="Tw Cen MT" w:cs="Tw Cen MT"/>
          <w:sz w:val="18"/>
          <w:szCs w:val="18"/>
        </w:rPr>
        <w:t>Los servicios objeto del contrato podrán requerirse vía correo electrónico a EL PROVEEDOR ___________________ enviando la documentación escaneada en documento PDF.</w:t>
      </w:r>
    </w:p>
    <w:p w14:paraId="5D1D744A" w14:textId="39A9082B" w:rsidR="00085B0E" w:rsidRPr="001F0EF6" w:rsidRDefault="00BD487F" w:rsidP="001F0EF6">
      <w:pPr>
        <w:tabs>
          <w:tab w:val="left" w:pos="-630"/>
          <w:tab w:val="left" w:pos="0"/>
          <w:tab w:val="left" w:pos="720"/>
        </w:tabs>
        <w:suppressAutoHyphens/>
        <w:ind w:left="-142"/>
        <w:jc w:val="both"/>
        <w:rPr>
          <w:rFonts w:ascii="Tw Cen MT" w:hAnsi="Tw Cen MT" w:cs="Arial"/>
          <w:b/>
          <w:spacing w:val="-3"/>
          <w:sz w:val="18"/>
          <w:szCs w:val="18"/>
        </w:rPr>
      </w:pPr>
      <w:r w:rsidRPr="008C3566">
        <w:rPr>
          <w:rFonts w:ascii="Tw Cen MT" w:hAnsi="Tw Cen MT" w:cs="Arial"/>
          <w:b/>
          <w:spacing w:val="-3"/>
          <w:sz w:val="18"/>
          <w:szCs w:val="18"/>
        </w:rPr>
        <w:t>SEXTA. -</w:t>
      </w:r>
      <w:r w:rsidR="00085B0E" w:rsidRPr="008C3566">
        <w:rPr>
          <w:rFonts w:ascii="Tw Cen MT" w:hAnsi="Tw Cen MT" w:cs="Arial"/>
          <w:b/>
          <w:spacing w:val="-3"/>
          <w:sz w:val="18"/>
          <w:szCs w:val="18"/>
        </w:rPr>
        <w:t xml:space="preserve"> PERIODO DE PRESTACIÓN DEL SERVICIO. </w:t>
      </w:r>
      <w:r w:rsidR="00085B0E" w:rsidRPr="008C3566">
        <w:rPr>
          <w:rFonts w:ascii="Tw Cen MT" w:hAnsi="Tw Cen MT" w:cs="Arial"/>
          <w:sz w:val="18"/>
          <w:szCs w:val="18"/>
        </w:rPr>
        <w:t>EL PROVEEDOR se obliga a prestar el servicio a</w:t>
      </w:r>
      <w:r>
        <w:rPr>
          <w:rFonts w:ascii="Tw Cen MT" w:hAnsi="Tw Cen MT" w:cs="Arial"/>
          <w:sz w:val="18"/>
          <w:szCs w:val="18"/>
        </w:rPr>
        <w:t xml:space="preserve"> EL INSTITUTO</w:t>
      </w:r>
      <w:r w:rsidR="00085B0E" w:rsidRPr="008C3566">
        <w:rPr>
          <w:rFonts w:ascii="Tw Cen MT" w:hAnsi="Tw Cen MT" w:cs="Arial"/>
          <w:sz w:val="18"/>
          <w:szCs w:val="18"/>
        </w:rPr>
        <w:t xml:space="preserve"> a partir de las </w:t>
      </w:r>
      <w:r w:rsidR="00085B0E" w:rsidRPr="002150CA">
        <w:rPr>
          <w:rFonts w:ascii="Tw Cen MT" w:hAnsi="Tw Cen MT" w:cs="Arial"/>
          <w:b/>
          <w:sz w:val="18"/>
          <w:szCs w:val="18"/>
        </w:rPr>
        <w:t xml:space="preserve">12:00 HORAS </w:t>
      </w:r>
      <w:r w:rsidR="00085B0E" w:rsidRPr="002150CA">
        <w:rPr>
          <w:rFonts w:ascii="Tw Cen MT" w:hAnsi="Tw Cen MT" w:cs="Calibri"/>
          <w:b/>
          <w:sz w:val="18"/>
          <w:szCs w:val="18"/>
          <w:lang w:val="es-MX"/>
        </w:rPr>
        <w:t>DEL 01</w:t>
      </w:r>
      <w:r w:rsidR="002B2F97">
        <w:rPr>
          <w:rFonts w:ascii="Tw Cen MT" w:hAnsi="Tw Cen MT" w:cs="Calibri"/>
          <w:b/>
          <w:sz w:val="18"/>
          <w:szCs w:val="18"/>
          <w:lang w:val="es-MX"/>
        </w:rPr>
        <w:t xml:space="preserve"> </w:t>
      </w:r>
      <w:r w:rsidR="00A63524">
        <w:rPr>
          <w:rFonts w:ascii="Tw Cen MT" w:hAnsi="Tw Cen MT" w:cs="Calibri"/>
          <w:b/>
          <w:sz w:val="18"/>
          <w:szCs w:val="18"/>
          <w:lang w:val="es-MX"/>
        </w:rPr>
        <w:t>DE ABRIL</w:t>
      </w:r>
      <w:r w:rsidR="002B2F97">
        <w:rPr>
          <w:rFonts w:ascii="Tw Cen MT" w:hAnsi="Tw Cen MT" w:cs="Calibri"/>
          <w:b/>
          <w:sz w:val="18"/>
          <w:szCs w:val="18"/>
          <w:lang w:val="es-MX"/>
        </w:rPr>
        <w:t xml:space="preserve"> DE 2019 A LAS 12:00 HORAS DEL </w:t>
      </w:r>
      <w:r w:rsidR="00053899">
        <w:rPr>
          <w:rFonts w:ascii="Tw Cen MT" w:hAnsi="Tw Cen MT" w:cs="Calibri"/>
          <w:b/>
          <w:sz w:val="18"/>
          <w:szCs w:val="18"/>
          <w:lang w:val="es-MX"/>
        </w:rPr>
        <w:t>01</w:t>
      </w:r>
      <w:r w:rsidR="002B2F97">
        <w:rPr>
          <w:rFonts w:ascii="Tw Cen MT" w:hAnsi="Tw Cen MT" w:cs="Calibri"/>
          <w:b/>
          <w:sz w:val="18"/>
          <w:szCs w:val="18"/>
          <w:lang w:val="es-MX"/>
        </w:rPr>
        <w:t xml:space="preserve"> DE </w:t>
      </w:r>
      <w:r w:rsidR="00053899">
        <w:rPr>
          <w:rFonts w:ascii="Tw Cen MT" w:hAnsi="Tw Cen MT" w:cs="Calibri"/>
          <w:b/>
          <w:sz w:val="18"/>
          <w:szCs w:val="18"/>
          <w:lang w:val="es-MX"/>
        </w:rPr>
        <w:t>ENERO</w:t>
      </w:r>
      <w:r w:rsidR="002B2F97">
        <w:rPr>
          <w:rFonts w:ascii="Tw Cen MT" w:hAnsi="Tw Cen MT" w:cs="Calibri"/>
          <w:b/>
          <w:sz w:val="18"/>
          <w:szCs w:val="18"/>
          <w:lang w:val="es-MX"/>
        </w:rPr>
        <w:t xml:space="preserve"> DE 20</w:t>
      </w:r>
      <w:r w:rsidR="00E05A7F">
        <w:rPr>
          <w:rFonts w:ascii="Tw Cen MT" w:hAnsi="Tw Cen MT" w:cs="Calibri"/>
          <w:b/>
          <w:sz w:val="18"/>
          <w:szCs w:val="18"/>
          <w:lang w:val="es-MX"/>
        </w:rPr>
        <w:t>20</w:t>
      </w:r>
      <w:r w:rsidR="00085B0E" w:rsidRPr="002150CA">
        <w:rPr>
          <w:rFonts w:ascii="Tw Cen MT" w:hAnsi="Tw Cen MT" w:cs="Calibri"/>
          <w:b/>
          <w:sz w:val="18"/>
          <w:szCs w:val="18"/>
          <w:lang w:val="es-MX"/>
        </w:rPr>
        <w:t>.</w:t>
      </w:r>
    </w:p>
    <w:p w14:paraId="6B4C8031" w14:textId="24AB23CD" w:rsidR="00085B0E" w:rsidRPr="001F0EF6" w:rsidRDefault="00715284" w:rsidP="001F0EF6">
      <w:pPr>
        <w:tabs>
          <w:tab w:val="left" w:pos="-630"/>
          <w:tab w:val="left" w:pos="0"/>
          <w:tab w:val="left" w:pos="720"/>
        </w:tabs>
        <w:suppressAutoHyphens/>
        <w:ind w:left="-142"/>
        <w:jc w:val="both"/>
        <w:rPr>
          <w:rFonts w:ascii="Tw Cen MT" w:hAnsi="Tw Cen MT" w:cs="Arial"/>
          <w:spacing w:val="-3"/>
          <w:sz w:val="18"/>
          <w:szCs w:val="18"/>
        </w:rPr>
      </w:pPr>
      <w:r w:rsidRPr="008C3566">
        <w:rPr>
          <w:rFonts w:ascii="Tw Cen MT" w:hAnsi="Tw Cen MT" w:cs="Arial"/>
          <w:b/>
          <w:spacing w:val="-3"/>
          <w:sz w:val="18"/>
          <w:szCs w:val="18"/>
        </w:rPr>
        <w:t>SÉPTIMA. -</w:t>
      </w:r>
      <w:r w:rsidR="00085B0E" w:rsidRPr="008C3566">
        <w:rPr>
          <w:rFonts w:ascii="Tw Cen MT" w:hAnsi="Tw Cen MT" w:cs="Arial"/>
          <w:b/>
          <w:spacing w:val="-3"/>
          <w:sz w:val="18"/>
          <w:szCs w:val="18"/>
        </w:rPr>
        <w:t xml:space="preserve"> </w:t>
      </w:r>
      <w:r w:rsidR="00085B0E" w:rsidRPr="008C3566">
        <w:rPr>
          <w:rFonts w:ascii="Tw Cen MT" w:hAnsi="Tw Cen MT" w:cs="Arial"/>
          <w:b/>
          <w:sz w:val="18"/>
          <w:szCs w:val="18"/>
        </w:rPr>
        <w:t xml:space="preserve">ANTICIPOS. </w:t>
      </w:r>
      <w:r w:rsidR="00085B0E" w:rsidRPr="008C3566">
        <w:rPr>
          <w:rFonts w:ascii="Tw Cen MT" w:hAnsi="Tw Cen MT" w:cs="Arial"/>
          <w:sz w:val="18"/>
          <w:szCs w:val="18"/>
        </w:rPr>
        <w:t>Debido a la naturaleza del servicio que se contrata el pago del servicio se realizará por adelantado de manera trimestral.</w:t>
      </w:r>
    </w:p>
    <w:p w14:paraId="2B854490" w14:textId="54894291" w:rsidR="00085B0E" w:rsidRPr="001F0EF6" w:rsidRDefault="00715284" w:rsidP="001F0EF6">
      <w:pPr>
        <w:tabs>
          <w:tab w:val="left" w:pos="0"/>
          <w:tab w:val="left" w:pos="1440"/>
        </w:tabs>
        <w:suppressAutoHyphens/>
        <w:ind w:left="-142"/>
        <w:jc w:val="both"/>
        <w:rPr>
          <w:rFonts w:ascii="Tw Cen MT" w:hAnsi="Tw Cen MT" w:cs="Tw Cen MT"/>
          <w:kern w:val="1"/>
          <w:sz w:val="18"/>
          <w:szCs w:val="18"/>
          <w:u w:color="0000FF"/>
        </w:rPr>
      </w:pPr>
      <w:r w:rsidRPr="008C3566">
        <w:rPr>
          <w:rFonts w:ascii="Tw Cen MT" w:hAnsi="Tw Cen MT" w:cs="Arial"/>
          <w:b/>
          <w:spacing w:val="-3"/>
          <w:sz w:val="18"/>
          <w:szCs w:val="18"/>
        </w:rPr>
        <w:t>OCTAVA. -</w:t>
      </w:r>
      <w:r w:rsidR="00085B0E" w:rsidRPr="008C3566">
        <w:rPr>
          <w:rFonts w:ascii="Tw Cen MT" w:hAnsi="Tw Cen MT" w:cs="Arial"/>
          <w:b/>
          <w:spacing w:val="-3"/>
          <w:sz w:val="18"/>
          <w:szCs w:val="18"/>
        </w:rPr>
        <w:t xml:space="preserve"> CONDICIONES Y FORMA DE PAGO.</w:t>
      </w:r>
      <w:r w:rsidR="00085B0E" w:rsidRPr="008C3566">
        <w:rPr>
          <w:rFonts w:ascii="Tw Cen MT" w:hAnsi="Tw Cen MT" w:cs="Arial"/>
          <w:spacing w:val="-3"/>
          <w:sz w:val="18"/>
          <w:szCs w:val="18"/>
        </w:rPr>
        <w:t xml:space="preserve"> </w:t>
      </w:r>
      <w:r w:rsidR="00085B0E" w:rsidRPr="008C3566">
        <w:rPr>
          <w:rFonts w:ascii="Tw Cen MT" w:hAnsi="Tw Cen MT" w:cs="Tw Cen MT"/>
          <w:kern w:val="1"/>
          <w:sz w:val="18"/>
          <w:szCs w:val="18"/>
          <w:u w:color="0000FF"/>
        </w:rPr>
        <w:t xml:space="preserve">De conformidad con el artículo 29 del Código Fiscal de la Federación, se solicita al licitante que resulte adjudicado, expedir su Comprobante Fiscal Digital por Internet (CFDI) y enviarlo en formato .PDF y .XML a la cuenta de correo electrónico </w:t>
      </w:r>
      <w:r w:rsidR="00085B0E" w:rsidRPr="008C3566">
        <w:rPr>
          <w:rFonts w:ascii="Tw Cen MT" w:hAnsi="Tw Cen MT" w:cs="Tw Cen MT"/>
          <w:b/>
          <w:kern w:val="1"/>
          <w:sz w:val="18"/>
          <w:szCs w:val="18"/>
          <w:u w:color="0000FF"/>
        </w:rPr>
        <w:t>contabilidad.pensiones.col@gmail.com</w:t>
      </w:r>
      <w:r w:rsidR="00085B0E" w:rsidRPr="008C3566">
        <w:rPr>
          <w:rFonts w:ascii="Tw Cen MT" w:hAnsi="Tw Cen MT" w:cs="Tw Cen MT"/>
          <w:kern w:val="1"/>
          <w:sz w:val="18"/>
          <w:szCs w:val="18"/>
          <w:u w:color="0000FF"/>
        </w:rPr>
        <w:t xml:space="preserve"> </w:t>
      </w:r>
      <w:r w:rsidR="00085B0E" w:rsidRPr="008C3566">
        <w:rPr>
          <w:rFonts w:ascii="Tw Cen MT" w:hAnsi="Tw Cen MT" w:cs="Tw Cen MT"/>
          <w:bCs/>
          <w:kern w:val="1"/>
          <w:sz w:val="18"/>
          <w:szCs w:val="18"/>
          <w:u w:color="0000FF"/>
        </w:rPr>
        <w:t>con copia para</w:t>
      </w:r>
      <w:r w:rsidR="00085B0E" w:rsidRPr="008C3566">
        <w:rPr>
          <w:rFonts w:ascii="Tw Cen MT" w:hAnsi="Tw Cen MT" w:cs="Tw Cen MT"/>
          <w:b/>
          <w:bCs/>
          <w:kern w:val="1"/>
          <w:sz w:val="18"/>
          <w:szCs w:val="18"/>
          <w:u w:color="0000FF"/>
        </w:rPr>
        <w:t xml:space="preserve"> compras.pensiones.col@gmail.com y </w:t>
      </w:r>
      <w:hyperlink r:id="rId10" w:history="1">
        <w:r w:rsidRPr="00715284">
          <w:rPr>
            <w:rStyle w:val="Hipervnculo"/>
            <w:rFonts w:ascii="Tw Cen MT" w:hAnsi="Tw Cen MT" w:cs="Tw Cen MT"/>
            <w:b/>
            <w:bCs/>
            <w:color w:val="auto"/>
            <w:kern w:val="1"/>
            <w:sz w:val="18"/>
            <w:szCs w:val="18"/>
            <w:u w:val="none"/>
          </w:rPr>
          <w:t>dipensi.dp@gmail.com</w:t>
        </w:r>
      </w:hyperlink>
      <w:r w:rsidRPr="00715284">
        <w:rPr>
          <w:rFonts w:ascii="Tw Cen MT" w:hAnsi="Tw Cen MT" w:cs="Tw Cen MT"/>
          <w:b/>
          <w:bCs/>
          <w:kern w:val="1"/>
          <w:sz w:val="18"/>
          <w:szCs w:val="18"/>
        </w:rPr>
        <w:t xml:space="preserve"> </w:t>
      </w:r>
      <w:r w:rsidR="00085B0E" w:rsidRPr="00715284">
        <w:rPr>
          <w:rFonts w:ascii="Tw Cen MT" w:hAnsi="Tw Cen MT" w:cs="Tw Cen MT"/>
          <w:kern w:val="1"/>
          <w:sz w:val="18"/>
          <w:szCs w:val="18"/>
        </w:rPr>
        <w:t>para que se inicie el trámite de pago en moneda nacional y de manera trimestral, dentro de los 30 (</w:t>
      </w:r>
      <w:r w:rsidR="00085B0E" w:rsidRPr="008C3566">
        <w:rPr>
          <w:rFonts w:ascii="Tw Cen MT" w:hAnsi="Tw Cen MT" w:cs="Tw Cen MT"/>
          <w:kern w:val="1"/>
          <w:sz w:val="18"/>
          <w:szCs w:val="18"/>
          <w:u w:color="0000FF"/>
        </w:rPr>
        <w:t>treinta) días naturales siguientes a la presentación del CFDI debidamente validado, ya sea mediante cheque o transferencia bancaria a elección del licitante adjudicado.</w:t>
      </w:r>
    </w:p>
    <w:p w14:paraId="32A41CC2" w14:textId="77777777" w:rsidR="00085B0E" w:rsidRPr="008C3566" w:rsidRDefault="00085B0E" w:rsidP="00085B0E">
      <w:pPr>
        <w:widowControl w:val="0"/>
        <w:autoSpaceDE w:val="0"/>
        <w:autoSpaceDN w:val="0"/>
        <w:adjustRightInd w:val="0"/>
        <w:ind w:left="-142"/>
        <w:jc w:val="both"/>
        <w:rPr>
          <w:rFonts w:ascii="Tw Cen MT" w:hAnsi="Tw Cen MT" w:cs="Tw Cen MT"/>
          <w:kern w:val="1"/>
          <w:sz w:val="18"/>
          <w:szCs w:val="18"/>
          <w:u w:color="0000FF"/>
        </w:rPr>
      </w:pPr>
      <w:r w:rsidRPr="008C3566">
        <w:rPr>
          <w:rFonts w:ascii="Tw Cen MT" w:hAnsi="Tw Cen MT" w:cs="Tw Cen MT"/>
          <w:kern w:val="1"/>
          <w:sz w:val="18"/>
          <w:szCs w:val="18"/>
          <w:u w:color="0000FF"/>
        </w:rPr>
        <w:t xml:space="preserve">En caso de el CFDI no cumpla con los requisitos establecidos en el artículo 29A del Código Fiscal de la Federación, presente errores o deficiencias, éste le será devuelto por </w:t>
      </w:r>
      <w:r w:rsidR="00C80870">
        <w:rPr>
          <w:rFonts w:ascii="Tw Cen MT" w:hAnsi="Tw Cen MT" w:cs="Tw Cen MT"/>
          <w:kern w:val="1"/>
          <w:sz w:val="18"/>
          <w:szCs w:val="18"/>
          <w:u w:color="0000FF"/>
        </w:rPr>
        <w:t>el Instituto de Pensiones de los Servidores Públicos del Estado de Colima</w:t>
      </w:r>
      <w:r w:rsidRPr="008C3566">
        <w:rPr>
          <w:rFonts w:ascii="Tw Cen MT" w:hAnsi="Tw Cen MT" w:cs="Tw Cen MT"/>
          <w:kern w:val="1"/>
          <w:sz w:val="18"/>
          <w:szCs w:val="18"/>
          <w:u w:color="0000FF"/>
        </w:rPr>
        <w:t>, dentro de los tres días hábiles siguientes al de su recepción, indicando por escrito al proveedor las deficiencias que deberá corregir de acuerdo con el artículo 72 del Reglamento, por lo que, no se le podrá gestionar el pago correspondiente hasta que el CFDI cuente con los requisitos y se encuentre corregido.</w:t>
      </w:r>
    </w:p>
    <w:p w14:paraId="1ABECFC4" w14:textId="30CB9F60" w:rsidR="00085B0E" w:rsidRPr="008C3566" w:rsidRDefault="00085B0E" w:rsidP="001F0EF6">
      <w:pPr>
        <w:widowControl w:val="0"/>
        <w:tabs>
          <w:tab w:val="left" w:pos="2798"/>
        </w:tabs>
        <w:autoSpaceDE w:val="0"/>
        <w:autoSpaceDN w:val="0"/>
        <w:adjustRightInd w:val="0"/>
        <w:ind w:left="-142"/>
        <w:jc w:val="both"/>
        <w:rPr>
          <w:rFonts w:ascii="Tw Cen MT" w:hAnsi="Tw Cen MT" w:cs="Tw Cen MT"/>
          <w:kern w:val="1"/>
          <w:sz w:val="18"/>
          <w:szCs w:val="18"/>
          <w:u w:color="0000FF"/>
        </w:rPr>
      </w:pPr>
      <w:r w:rsidRPr="008C3566">
        <w:rPr>
          <w:rFonts w:ascii="Tw Cen MT" w:hAnsi="Tw Cen MT" w:cs="Tw Cen MT"/>
          <w:kern w:val="1"/>
          <w:sz w:val="18"/>
          <w:szCs w:val="18"/>
          <w:u w:color="0000FF"/>
        </w:rPr>
        <w:t xml:space="preserve">El periodo que transcurre a partir de la entrega del citado escrito y hasta que el proveedor presente las correcciones no se computará para efectos del artículo 56 de la Ley. </w:t>
      </w:r>
    </w:p>
    <w:p w14:paraId="0923743C" w14:textId="0EADF288" w:rsidR="00085B0E" w:rsidRPr="008C3566" w:rsidRDefault="00085B0E" w:rsidP="001F0EF6">
      <w:pPr>
        <w:tabs>
          <w:tab w:val="left" w:pos="1418"/>
        </w:tabs>
        <w:suppressAutoHyphens/>
        <w:ind w:left="-142"/>
        <w:jc w:val="both"/>
        <w:rPr>
          <w:rFonts w:ascii="Tw Cen MT" w:hAnsi="Tw Cen MT" w:cs="Arial"/>
          <w:spacing w:val="-3"/>
          <w:sz w:val="18"/>
          <w:szCs w:val="18"/>
        </w:rPr>
      </w:pPr>
      <w:r w:rsidRPr="008C3566">
        <w:rPr>
          <w:rFonts w:ascii="Tw Cen MT" w:hAnsi="Tw Cen MT" w:cs="Arial"/>
          <w:spacing w:val="-3"/>
          <w:sz w:val="18"/>
          <w:szCs w:val="18"/>
        </w:rPr>
        <w:t xml:space="preserve">Adicionalmente, y como condición para el pago de los servicios </w:t>
      </w:r>
      <w:r w:rsidRPr="008C3566">
        <w:rPr>
          <w:rFonts w:ascii="Tw Cen MT" w:hAnsi="Tw Cen MT" w:cs="Arial"/>
          <w:sz w:val="18"/>
          <w:szCs w:val="18"/>
        </w:rPr>
        <w:t xml:space="preserve">EL PROVEEDOR </w:t>
      </w:r>
      <w:r w:rsidRPr="008C3566">
        <w:rPr>
          <w:rFonts w:ascii="Tw Cen MT" w:hAnsi="Tw Cen MT" w:cs="Arial"/>
          <w:spacing w:val="-3"/>
          <w:sz w:val="18"/>
          <w:szCs w:val="18"/>
        </w:rPr>
        <w:t>deberá presentar la póliza correspondiente o bien carta cobertura por los servicios motivo de este contrato.</w:t>
      </w:r>
    </w:p>
    <w:p w14:paraId="12D7CC27" w14:textId="423DF7EA" w:rsidR="00085B0E" w:rsidRPr="001F0EF6" w:rsidRDefault="00074301" w:rsidP="001F0EF6">
      <w:pPr>
        <w:tabs>
          <w:tab w:val="left" w:pos="0"/>
          <w:tab w:val="left" w:pos="1418"/>
        </w:tabs>
        <w:suppressAutoHyphens/>
        <w:ind w:left="-142"/>
        <w:jc w:val="both"/>
        <w:rPr>
          <w:rFonts w:ascii="Tw Cen MT" w:hAnsi="Tw Cen MT" w:cs="Arial"/>
          <w:spacing w:val="-3"/>
          <w:sz w:val="18"/>
          <w:szCs w:val="18"/>
        </w:rPr>
      </w:pPr>
      <w:r w:rsidRPr="008C3566">
        <w:rPr>
          <w:rFonts w:ascii="Tw Cen MT" w:hAnsi="Tw Cen MT" w:cs="Arial"/>
          <w:b/>
          <w:spacing w:val="-3"/>
          <w:sz w:val="18"/>
          <w:szCs w:val="18"/>
        </w:rPr>
        <w:t>NOVENA. -</w:t>
      </w:r>
      <w:r w:rsidR="00085B0E" w:rsidRPr="008C3566">
        <w:rPr>
          <w:rFonts w:ascii="Tw Cen MT" w:hAnsi="Tw Cen MT" w:cs="Arial"/>
          <w:b/>
          <w:spacing w:val="-3"/>
          <w:sz w:val="18"/>
          <w:szCs w:val="18"/>
        </w:rPr>
        <w:t xml:space="preserve"> CANTIDADES ADICIONALES QUE PODRÁN REQUERIRSE.</w:t>
      </w:r>
      <w:r w:rsidR="00085B0E" w:rsidRPr="008C3566">
        <w:rPr>
          <w:rFonts w:ascii="Tw Cen MT" w:hAnsi="Tw Cen MT" w:cs="Arial"/>
          <w:spacing w:val="-3"/>
          <w:sz w:val="18"/>
          <w:szCs w:val="18"/>
        </w:rPr>
        <w:t xml:space="preserve"> </w:t>
      </w:r>
      <w:r w:rsidR="00085B0E" w:rsidRPr="008C3566">
        <w:rPr>
          <w:rFonts w:ascii="Tw Cen MT" w:hAnsi="Tw Cen MT" w:cs="Tw Cen MT"/>
          <w:kern w:val="1"/>
          <w:sz w:val="18"/>
          <w:szCs w:val="18"/>
          <w:u w:color="0000FF"/>
        </w:rPr>
        <w:t xml:space="preserve">De conformidad con el artículo 51 numeral 2 y el 57 de la Ley.  </w:t>
      </w:r>
      <w:r>
        <w:rPr>
          <w:rFonts w:ascii="Tw Cen MT" w:hAnsi="Tw Cen MT" w:cs="Tw Cen MT"/>
          <w:kern w:val="1"/>
          <w:sz w:val="18"/>
          <w:szCs w:val="18"/>
          <w:u w:color="0000FF"/>
        </w:rPr>
        <w:t>EL INSTITUTO</w:t>
      </w:r>
      <w:r w:rsidR="00085B0E" w:rsidRPr="008C3566">
        <w:rPr>
          <w:rFonts w:ascii="Tw Cen MT" w:hAnsi="Tw Cen MT" w:cs="Tw Cen MT"/>
          <w:kern w:val="1"/>
          <w:sz w:val="18"/>
          <w:szCs w:val="18"/>
          <w:u w:color="0000FF"/>
        </w:rPr>
        <w:t xml:space="preserve"> dentro de su presupuesto aprobado y disponible, bajo su responsabilidad y por razones fundadas, acordar el incremento del monto del contrato o de la cantidad de los servicios solicitados mediante modificaciones al contrato vigente, siempre que las modificaciones no rebasen, en conjunto, el </w:t>
      </w:r>
      <w:r w:rsidR="00085B0E" w:rsidRPr="008C3566">
        <w:rPr>
          <w:rFonts w:ascii="Tw Cen MT" w:hAnsi="Tw Cen MT" w:cs="Arial"/>
          <w:sz w:val="18"/>
          <w:szCs w:val="18"/>
        </w:rPr>
        <w:t>20% (veinte por ciento)</w:t>
      </w:r>
      <w:r w:rsidR="00085B0E" w:rsidRPr="008C3566">
        <w:rPr>
          <w:rFonts w:ascii="Tw Cen MT" w:hAnsi="Tw Cen MT" w:cs="Tw Cen MT"/>
          <w:kern w:val="1"/>
          <w:sz w:val="18"/>
          <w:szCs w:val="18"/>
          <w:u w:color="0000FF"/>
        </w:rPr>
        <w:t xml:space="preserve"> del monto o cantidad de los conceptos o volúmenes establecidos originalmente en los mismos y el precio de los servicios sea igual al pactado originalmente.</w:t>
      </w:r>
    </w:p>
    <w:p w14:paraId="03472E57" w14:textId="0A10A329" w:rsidR="00085B0E" w:rsidRPr="001F0EF6" w:rsidRDefault="00D061AA" w:rsidP="001F0EF6">
      <w:pPr>
        <w:tabs>
          <w:tab w:val="left" w:pos="720"/>
        </w:tabs>
        <w:ind w:left="-142"/>
        <w:jc w:val="both"/>
        <w:rPr>
          <w:rFonts w:ascii="Tw Cen MT" w:hAnsi="Tw Cen MT" w:cs="Arial"/>
          <w:sz w:val="18"/>
          <w:szCs w:val="18"/>
        </w:rPr>
      </w:pPr>
      <w:r w:rsidRPr="008C3566">
        <w:rPr>
          <w:rFonts w:ascii="Tw Cen MT" w:hAnsi="Tw Cen MT" w:cs="Arial"/>
          <w:b/>
          <w:sz w:val="18"/>
          <w:szCs w:val="18"/>
        </w:rPr>
        <w:t>DÉCIMA. -</w:t>
      </w:r>
      <w:r w:rsidR="00085B0E" w:rsidRPr="008C3566">
        <w:rPr>
          <w:rFonts w:ascii="Tw Cen MT" w:hAnsi="Tw Cen MT" w:cs="Arial"/>
          <w:b/>
          <w:sz w:val="18"/>
          <w:szCs w:val="18"/>
        </w:rPr>
        <w:t xml:space="preserve"> GARANTÍAS.</w:t>
      </w:r>
      <w:r w:rsidR="00085B0E" w:rsidRPr="008C3566">
        <w:rPr>
          <w:rFonts w:ascii="Tw Cen MT" w:hAnsi="Tw Cen MT" w:cs="Arial"/>
          <w:sz w:val="18"/>
          <w:szCs w:val="18"/>
        </w:rPr>
        <w:t xml:space="preserve"> De conformidad con lo establecido en el Artículo 15 de la Ley de Instituciones de Seguros y de Fianzas, se exime a LA ASEGURDORA de la presentación de la garantía de cumplimiento del contrato, en razón de que mientras ésta no sean puesta en liquidación o declaradas en quiebra, se considerarán de acreditada solvencia y no estarán obligadas, por tanto, a constituir depósitos o fianzas legales, hecha excepción de las responsabilidades que puedan derivarles de juicios laborales, de amparo o por créditos fiscales</w:t>
      </w:r>
      <w:r w:rsidR="001F0EF6">
        <w:rPr>
          <w:rFonts w:ascii="Tw Cen MT" w:hAnsi="Tw Cen MT" w:cs="Arial"/>
          <w:sz w:val="18"/>
          <w:szCs w:val="18"/>
        </w:rPr>
        <w:t>.</w:t>
      </w:r>
    </w:p>
    <w:p w14:paraId="37FD368B" w14:textId="3B5015E4"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D061AA" w:rsidRPr="008C3566">
        <w:rPr>
          <w:rFonts w:ascii="Tw Cen MT" w:hAnsi="Tw Cen MT" w:cs="Arial"/>
          <w:b/>
          <w:sz w:val="18"/>
          <w:szCs w:val="18"/>
        </w:rPr>
        <w:t>PRIMERA. -</w:t>
      </w:r>
      <w:r w:rsidRPr="008C3566">
        <w:rPr>
          <w:rFonts w:ascii="Tw Cen MT" w:hAnsi="Tw Cen MT" w:cs="Arial"/>
          <w:b/>
          <w:sz w:val="18"/>
          <w:szCs w:val="18"/>
        </w:rPr>
        <w:t xml:space="preserve"> RESPONSABILIDAD DEL PROVEEDOR.</w:t>
      </w:r>
      <w:r w:rsidRPr="008C3566">
        <w:rPr>
          <w:rFonts w:ascii="Tw Cen MT" w:hAnsi="Tw Cen MT" w:cs="Arial"/>
          <w:sz w:val="18"/>
          <w:szCs w:val="18"/>
        </w:rPr>
        <w:t xml:space="preserve"> EL PROVEEDOR será el único responsable del servicio objeto de este contrato y la seguridad del personal a su cargo. En caso que EL PROVEEDOR sustituyere por otro el servicio acordado sin previa autorización escrita de hacerlo, deberá sustituirlo nuevamente por el que fue solicitado, y los costos que por este hecho se realicen, correrán a </w:t>
      </w:r>
      <w:r w:rsidR="00D061AA" w:rsidRPr="008C3566">
        <w:rPr>
          <w:rFonts w:ascii="Tw Cen MT" w:hAnsi="Tw Cen MT" w:cs="Arial"/>
          <w:sz w:val="18"/>
          <w:szCs w:val="18"/>
        </w:rPr>
        <w:t>cargo DEL</w:t>
      </w:r>
      <w:r w:rsidRPr="008C3566">
        <w:rPr>
          <w:rFonts w:ascii="Tw Cen MT" w:hAnsi="Tw Cen MT" w:cs="Arial"/>
          <w:sz w:val="18"/>
          <w:szCs w:val="18"/>
        </w:rPr>
        <w:t xml:space="preserve"> PROVEEDOR.</w:t>
      </w:r>
    </w:p>
    <w:p w14:paraId="27A9277A" w14:textId="0A6495F0"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sz w:val="18"/>
          <w:szCs w:val="18"/>
        </w:rPr>
        <w:t>Asimismo, EL PROVEEDOR será responsable por cualquier hecho delictivo que su personal realice en las propiedades o personal de</w:t>
      </w:r>
      <w:r w:rsidR="003A6296">
        <w:rPr>
          <w:rFonts w:ascii="Tw Cen MT" w:hAnsi="Tw Cen MT" w:cs="Arial"/>
          <w:sz w:val="18"/>
          <w:szCs w:val="18"/>
        </w:rPr>
        <w:t xml:space="preserve"> EL INSTITUTO</w:t>
      </w:r>
      <w:r w:rsidRPr="008C3566">
        <w:rPr>
          <w:rFonts w:ascii="Tw Cen MT" w:hAnsi="Tw Cen MT" w:cs="Arial"/>
          <w:sz w:val="18"/>
          <w:szCs w:val="18"/>
        </w:rPr>
        <w:t>.</w:t>
      </w:r>
    </w:p>
    <w:p w14:paraId="2E20C815" w14:textId="4FD8BDF3"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925A7D" w:rsidRPr="008C3566">
        <w:rPr>
          <w:rFonts w:ascii="Tw Cen MT" w:hAnsi="Tw Cen MT" w:cs="Arial"/>
          <w:b/>
          <w:sz w:val="18"/>
          <w:szCs w:val="18"/>
        </w:rPr>
        <w:t>SEGUNDA. -</w:t>
      </w:r>
      <w:r w:rsidRPr="008C3566">
        <w:rPr>
          <w:rFonts w:ascii="Tw Cen MT" w:hAnsi="Tw Cen MT" w:cs="Arial"/>
          <w:b/>
          <w:sz w:val="18"/>
          <w:szCs w:val="18"/>
        </w:rPr>
        <w:t xml:space="preserve"> RESPONSABILIDAD LABORAL.</w:t>
      </w:r>
      <w:r w:rsidRPr="008C3566">
        <w:rPr>
          <w:rFonts w:ascii="Tw Cen MT" w:hAnsi="Tw Cen MT" w:cs="Arial"/>
          <w:sz w:val="18"/>
          <w:szCs w:val="18"/>
        </w:rPr>
        <w:t xml:space="preserve"> EL PROVEEDOR se compromete a brindar y realizar todos los servicios objeto de este contrato con sus medios, herramientas y personal calificado propios, en </w:t>
      </w:r>
      <w:r w:rsidR="00925A7D" w:rsidRPr="008C3566">
        <w:rPr>
          <w:rFonts w:ascii="Tw Cen MT" w:hAnsi="Tw Cen MT" w:cs="Arial"/>
          <w:sz w:val="18"/>
          <w:szCs w:val="18"/>
        </w:rPr>
        <w:t>consecuencia,</w:t>
      </w:r>
      <w:r w:rsidRPr="008C3566">
        <w:rPr>
          <w:rFonts w:ascii="Tw Cen MT" w:hAnsi="Tw Cen MT" w:cs="Arial"/>
          <w:sz w:val="18"/>
          <w:szCs w:val="18"/>
        </w:rPr>
        <w:t xml:space="preserve"> EL PROVEEDOR será</w:t>
      </w:r>
      <w:r w:rsidR="00925A7D">
        <w:rPr>
          <w:rFonts w:ascii="Tw Cen MT" w:hAnsi="Tw Cen MT" w:cs="Arial"/>
          <w:sz w:val="18"/>
          <w:szCs w:val="18"/>
        </w:rPr>
        <w:t xml:space="preserve"> el</w:t>
      </w:r>
      <w:r w:rsidRPr="008C3566">
        <w:rPr>
          <w:rFonts w:ascii="Tw Cen MT" w:hAnsi="Tw Cen MT" w:cs="Arial"/>
          <w:sz w:val="18"/>
          <w:szCs w:val="18"/>
        </w:rPr>
        <w:t xml:space="preserve"> únic</w:t>
      </w:r>
      <w:r w:rsidR="00925A7D">
        <w:rPr>
          <w:rFonts w:ascii="Tw Cen MT" w:hAnsi="Tw Cen MT" w:cs="Arial"/>
          <w:sz w:val="18"/>
          <w:szCs w:val="18"/>
        </w:rPr>
        <w:t>o</w:t>
      </w:r>
      <w:r w:rsidRPr="008C3566">
        <w:rPr>
          <w:rFonts w:ascii="Tw Cen MT" w:hAnsi="Tw Cen MT" w:cs="Arial"/>
          <w:sz w:val="18"/>
          <w:szCs w:val="18"/>
        </w:rPr>
        <w:t xml:space="preserve">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PROVEEDOR se obliga a eximir y liberar a </w:t>
      </w:r>
      <w:r w:rsidR="00925A7D">
        <w:rPr>
          <w:rFonts w:ascii="Tw Cen MT" w:hAnsi="Tw Cen MT" w:cs="Arial"/>
          <w:sz w:val="18"/>
          <w:szCs w:val="18"/>
        </w:rPr>
        <w:t>EL INSTITUTO</w:t>
      </w:r>
      <w:r w:rsidR="006A41BE">
        <w:rPr>
          <w:rFonts w:ascii="Tw Cen MT" w:hAnsi="Tw Cen MT" w:cs="Arial"/>
          <w:sz w:val="18"/>
          <w:szCs w:val="18"/>
        </w:rPr>
        <w:t xml:space="preserve"> </w:t>
      </w:r>
      <w:r w:rsidRPr="008C3566">
        <w:rPr>
          <w:rFonts w:ascii="Tw Cen MT" w:hAnsi="Tw Cen MT" w:cs="Arial"/>
          <w:sz w:val="18"/>
          <w:szCs w:val="18"/>
        </w:rPr>
        <w:t>de toda responsabilidad laboral y de seguridad social, y en ningún caso podrá considerarse a</w:t>
      </w:r>
      <w:r w:rsidR="009160E3">
        <w:rPr>
          <w:rFonts w:ascii="Tw Cen MT" w:hAnsi="Tw Cen MT" w:cs="Arial"/>
          <w:sz w:val="18"/>
          <w:szCs w:val="18"/>
        </w:rPr>
        <w:t xml:space="preserve"> EL INSTITUTO</w:t>
      </w:r>
      <w:r w:rsidRPr="008C3566">
        <w:rPr>
          <w:rFonts w:ascii="Tw Cen MT" w:hAnsi="Tw Cen MT" w:cs="Arial"/>
          <w:sz w:val="18"/>
          <w:szCs w:val="18"/>
        </w:rPr>
        <w:t xml:space="preserve"> como patrón sustituto, solidario o intermediario, inclusive en caso de deceso de alguno de sus elementos con motivo del cumplimiento de su deber en actividades relacionadas con este contrato.</w:t>
      </w:r>
    </w:p>
    <w:p w14:paraId="3AA8A4D9" w14:textId="77777777" w:rsidR="00085B0E" w:rsidRPr="008C3566" w:rsidRDefault="00085B0E" w:rsidP="00085B0E">
      <w:pPr>
        <w:tabs>
          <w:tab w:val="left" w:pos="720"/>
        </w:tabs>
        <w:ind w:left="-142"/>
        <w:jc w:val="both"/>
        <w:rPr>
          <w:rFonts w:ascii="Tw Cen MT" w:hAnsi="Tw Cen MT" w:cs="Arial"/>
          <w:sz w:val="18"/>
          <w:szCs w:val="18"/>
        </w:rPr>
      </w:pPr>
      <w:r w:rsidRPr="008C3566">
        <w:rPr>
          <w:rFonts w:ascii="Tw Cen MT" w:hAnsi="Tw Cen MT" w:cs="Arial"/>
          <w:sz w:val="18"/>
          <w:szCs w:val="18"/>
        </w:rPr>
        <w:t xml:space="preserve">EL PROVEEDOR se obliga a sacar en paz y a salvo a </w:t>
      </w:r>
      <w:r w:rsidR="00FB142C">
        <w:rPr>
          <w:rFonts w:ascii="Tw Cen MT" w:hAnsi="Tw Cen MT" w:cs="Arial"/>
          <w:sz w:val="18"/>
          <w:szCs w:val="18"/>
        </w:rPr>
        <w:t>EL INSTITUTO</w:t>
      </w:r>
      <w:r w:rsidRPr="008C3566">
        <w:rPr>
          <w:rFonts w:ascii="Tw Cen MT" w:hAnsi="Tw Cen MT" w:cs="Arial"/>
          <w:sz w:val="18"/>
          <w:szCs w:val="18"/>
        </w:rPr>
        <w:t xml:space="preserve"> de cualquier demanda que con motivo del presente contrato se promueva en su contra, pagando en todo caso EL PROVEEDOR los gastos y prestaciones necesarias. </w:t>
      </w:r>
    </w:p>
    <w:p w14:paraId="72C8DCCA" w14:textId="77777777" w:rsidR="00085B0E" w:rsidRPr="008C3566" w:rsidRDefault="00085B0E" w:rsidP="00085B0E">
      <w:pPr>
        <w:tabs>
          <w:tab w:val="left" w:pos="720"/>
        </w:tabs>
        <w:ind w:left="-142"/>
        <w:jc w:val="both"/>
        <w:rPr>
          <w:rFonts w:ascii="Tw Cen MT" w:hAnsi="Tw Cen MT" w:cs="Arial"/>
          <w:sz w:val="18"/>
          <w:szCs w:val="18"/>
        </w:rPr>
      </w:pPr>
    </w:p>
    <w:p w14:paraId="72C749FF" w14:textId="48FC0219"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lastRenderedPageBreak/>
        <w:t xml:space="preserve">DÉCIMA </w:t>
      </w:r>
      <w:r w:rsidR="00881C21" w:rsidRPr="008C3566">
        <w:rPr>
          <w:rFonts w:ascii="Tw Cen MT" w:hAnsi="Tw Cen MT" w:cs="Arial"/>
          <w:b/>
          <w:sz w:val="18"/>
          <w:szCs w:val="18"/>
        </w:rPr>
        <w:t>TERCERA. -</w:t>
      </w:r>
      <w:r w:rsidRPr="008C3566">
        <w:rPr>
          <w:rFonts w:ascii="Tw Cen MT" w:hAnsi="Tw Cen MT" w:cs="Arial"/>
          <w:b/>
          <w:sz w:val="18"/>
          <w:szCs w:val="18"/>
        </w:rPr>
        <w:t xml:space="preserve"> RESPONSABILIDAD CIVIL Y PENAL. </w:t>
      </w:r>
      <w:r w:rsidRPr="002203D6">
        <w:rPr>
          <w:rFonts w:ascii="Tw Cen MT" w:hAnsi="Tw Cen MT" w:cs="Arial"/>
          <w:sz w:val="18"/>
          <w:szCs w:val="18"/>
        </w:rPr>
        <w:t>EL PROVEEDOR</w:t>
      </w:r>
      <w:r w:rsidRPr="008C3566">
        <w:rPr>
          <w:rFonts w:ascii="Tw Cen MT" w:hAnsi="Tw Cen MT" w:cs="Arial"/>
          <w:sz w:val="18"/>
          <w:szCs w:val="18"/>
        </w:rPr>
        <w:t xml:space="preserve"> asume la responsabilidad civil y penal en que pudiera incurrir su personal en el cumplimiento de su deber y por lo tanto releva a </w:t>
      </w:r>
      <w:r w:rsidR="003C5780">
        <w:rPr>
          <w:rFonts w:ascii="Tw Cen MT" w:hAnsi="Tw Cen MT" w:cs="Arial"/>
          <w:sz w:val="18"/>
          <w:szCs w:val="18"/>
        </w:rPr>
        <w:t>EL INSTITUTO</w:t>
      </w:r>
      <w:r w:rsidRPr="008C3566">
        <w:rPr>
          <w:rFonts w:ascii="Tw Cen MT" w:hAnsi="Tw Cen MT" w:cs="Arial"/>
          <w:sz w:val="18"/>
          <w:szCs w:val="18"/>
        </w:rPr>
        <w:t xml:space="preserve"> de cualquier daño o perjuicio que con ello pudiera causarse a terceras personas en su integridad física o patrimonial.</w:t>
      </w:r>
    </w:p>
    <w:p w14:paraId="489CCD4E" w14:textId="06E9455D"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sz w:val="18"/>
          <w:szCs w:val="18"/>
        </w:rPr>
        <w:t xml:space="preserve">Asimismo, EL PROVEEDOR será responsable por los eventuales daños y perjuicios que el personal bajo su servicio pudiera causar a las personas que se encuentren dentro de las instalaciones de </w:t>
      </w:r>
      <w:r w:rsidR="005D0AE2">
        <w:rPr>
          <w:rFonts w:ascii="Tw Cen MT" w:hAnsi="Tw Cen MT" w:cs="Arial"/>
          <w:sz w:val="18"/>
          <w:szCs w:val="18"/>
        </w:rPr>
        <w:t xml:space="preserve">EL INSTITUTO </w:t>
      </w:r>
      <w:r w:rsidRPr="00B22843">
        <w:rPr>
          <w:rFonts w:ascii="Tw Cen MT" w:hAnsi="Tw Cen MT" w:cs="Arial"/>
          <w:sz w:val="18"/>
          <w:szCs w:val="18"/>
        </w:rPr>
        <w:t>o a bienes de</w:t>
      </w:r>
      <w:r w:rsidRPr="008C3566">
        <w:rPr>
          <w:rFonts w:ascii="Tw Cen MT" w:hAnsi="Tw Cen MT" w:cs="Arial"/>
          <w:sz w:val="18"/>
          <w:szCs w:val="18"/>
        </w:rPr>
        <w:t xml:space="preserve"> la propiedad de éste, ya sea por acción u omisión, y se obliga a resarcir a </w:t>
      </w:r>
      <w:r w:rsidR="00ED19F4">
        <w:rPr>
          <w:rFonts w:ascii="Tw Cen MT" w:hAnsi="Tw Cen MT" w:cs="Arial"/>
          <w:sz w:val="18"/>
          <w:szCs w:val="18"/>
        </w:rPr>
        <w:t>EL INSTITUTO</w:t>
      </w:r>
      <w:r w:rsidRPr="008C3566">
        <w:rPr>
          <w:rFonts w:ascii="Tw Cen MT" w:hAnsi="Tw Cen MT" w:cs="Arial"/>
          <w:sz w:val="18"/>
          <w:szCs w:val="18"/>
        </w:rPr>
        <w:t xml:space="preserve"> o a quien le sean causados daños o perjuicios.</w:t>
      </w:r>
    </w:p>
    <w:p w14:paraId="501DD076" w14:textId="3E16B0D1"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sz w:val="18"/>
          <w:szCs w:val="18"/>
        </w:rPr>
        <w:t xml:space="preserve">EL PROVEEDOR también será responsable por cualquier hecho delictivo que su personal realice en las propiedades o personal de </w:t>
      </w:r>
      <w:r w:rsidR="00007DAB">
        <w:rPr>
          <w:rFonts w:ascii="Tw Cen MT" w:hAnsi="Tw Cen MT" w:cs="Arial"/>
          <w:sz w:val="18"/>
          <w:szCs w:val="18"/>
        </w:rPr>
        <w:t>EL INSTITUTO</w:t>
      </w:r>
      <w:r w:rsidRPr="008C3566">
        <w:rPr>
          <w:rFonts w:ascii="Tw Cen MT" w:hAnsi="Tw Cen MT" w:cs="Arial"/>
          <w:sz w:val="18"/>
          <w:szCs w:val="18"/>
        </w:rPr>
        <w:t>.</w:t>
      </w:r>
    </w:p>
    <w:p w14:paraId="166D94AE" w14:textId="078A05F7"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D036BA" w:rsidRPr="008C3566">
        <w:rPr>
          <w:rFonts w:ascii="Tw Cen MT" w:hAnsi="Tw Cen MT" w:cs="Arial"/>
          <w:b/>
          <w:sz w:val="18"/>
          <w:szCs w:val="18"/>
        </w:rPr>
        <w:t>CUARTA. -</w:t>
      </w:r>
      <w:r w:rsidRPr="008C3566">
        <w:rPr>
          <w:rFonts w:ascii="Tw Cen MT" w:hAnsi="Tw Cen MT" w:cs="Arial"/>
          <w:b/>
          <w:sz w:val="18"/>
          <w:szCs w:val="18"/>
        </w:rPr>
        <w:t xml:space="preserve"> SUPERVISIÓN DE LOS SERVICIOS.</w:t>
      </w:r>
      <w:r w:rsidRPr="008C3566">
        <w:rPr>
          <w:rFonts w:ascii="Tw Cen MT" w:hAnsi="Tw Cen MT" w:cs="Arial"/>
          <w:sz w:val="18"/>
          <w:szCs w:val="18"/>
        </w:rPr>
        <w:t xml:space="preserve"> </w:t>
      </w:r>
      <w:r w:rsidR="00A92C30">
        <w:rPr>
          <w:rFonts w:ascii="Tw Cen MT" w:hAnsi="Tw Cen MT" w:cs="Arial"/>
          <w:sz w:val="18"/>
          <w:szCs w:val="18"/>
        </w:rPr>
        <w:t>EL INSTITUTO,</w:t>
      </w:r>
      <w:r w:rsidRPr="008C3566">
        <w:rPr>
          <w:rFonts w:ascii="Tw Cen MT" w:hAnsi="Tw Cen MT" w:cs="Arial"/>
          <w:sz w:val="18"/>
          <w:szCs w:val="18"/>
        </w:rPr>
        <w:t xml:space="preserve"> a través del </w:t>
      </w:r>
      <w:r w:rsidR="00ED7DE8">
        <w:rPr>
          <w:rFonts w:ascii="Tw Cen MT" w:hAnsi="Tw Cen MT" w:cs="Arial"/>
          <w:sz w:val="18"/>
          <w:szCs w:val="18"/>
        </w:rPr>
        <w:t>Departamento de Recursos Materiales</w:t>
      </w:r>
      <w:r w:rsidRPr="008C3566">
        <w:rPr>
          <w:rFonts w:ascii="Tw Cen MT" w:hAnsi="Tw Cen MT" w:cs="Arial"/>
          <w:sz w:val="18"/>
          <w:szCs w:val="18"/>
        </w:rPr>
        <w:t xml:space="preserve">, verificará durante la vigencia de este instrumento que los servicios prestados por EL PROVEEDOR sean conforme ofreció hacerlo y que cumplan con las condiciones y especificaciones señaladas en este instrumento. En caso de que no se desarrollen conforme a lo pactado, </w:t>
      </w:r>
      <w:r w:rsidR="000B0BFD">
        <w:rPr>
          <w:rFonts w:ascii="Tw Cen MT" w:hAnsi="Tw Cen MT" w:cs="Arial"/>
          <w:sz w:val="18"/>
          <w:szCs w:val="18"/>
        </w:rPr>
        <w:t>EL INSTITUTO</w:t>
      </w:r>
      <w:r w:rsidRPr="008C3566">
        <w:rPr>
          <w:rFonts w:ascii="Tw Cen MT" w:hAnsi="Tw Cen MT" w:cs="Arial"/>
          <w:sz w:val="18"/>
          <w:szCs w:val="18"/>
        </w:rPr>
        <w:t xml:space="preserve"> podrá rescindir el presente contrato sin incurrir en responsabilidad y sin necesidad de acudir ante los Tribunales Judiciales competentes.</w:t>
      </w:r>
    </w:p>
    <w:p w14:paraId="29D9DD7F" w14:textId="55138582"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424119" w:rsidRPr="008C3566">
        <w:rPr>
          <w:rFonts w:ascii="Tw Cen MT" w:hAnsi="Tw Cen MT" w:cs="Arial"/>
          <w:b/>
          <w:sz w:val="18"/>
          <w:szCs w:val="18"/>
        </w:rPr>
        <w:t>QUINTA. -</w:t>
      </w:r>
      <w:r w:rsidRPr="008C3566">
        <w:rPr>
          <w:rFonts w:ascii="Tw Cen MT" w:hAnsi="Tw Cen MT" w:cs="Arial"/>
          <w:b/>
          <w:sz w:val="18"/>
          <w:szCs w:val="18"/>
        </w:rPr>
        <w:t xml:space="preserve"> PENAS CONVENCIONALES O INDEMNIZACIÓN POR MORA.</w:t>
      </w:r>
      <w:r w:rsidRPr="008C3566">
        <w:rPr>
          <w:rFonts w:ascii="Tw Cen MT" w:hAnsi="Tw Cen MT" w:cs="Arial"/>
          <w:sz w:val="18"/>
          <w:szCs w:val="18"/>
        </w:rPr>
        <w:t xml:space="preserve">  </w:t>
      </w:r>
      <w:r w:rsidRPr="008C3566">
        <w:rPr>
          <w:rFonts w:ascii="Tw Cen MT" w:hAnsi="Tw Cen MT" w:cstheme="minorHAnsi"/>
          <w:sz w:val="18"/>
          <w:szCs w:val="18"/>
        </w:rPr>
        <w:t xml:space="preserve">En supuesto de que EL PROVEEDOR haya recibido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w:t>
      </w:r>
      <w:r w:rsidR="009A759A">
        <w:rPr>
          <w:rFonts w:ascii="Tw Cen MT" w:hAnsi="Tw Cen MT" w:cstheme="minorHAnsi"/>
          <w:sz w:val="18"/>
          <w:szCs w:val="18"/>
        </w:rPr>
        <w:t>EL INSTITUTO</w:t>
      </w:r>
      <w:r w:rsidRPr="008C3566">
        <w:rPr>
          <w:rFonts w:ascii="Tw Cen MT" w:hAnsi="Tw Cen MT" w:cstheme="minorHAnsi"/>
          <w:sz w:val="18"/>
          <w:szCs w:val="18"/>
        </w:rPr>
        <w:t xml:space="preserve"> una indemnización por mora calculada, conforme al artículo 276 de la Ley de Instituciones de Seguros y de Fianzas, durante el lapso de mora. </w:t>
      </w:r>
    </w:p>
    <w:p w14:paraId="463403B6" w14:textId="68F5AF94"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6F1303" w:rsidRPr="008C3566">
        <w:rPr>
          <w:rFonts w:ascii="Tw Cen MT" w:hAnsi="Tw Cen MT" w:cs="Arial"/>
          <w:b/>
          <w:sz w:val="18"/>
          <w:szCs w:val="18"/>
        </w:rPr>
        <w:t>SEXTA. -</w:t>
      </w:r>
      <w:r w:rsidRPr="008C3566">
        <w:rPr>
          <w:rFonts w:ascii="Tw Cen MT" w:hAnsi="Tw Cen MT" w:cs="Arial"/>
          <w:b/>
          <w:sz w:val="18"/>
          <w:szCs w:val="18"/>
        </w:rPr>
        <w:t xml:space="preserve"> MODIFICACIONES</w:t>
      </w:r>
      <w:r w:rsidRPr="008C3566">
        <w:rPr>
          <w:rFonts w:ascii="Tw Cen MT" w:hAnsi="Tw Cen MT" w:cs="Arial"/>
          <w:sz w:val="18"/>
          <w:szCs w:val="18"/>
        </w:rPr>
        <w:t xml:space="preserve">. </w:t>
      </w:r>
      <w:r w:rsidR="00BB432A">
        <w:rPr>
          <w:rFonts w:ascii="Tw Cen MT" w:hAnsi="Tw Cen MT" w:cs="Arial"/>
          <w:sz w:val="18"/>
          <w:szCs w:val="18"/>
        </w:rPr>
        <w:t xml:space="preserve">EL INSTITUTO </w:t>
      </w:r>
      <w:r w:rsidRPr="008C3566">
        <w:rPr>
          <w:rFonts w:ascii="Tw Cen MT" w:hAnsi="Tw Cen MT" w:cs="Arial"/>
          <w:sz w:val="18"/>
          <w:szCs w:val="18"/>
        </w:rPr>
        <w:t>y EL PROVEEDOR convienen que cualquier modificación a este contrato o a sus anexos, deberá realizarse por escrito mediante la celebración del convenio correspondiente.</w:t>
      </w:r>
    </w:p>
    <w:p w14:paraId="2F0D4AF2" w14:textId="345DBB6D"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D70106" w:rsidRPr="008C3566">
        <w:rPr>
          <w:rFonts w:ascii="Tw Cen MT" w:hAnsi="Tw Cen MT" w:cs="Arial"/>
          <w:b/>
          <w:sz w:val="18"/>
          <w:szCs w:val="18"/>
        </w:rPr>
        <w:t xml:space="preserve">SÉPTIMA. </w:t>
      </w:r>
      <w:r w:rsidR="00D70106" w:rsidRPr="008C3566">
        <w:rPr>
          <w:rFonts w:ascii="Tw Cen MT" w:hAnsi="Tw Cen MT" w:cs="Arial"/>
          <w:b/>
          <w:sz w:val="18"/>
          <w:szCs w:val="18"/>
        </w:rPr>
        <w:noBreakHyphen/>
      </w:r>
      <w:r w:rsidRPr="008C3566">
        <w:rPr>
          <w:rFonts w:ascii="Tw Cen MT" w:hAnsi="Tw Cen MT" w:cs="Arial"/>
          <w:b/>
          <w:sz w:val="18"/>
          <w:szCs w:val="18"/>
        </w:rPr>
        <w:t xml:space="preserve"> CONTRATO INTUITU PERSONAE.</w:t>
      </w:r>
      <w:r w:rsidRPr="008C3566">
        <w:rPr>
          <w:rFonts w:ascii="Tw Cen MT" w:hAnsi="Tw Cen MT" w:cs="Arial"/>
          <w:sz w:val="18"/>
          <w:szCs w:val="18"/>
        </w:rPr>
        <w:t xml:space="preserve"> En virtud de ser el presente un contrato INTUITU PERSONAE, EL PROVEEDOR no podrá ceder en ningún caso a otras personas físicas o morales, ya sea en todo o en parte, los derechos y obligaciones derivados del mismo, excepto los derechos de cobro sobre las facturas de los servicios. EL PROVEEDOR es el único responsable de cumplir con los términos y condiciones que se establecen en este contrato.</w:t>
      </w:r>
    </w:p>
    <w:p w14:paraId="2C00EDD9"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hAnsi="Tw Cen MT"/>
          <w:sz w:val="18"/>
          <w:szCs w:val="18"/>
          <w:lang w:val="es-ES"/>
        </w:rPr>
      </w:pPr>
      <w:r w:rsidRPr="008C3566">
        <w:rPr>
          <w:rFonts w:ascii="Tw Cen MT" w:hAnsi="Tw Cen MT" w:cs="Arial"/>
          <w:b/>
          <w:sz w:val="18"/>
          <w:szCs w:val="18"/>
        </w:rPr>
        <w:t xml:space="preserve">DÉCIMA </w:t>
      </w:r>
      <w:r w:rsidR="00021BDD" w:rsidRPr="008C3566">
        <w:rPr>
          <w:rFonts w:ascii="Tw Cen MT" w:hAnsi="Tw Cen MT" w:cs="Arial"/>
          <w:b/>
          <w:sz w:val="18"/>
          <w:szCs w:val="18"/>
        </w:rPr>
        <w:t>OCTAVA. -</w:t>
      </w:r>
      <w:r w:rsidRPr="008C3566">
        <w:rPr>
          <w:rFonts w:ascii="Tw Cen MT" w:hAnsi="Tw Cen MT" w:cs="Arial"/>
          <w:b/>
          <w:sz w:val="18"/>
          <w:szCs w:val="18"/>
        </w:rPr>
        <w:t xml:space="preserve"> CONFIDENCIALIDAD.</w:t>
      </w:r>
      <w:r w:rsidRPr="008C3566">
        <w:rPr>
          <w:rFonts w:ascii="Tw Cen MT" w:hAnsi="Tw Cen MT" w:cs="Arial"/>
          <w:sz w:val="18"/>
          <w:szCs w:val="18"/>
        </w:rPr>
        <w:t xml:space="preserve">  </w:t>
      </w:r>
      <w:r w:rsidRPr="00085B0E">
        <w:rPr>
          <w:rStyle w:val="Ninguno"/>
          <w:rFonts w:ascii="Tw Cen MT" w:hAnsi="Tw Cen MT"/>
          <w:sz w:val="18"/>
          <w:szCs w:val="18"/>
          <w:lang w:val="es-ES"/>
        </w:rPr>
        <w:t xml:space="preserve">Convienen </w:t>
      </w:r>
      <w:r w:rsidRPr="00085B0E">
        <w:rPr>
          <w:rStyle w:val="Ninguno"/>
          <w:rFonts w:ascii="Tw Cen MT" w:hAnsi="Tw Cen MT"/>
          <w:b/>
          <w:sz w:val="18"/>
          <w:szCs w:val="18"/>
          <w:lang w:val="es-ES"/>
        </w:rPr>
        <w:t>Las Partes</w:t>
      </w:r>
      <w:r w:rsidRPr="00085B0E">
        <w:rPr>
          <w:rStyle w:val="Ninguno"/>
          <w:rFonts w:ascii="Tw Cen MT" w:hAnsi="Tw Cen MT"/>
          <w:sz w:val="18"/>
          <w:szCs w:val="18"/>
          <w:lang w:val="es-ES"/>
        </w:rPr>
        <w:t xml:space="preserve"> en que se le dará el tratamiento de confidencialidad, a toda la información generará con motivo del cumplimiento del objeto del contrato, por lo que se obligan a no divulgarla o publicarla en forma alguna en cualquier tiempo, sin el consentimiento expreso y por escrito de la otra parte. </w:t>
      </w:r>
    </w:p>
    <w:p w14:paraId="3AB15FB2" w14:textId="77777777" w:rsidR="00085B0E" w:rsidRPr="008C3566"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Fonts w:ascii="Tw Cen MT" w:eastAsia="Times New Roman" w:hAnsi="Tw Cen MT" w:cs="Arial"/>
          <w:color w:val="auto"/>
          <w:sz w:val="18"/>
          <w:szCs w:val="18"/>
          <w:bdr w:val="none" w:sz="0" w:space="0" w:color="auto"/>
          <w:lang w:val="es-ES"/>
        </w:rPr>
      </w:pPr>
    </w:p>
    <w:p w14:paraId="41B0FC8A"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hAnsi="Tw Cen MT"/>
          <w:sz w:val="18"/>
          <w:szCs w:val="18"/>
          <w:lang w:val="es-ES"/>
        </w:rPr>
      </w:pPr>
      <w:r w:rsidRPr="008C3566">
        <w:rPr>
          <w:rFonts w:ascii="Tw Cen MT" w:hAnsi="Tw Cen MT" w:cs="Arial"/>
          <w:sz w:val="18"/>
          <w:szCs w:val="18"/>
        </w:rPr>
        <w:t xml:space="preserve">EL PROVEEDOR </w:t>
      </w:r>
      <w:r w:rsidRPr="00085B0E">
        <w:rPr>
          <w:rStyle w:val="Ninguno"/>
          <w:rFonts w:ascii="Tw Cen MT" w:hAnsi="Tw Cen MT"/>
          <w:sz w:val="18"/>
          <w:szCs w:val="18"/>
          <w:lang w:val="es-ES"/>
        </w:rPr>
        <w:t xml:space="preserve">acepta expresamente que toda información y documentación que </w:t>
      </w:r>
      <w:r w:rsidR="00A80F71">
        <w:rPr>
          <w:rStyle w:val="Ninguno"/>
          <w:rFonts w:ascii="Tw Cen MT" w:hAnsi="Tw Cen MT"/>
          <w:sz w:val="18"/>
          <w:szCs w:val="18"/>
          <w:lang w:val="es-ES"/>
        </w:rPr>
        <w:t>EL INSTITUTO</w:t>
      </w:r>
      <w:r w:rsidRPr="008C3566">
        <w:rPr>
          <w:rFonts w:ascii="Tw Cen MT" w:hAnsi="Tw Cen MT" w:cs="Arial"/>
          <w:sz w:val="18"/>
          <w:szCs w:val="18"/>
        </w:rPr>
        <w:t xml:space="preserve"> </w:t>
      </w:r>
      <w:r w:rsidRPr="00085B0E">
        <w:rPr>
          <w:rStyle w:val="Ninguno"/>
          <w:rFonts w:ascii="Tw Cen MT" w:hAnsi="Tw Cen MT"/>
          <w:sz w:val="18"/>
          <w:szCs w:val="18"/>
          <w:lang w:val="es-ES"/>
        </w:rPr>
        <w:t xml:space="preserve">proporcione a fin de que se pueda dar oportuno y debido cumplimiento del presente contrato, la utilizará únicamente para dichos fines. </w:t>
      </w:r>
    </w:p>
    <w:p w14:paraId="3DD521E9"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eastAsia="Tw Cen MT" w:hAnsi="Tw Cen MT" w:cs="Tw Cen MT"/>
          <w:sz w:val="18"/>
          <w:szCs w:val="18"/>
          <w:lang w:val="es-ES"/>
        </w:rPr>
      </w:pPr>
    </w:p>
    <w:p w14:paraId="3482B113"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hAnsi="Tw Cen MT"/>
          <w:sz w:val="18"/>
          <w:szCs w:val="18"/>
          <w:lang w:val="es-ES"/>
        </w:rPr>
      </w:pPr>
      <w:r w:rsidRPr="008C3566">
        <w:rPr>
          <w:rFonts w:ascii="Tw Cen MT" w:hAnsi="Tw Cen MT" w:cs="Arial"/>
          <w:sz w:val="18"/>
          <w:szCs w:val="18"/>
        </w:rPr>
        <w:t xml:space="preserve">EL PROVEEDOR </w:t>
      </w:r>
      <w:r w:rsidRPr="00085B0E">
        <w:rPr>
          <w:rStyle w:val="Ninguno"/>
          <w:rFonts w:ascii="Tw Cen MT" w:hAnsi="Tw Cen MT"/>
          <w:sz w:val="18"/>
          <w:szCs w:val="18"/>
          <w:lang w:val="es-ES"/>
        </w:rPr>
        <w:t xml:space="preserve">se obliga expresamente a utilizar todas las medidas necesarias y convenientes para que su personal cumpla y observe dicha confidencialidad, absteniéndose el personal de </w:t>
      </w:r>
      <w:r w:rsidRPr="008C3566">
        <w:rPr>
          <w:rFonts w:ascii="Tw Cen MT" w:hAnsi="Tw Cen MT" w:cs="Arial"/>
          <w:sz w:val="18"/>
          <w:szCs w:val="18"/>
        </w:rPr>
        <w:t xml:space="preserve">EL PROVEEDOR </w:t>
      </w:r>
      <w:r w:rsidRPr="00085B0E">
        <w:rPr>
          <w:rStyle w:val="Ninguno"/>
          <w:rFonts w:ascii="Tw Cen MT" w:hAnsi="Tw Cen MT"/>
          <w:sz w:val="18"/>
          <w:szCs w:val="18"/>
          <w:lang w:val="es-ES"/>
        </w:rPr>
        <w:t xml:space="preserve">de divulgar o producir con motivo de la prestación de los servicios contratados durante la prestación de los servicios y después de terminada la vigencia del contrato, rescindido o terminado de manera anticipada. </w:t>
      </w:r>
    </w:p>
    <w:p w14:paraId="14D0000B"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eastAsia="Tw Cen MT" w:hAnsi="Tw Cen MT" w:cs="Tw Cen MT"/>
          <w:sz w:val="18"/>
          <w:szCs w:val="18"/>
          <w:lang w:val="es-ES"/>
        </w:rPr>
      </w:pPr>
    </w:p>
    <w:p w14:paraId="0A9E6D2E"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hAnsi="Tw Cen MT"/>
          <w:sz w:val="18"/>
          <w:szCs w:val="18"/>
          <w:lang w:val="es-ES"/>
        </w:rPr>
      </w:pPr>
      <w:r w:rsidRPr="008C3566">
        <w:rPr>
          <w:rFonts w:ascii="Tw Cen MT" w:hAnsi="Tw Cen MT" w:cs="Arial"/>
          <w:sz w:val="18"/>
          <w:szCs w:val="18"/>
        </w:rPr>
        <w:t xml:space="preserve">EL PROVEEDOR </w:t>
      </w:r>
      <w:r w:rsidRPr="00085B0E">
        <w:rPr>
          <w:rStyle w:val="Ninguno"/>
          <w:rFonts w:ascii="Tw Cen MT" w:hAnsi="Tw Cen MT"/>
          <w:sz w:val="18"/>
          <w:szCs w:val="18"/>
          <w:lang w:val="es-ES"/>
        </w:rPr>
        <w:t>se obliga a acatar y sujetarse a las disposiciones de la Ley Federal de Protección de Datos Personales en Posición de los Particulares, así como la Ley de Protección de Datos Personales en Posesión de los Sujetos Obligados para el Estado de Colima, por virtud de la prestación de los servicios objeto del contrato.</w:t>
      </w:r>
    </w:p>
    <w:p w14:paraId="7ACF469D" w14:textId="77777777" w:rsidR="00085B0E" w:rsidRPr="00085B0E" w:rsidRDefault="00085B0E" w:rsidP="00085B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jc w:val="both"/>
        <w:rPr>
          <w:rStyle w:val="Ninguno"/>
          <w:rFonts w:ascii="Tw Cen MT" w:eastAsia="Tw Cen MT" w:hAnsi="Tw Cen MT" w:cs="Tw Cen MT"/>
          <w:sz w:val="18"/>
          <w:szCs w:val="18"/>
          <w:lang w:val="es-ES"/>
        </w:rPr>
      </w:pPr>
    </w:p>
    <w:p w14:paraId="0F4CE84B" w14:textId="0AEC0557"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sz w:val="18"/>
          <w:szCs w:val="18"/>
        </w:rPr>
        <w:t xml:space="preserve">EL PROVEEDOR </w:t>
      </w:r>
      <w:r w:rsidRPr="00085B0E">
        <w:rPr>
          <w:rStyle w:val="Ninguno"/>
          <w:rFonts w:ascii="Tw Cen MT" w:hAnsi="Tw Cen MT"/>
          <w:sz w:val="18"/>
          <w:szCs w:val="18"/>
          <w:lang w:val="es-ES"/>
        </w:rPr>
        <w:t>se obliga a mantener la información como confidencial durante la vigencia de contrato y posterior a la terminación del mismo de manera indefinida y eliminar de sus bases los datos personales y sensibles.</w:t>
      </w:r>
    </w:p>
    <w:p w14:paraId="65F94249" w14:textId="1B958BB0"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b/>
          <w:sz w:val="18"/>
          <w:szCs w:val="18"/>
        </w:rPr>
        <w:t xml:space="preserve">DÉCIMA </w:t>
      </w:r>
      <w:r w:rsidR="00A45B54" w:rsidRPr="008C3566">
        <w:rPr>
          <w:rFonts w:ascii="Tw Cen MT" w:hAnsi="Tw Cen MT" w:cs="Arial"/>
          <w:b/>
          <w:sz w:val="18"/>
          <w:szCs w:val="18"/>
        </w:rPr>
        <w:t>NOVENA. -</w:t>
      </w:r>
      <w:r w:rsidRPr="008C3566">
        <w:rPr>
          <w:rFonts w:ascii="Tw Cen MT" w:hAnsi="Tw Cen MT" w:cs="Arial"/>
          <w:b/>
          <w:sz w:val="18"/>
          <w:szCs w:val="18"/>
        </w:rPr>
        <w:t xml:space="preserve"> IMPUESTOS Y DERECHOS</w:t>
      </w:r>
      <w:r w:rsidRPr="008C3566">
        <w:rPr>
          <w:rFonts w:ascii="Tw Cen MT" w:hAnsi="Tw Cen MT" w:cs="Arial"/>
          <w:sz w:val="18"/>
          <w:szCs w:val="18"/>
        </w:rPr>
        <w:t xml:space="preserve">. </w:t>
      </w:r>
      <w:r w:rsidR="0083437F">
        <w:rPr>
          <w:rFonts w:ascii="Tw Cen MT" w:hAnsi="Tw Cen MT" w:cs="Arial"/>
          <w:sz w:val="18"/>
          <w:szCs w:val="18"/>
        </w:rPr>
        <w:t xml:space="preserve">EL INSTITUTO </w:t>
      </w:r>
      <w:r w:rsidRPr="008C3566">
        <w:rPr>
          <w:rFonts w:ascii="Tw Cen MT" w:hAnsi="Tw Cen MT" w:cs="Arial"/>
          <w:sz w:val="18"/>
          <w:szCs w:val="18"/>
        </w:rPr>
        <w:t>pagará únicamente los gastos de expedición de póliza y el Impuesto al Valor Agregado en caso de aplicar, de conformidad con lo establecido en la Ley de la materia, por lo que estos conceptos deberán desglosarse por separado dentro de la factura que se presente para cobro.</w:t>
      </w:r>
    </w:p>
    <w:p w14:paraId="5470D24F" w14:textId="531C9170" w:rsidR="00085B0E" w:rsidRPr="008C3566" w:rsidRDefault="00085B0E" w:rsidP="001F0EF6">
      <w:pPr>
        <w:ind w:left="-142"/>
        <w:jc w:val="both"/>
        <w:rPr>
          <w:rFonts w:ascii="Tw Cen MT" w:hAnsi="Tw Cen MT" w:cs="Arial"/>
          <w:sz w:val="18"/>
          <w:szCs w:val="18"/>
        </w:rPr>
      </w:pPr>
      <w:r w:rsidRPr="008C3566">
        <w:rPr>
          <w:rFonts w:ascii="Tw Cen MT" w:hAnsi="Tw Cen MT" w:cs="Arial"/>
          <w:sz w:val="18"/>
          <w:szCs w:val="18"/>
        </w:rPr>
        <w:t xml:space="preserve">Los permisos, autorizaciones o licencias necesarias serán por cuenta de EL PROVEEDOR sin cargo adicional alguno para </w:t>
      </w:r>
      <w:r w:rsidR="00697330">
        <w:rPr>
          <w:rFonts w:ascii="Tw Cen MT" w:hAnsi="Tw Cen MT" w:cs="Arial"/>
          <w:sz w:val="18"/>
          <w:szCs w:val="18"/>
        </w:rPr>
        <w:t>EL INSTITUTO</w:t>
      </w:r>
      <w:r w:rsidRPr="008C3566">
        <w:rPr>
          <w:rFonts w:ascii="Tw Cen MT" w:hAnsi="Tw Cen MT" w:cs="Arial"/>
          <w:sz w:val="18"/>
          <w:szCs w:val="18"/>
        </w:rPr>
        <w:t>.</w:t>
      </w:r>
    </w:p>
    <w:p w14:paraId="07410DB9" w14:textId="345BD601" w:rsidR="00085B0E" w:rsidRPr="008C3566" w:rsidRDefault="00A00FDD" w:rsidP="00085B0E">
      <w:pPr>
        <w:tabs>
          <w:tab w:val="left" w:pos="720"/>
        </w:tabs>
        <w:ind w:left="-142"/>
        <w:jc w:val="both"/>
        <w:rPr>
          <w:rFonts w:ascii="Tw Cen MT" w:hAnsi="Tw Cen MT" w:cs="Arial"/>
          <w:sz w:val="18"/>
          <w:szCs w:val="18"/>
        </w:rPr>
      </w:pPr>
      <w:r w:rsidRPr="008C3566">
        <w:rPr>
          <w:rFonts w:ascii="Tw Cen MT" w:hAnsi="Tw Cen MT" w:cs="Arial"/>
          <w:b/>
          <w:sz w:val="18"/>
          <w:szCs w:val="18"/>
        </w:rPr>
        <w:t>VIGÉSIMA. -</w:t>
      </w:r>
      <w:r w:rsidR="00085B0E" w:rsidRPr="008C3566">
        <w:rPr>
          <w:rFonts w:ascii="Tw Cen MT" w:hAnsi="Tw Cen MT" w:cs="Arial"/>
          <w:b/>
          <w:sz w:val="18"/>
          <w:szCs w:val="18"/>
        </w:rPr>
        <w:t xml:space="preserve"> TERMINACIÓN ANTICIPADA.</w:t>
      </w:r>
      <w:r w:rsidR="00085B0E" w:rsidRPr="008C3566">
        <w:rPr>
          <w:rFonts w:ascii="Tw Cen MT" w:hAnsi="Tw Cen MT" w:cs="Arial"/>
          <w:sz w:val="18"/>
          <w:szCs w:val="18"/>
        </w:rPr>
        <w:t xml:space="preserve"> </w:t>
      </w:r>
      <w:r w:rsidR="008B6E41">
        <w:rPr>
          <w:rFonts w:ascii="Tw Cen MT" w:hAnsi="Tw Cen MT" w:cs="Arial"/>
          <w:sz w:val="18"/>
          <w:szCs w:val="18"/>
        </w:rPr>
        <w:t xml:space="preserve">EL INSTITUTO </w:t>
      </w:r>
      <w:r w:rsidR="00085B0E" w:rsidRPr="008C3566">
        <w:rPr>
          <w:rFonts w:ascii="Tw Cen MT" w:hAnsi="Tw Cen MT" w:cs="Arial"/>
          <w:sz w:val="18"/>
          <w:szCs w:val="18"/>
        </w:rPr>
        <w:t>podrá dar por terminado anticipadamente el presente contrato cuando concurran razones de interés general, existan causas justificadas que extinga la necesidad de los servicios, y se demuestre que de continuar con las obligaciones pactadas se ocasionaría un daño o perjuicio grave a</w:t>
      </w:r>
      <w:r w:rsidR="009D0CD2">
        <w:rPr>
          <w:rFonts w:ascii="Tw Cen MT" w:hAnsi="Tw Cen MT" w:cs="Arial"/>
          <w:sz w:val="18"/>
          <w:szCs w:val="18"/>
        </w:rPr>
        <w:t>l Instituto de Pensiones de los Servidores Públicos del Estado de Colima</w:t>
      </w:r>
      <w:r w:rsidR="00085B0E" w:rsidRPr="008C3566">
        <w:rPr>
          <w:rFonts w:ascii="Tw Cen MT" w:hAnsi="Tw Cen MT" w:cs="Arial"/>
          <w:sz w:val="18"/>
          <w:szCs w:val="18"/>
        </w:rPr>
        <w:t>, sustentando mediante dictamen que precise las razones o las causas justificadas que den origen a la misma.</w:t>
      </w:r>
    </w:p>
    <w:p w14:paraId="65B830B2" w14:textId="77777777" w:rsidR="00085B0E" w:rsidRPr="008C3566" w:rsidRDefault="00085B0E" w:rsidP="00085B0E">
      <w:pPr>
        <w:tabs>
          <w:tab w:val="left" w:pos="720"/>
        </w:tabs>
        <w:ind w:left="-142"/>
        <w:jc w:val="both"/>
        <w:rPr>
          <w:rFonts w:ascii="Tw Cen MT" w:hAnsi="Tw Cen MT" w:cs="Arial"/>
          <w:sz w:val="18"/>
          <w:szCs w:val="18"/>
        </w:rPr>
      </w:pPr>
    </w:p>
    <w:p w14:paraId="023C2435" w14:textId="0A045FDD" w:rsidR="00085B0E" w:rsidRPr="001F0EF6" w:rsidRDefault="00085B0E" w:rsidP="001F0EF6">
      <w:pPr>
        <w:tabs>
          <w:tab w:val="left" w:pos="720"/>
        </w:tabs>
        <w:ind w:left="-142"/>
        <w:jc w:val="both"/>
        <w:rPr>
          <w:rFonts w:ascii="Tw Cen MT" w:hAnsi="Tw Cen MT" w:cs="Arial"/>
          <w:b/>
          <w:sz w:val="18"/>
          <w:szCs w:val="18"/>
        </w:rPr>
      </w:pPr>
      <w:r w:rsidRPr="008C3566">
        <w:rPr>
          <w:rFonts w:ascii="Tw Cen MT" w:hAnsi="Tw Cen MT" w:cs="Arial"/>
          <w:b/>
          <w:sz w:val="18"/>
          <w:szCs w:val="18"/>
        </w:rPr>
        <w:lastRenderedPageBreak/>
        <w:t xml:space="preserve">VIGÉCIMA </w:t>
      </w:r>
      <w:r w:rsidR="00203ED1" w:rsidRPr="008C3566">
        <w:rPr>
          <w:rFonts w:ascii="Tw Cen MT" w:hAnsi="Tw Cen MT" w:cs="Arial"/>
          <w:b/>
          <w:sz w:val="18"/>
          <w:szCs w:val="18"/>
        </w:rPr>
        <w:t>PRIMERA. -</w:t>
      </w:r>
      <w:r w:rsidRPr="008C3566">
        <w:rPr>
          <w:rFonts w:ascii="Tw Cen MT" w:hAnsi="Tw Cen MT" w:cs="Arial"/>
          <w:sz w:val="18"/>
          <w:szCs w:val="18"/>
        </w:rPr>
        <w:t xml:space="preserve"> </w:t>
      </w:r>
      <w:r w:rsidRPr="008C3566">
        <w:rPr>
          <w:rFonts w:ascii="Tw Cen MT" w:hAnsi="Tw Cen MT" w:cs="Arial"/>
          <w:b/>
          <w:sz w:val="18"/>
          <w:szCs w:val="18"/>
        </w:rPr>
        <w:t xml:space="preserve">MEDIOS ALTERNOS DE SOLUCIÓN DE CONTROVERSIAS. </w:t>
      </w:r>
      <w:r w:rsidR="000E4CA2" w:rsidRPr="000E4CA2">
        <w:rPr>
          <w:rFonts w:ascii="Tw Cen MT" w:hAnsi="Tw Cen MT" w:cs="Arial"/>
          <w:sz w:val="18"/>
          <w:szCs w:val="18"/>
        </w:rPr>
        <w:t>EL INSTITUTO</w:t>
      </w:r>
      <w:r w:rsidRPr="008C3566">
        <w:rPr>
          <w:rFonts w:ascii="Tw Cen MT" w:hAnsi="Tw Cen MT" w:cs="Arial"/>
          <w:sz w:val="18"/>
          <w:szCs w:val="18"/>
        </w:rPr>
        <w:t xml:space="preserve"> y EL PROVEEDOR podrán llegar a la negociación o mediación en el Estado de Colima, como mecanismos de solución de controversias para resolver sus discrepancias sobre la interpretación o ejecución de los contratos.</w:t>
      </w:r>
    </w:p>
    <w:p w14:paraId="069026D1" w14:textId="4997B297" w:rsidR="00085B0E" w:rsidRPr="001F0EF6" w:rsidRDefault="00085B0E" w:rsidP="001F0EF6">
      <w:pPr>
        <w:tabs>
          <w:tab w:val="left" w:pos="720"/>
        </w:tabs>
        <w:ind w:left="-142"/>
        <w:jc w:val="both"/>
        <w:rPr>
          <w:rFonts w:ascii="Tw Cen MT" w:hAnsi="Tw Cen MT" w:cs="Arial"/>
          <w:b/>
          <w:sz w:val="18"/>
          <w:szCs w:val="18"/>
        </w:rPr>
      </w:pPr>
      <w:r w:rsidRPr="008C3566">
        <w:rPr>
          <w:rFonts w:ascii="Tw Cen MT" w:hAnsi="Tw Cen MT" w:cs="Arial"/>
          <w:b/>
          <w:sz w:val="18"/>
          <w:szCs w:val="18"/>
        </w:rPr>
        <w:t xml:space="preserve">VIGÉCIMA </w:t>
      </w:r>
      <w:r w:rsidR="0012712A" w:rsidRPr="008C3566">
        <w:rPr>
          <w:rFonts w:ascii="Tw Cen MT" w:hAnsi="Tw Cen MT" w:cs="Arial"/>
          <w:b/>
          <w:sz w:val="18"/>
          <w:szCs w:val="18"/>
        </w:rPr>
        <w:t>SEGUNDA. -</w:t>
      </w:r>
      <w:r w:rsidRPr="008C3566">
        <w:rPr>
          <w:rFonts w:ascii="Tw Cen MT" w:hAnsi="Tw Cen MT" w:cs="Arial"/>
          <w:b/>
          <w:sz w:val="18"/>
          <w:szCs w:val="18"/>
        </w:rPr>
        <w:t xml:space="preserve"> RESCISIÓN ADMINISTRATIVA. </w:t>
      </w:r>
      <w:r w:rsidR="000C3E77">
        <w:rPr>
          <w:rFonts w:ascii="Tw Cen MT" w:hAnsi="Tw Cen MT" w:cs="Arial"/>
          <w:sz w:val="18"/>
          <w:szCs w:val="18"/>
        </w:rPr>
        <w:t>EL INSTITUTO</w:t>
      </w:r>
      <w:r w:rsidRPr="008C3566">
        <w:rPr>
          <w:rFonts w:ascii="Tw Cen MT" w:hAnsi="Tw Cen MT" w:cs="Arial"/>
          <w:sz w:val="18"/>
          <w:szCs w:val="18"/>
        </w:rPr>
        <w:t xml:space="preserve"> podrá rescindir administrativamente el presente contrato por cualquiera de las siguientes causas:</w:t>
      </w:r>
    </w:p>
    <w:p w14:paraId="632DDE44" w14:textId="77777777" w:rsidR="00085B0E" w:rsidRPr="008C3566" w:rsidRDefault="00085B0E" w:rsidP="0028361D">
      <w:pPr>
        <w:pStyle w:val="Prrafodelista"/>
        <w:numPr>
          <w:ilvl w:val="0"/>
          <w:numId w:val="14"/>
        </w:numPr>
        <w:tabs>
          <w:tab w:val="left" w:pos="720"/>
        </w:tabs>
        <w:spacing w:after="0" w:line="240" w:lineRule="auto"/>
        <w:ind w:left="-142"/>
        <w:jc w:val="both"/>
        <w:rPr>
          <w:rFonts w:ascii="Tw Cen MT" w:hAnsi="Tw Cen MT" w:cs="Arial"/>
          <w:sz w:val="18"/>
          <w:szCs w:val="18"/>
        </w:rPr>
      </w:pPr>
      <w:r w:rsidRPr="008C3566">
        <w:rPr>
          <w:rFonts w:ascii="Tw Cen MT" w:hAnsi="Tw Cen MT" w:cs="Arial"/>
          <w:sz w:val="18"/>
          <w:szCs w:val="18"/>
        </w:rPr>
        <w:t>Cuando EL PROVEEDOR no preste los servicios a que se refiere este contrato y sus anexos, de conformidad con lo estipulado en el mismo.</w:t>
      </w:r>
    </w:p>
    <w:p w14:paraId="71B4B556" w14:textId="77777777" w:rsidR="00085B0E" w:rsidRPr="008C3566" w:rsidRDefault="00085B0E" w:rsidP="0028361D">
      <w:pPr>
        <w:pStyle w:val="Prrafodelista"/>
        <w:numPr>
          <w:ilvl w:val="0"/>
          <w:numId w:val="14"/>
        </w:numPr>
        <w:tabs>
          <w:tab w:val="left" w:pos="720"/>
        </w:tabs>
        <w:spacing w:after="0" w:line="240" w:lineRule="auto"/>
        <w:ind w:left="-142"/>
        <w:jc w:val="both"/>
        <w:rPr>
          <w:rFonts w:ascii="Tw Cen MT" w:hAnsi="Tw Cen MT" w:cs="Arial"/>
          <w:sz w:val="18"/>
          <w:szCs w:val="18"/>
        </w:rPr>
      </w:pPr>
      <w:r w:rsidRPr="008C3566">
        <w:rPr>
          <w:rFonts w:ascii="Tw Cen MT" w:hAnsi="Tw Cen MT" w:cs="Arial"/>
          <w:sz w:val="18"/>
          <w:szCs w:val="18"/>
        </w:rPr>
        <w:t>Cuando EL PROVEEDOR ceda la totalidad o parte del compromiso objeto del contrato o de los derechos derivados del mismo, excepto los derechos de cobro.</w:t>
      </w:r>
    </w:p>
    <w:p w14:paraId="3C9D8DE4" w14:textId="77777777" w:rsidR="00085B0E" w:rsidRPr="008C3566" w:rsidRDefault="00085B0E" w:rsidP="0028361D">
      <w:pPr>
        <w:pStyle w:val="Prrafodelista"/>
        <w:numPr>
          <w:ilvl w:val="0"/>
          <w:numId w:val="14"/>
        </w:numPr>
        <w:tabs>
          <w:tab w:val="left" w:pos="720"/>
        </w:tabs>
        <w:spacing w:after="0" w:line="240" w:lineRule="auto"/>
        <w:ind w:left="-142"/>
        <w:jc w:val="both"/>
        <w:rPr>
          <w:rFonts w:ascii="Tw Cen MT" w:hAnsi="Tw Cen MT" w:cs="Arial"/>
          <w:sz w:val="18"/>
          <w:szCs w:val="18"/>
        </w:rPr>
      </w:pPr>
      <w:r w:rsidRPr="008C3566">
        <w:rPr>
          <w:rFonts w:ascii="Tw Cen MT" w:hAnsi="Tw Cen MT" w:cs="Arial"/>
          <w:sz w:val="18"/>
          <w:szCs w:val="18"/>
        </w:rPr>
        <w:t>Cuando no se dé cumplimiento a los requisitos establecidos en este contrato.</w:t>
      </w:r>
    </w:p>
    <w:p w14:paraId="0359422B" w14:textId="77777777" w:rsidR="00085B0E" w:rsidRPr="008C3566" w:rsidRDefault="00085B0E" w:rsidP="001F0EF6">
      <w:pPr>
        <w:tabs>
          <w:tab w:val="left" w:pos="720"/>
        </w:tabs>
        <w:jc w:val="both"/>
        <w:rPr>
          <w:rFonts w:ascii="Tw Cen MT" w:hAnsi="Tw Cen MT" w:cs="Arial"/>
          <w:sz w:val="18"/>
          <w:szCs w:val="18"/>
        </w:rPr>
      </w:pPr>
    </w:p>
    <w:p w14:paraId="0B830894" w14:textId="7B0D7412" w:rsidR="00085B0E" w:rsidRPr="008C3566" w:rsidRDefault="008113D3" w:rsidP="001F0EF6">
      <w:pPr>
        <w:tabs>
          <w:tab w:val="left" w:pos="720"/>
        </w:tabs>
        <w:ind w:left="-142"/>
        <w:jc w:val="both"/>
        <w:rPr>
          <w:rFonts w:ascii="Tw Cen MT" w:hAnsi="Tw Cen MT" w:cs="Arial"/>
          <w:sz w:val="18"/>
          <w:szCs w:val="18"/>
        </w:rPr>
      </w:pPr>
      <w:r>
        <w:rPr>
          <w:rFonts w:ascii="Tw Cen MT" w:hAnsi="Tw Cen MT" w:cs="Arial"/>
          <w:sz w:val="18"/>
          <w:szCs w:val="18"/>
        </w:rPr>
        <w:t>EL INSTITUTO</w:t>
      </w:r>
      <w:r w:rsidR="00085B0E" w:rsidRPr="008C3566">
        <w:rPr>
          <w:rFonts w:ascii="Tw Cen MT" w:hAnsi="Tw Cen MT" w:cs="Arial"/>
          <w:sz w:val="18"/>
          <w:szCs w:val="18"/>
        </w:rPr>
        <w:t xml:space="preserve"> podrá optar entre exigir el cumplimiento del contrato aplicando las penas convencionales por atrasos y/o las deducciones por incumplimiento parcial o deficiente, o bien, podrá iniciar el procedimiento de rescisión administrativa correspondiente.</w:t>
      </w:r>
    </w:p>
    <w:p w14:paraId="6491EE71" w14:textId="4E2ABE9D" w:rsidR="00085B0E" w:rsidRPr="008C3566" w:rsidRDefault="00085B0E" w:rsidP="001F0EF6">
      <w:pPr>
        <w:tabs>
          <w:tab w:val="left" w:pos="720"/>
        </w:tabs>
        <w:ind w:left="-142"/>
        <w:jc w:val="both"/>
        <w:rPr>
          <w:rFonts w:ascii="Tw Cen MT" w:hAnsi="Tw Cen MT" w:cs="Arial"/>
          <w:sz w:val="18"/>
          <w:szCs w:val="18"/>
        </w:rPr>
      </w:pPr>
      <w:r w:rsidRPr="008C3566">
        <w:rPr>
          <w:rFonts w:ascii="Tw Cen MT" w:hAnsi="Tw Cen MT" w:cs="Arial"/>
          <w:sz w:val="18"/>
          <w:szCs w:val="18"/>
        </w:rPr>
        <w:t xml:space="preserve">Cuando </w:t>
      </w:r>
      <w:r w:rsidR="00D34BEE">
        <w:rPr>
          <w:rFonts w:ascii="Tw Cen MT" w:hAnsi="Tw Cen MT" w:cs="Arial"/>
          <w:sz w:val="18"/>
          <w:szCs w:val="18"/>
        </w:rPr>
        <w:t>EL INSTITUTO</w:t>
      </w:r>
      <w:r w:rsidRPr="008C3566">
        <w:rPr>
          <w:rFonts w:ascii="Tw Cen MT" w:hAnsi="Tw Cen MT" w:cs="Arial"/>
          <w:sz w:val="18"/>
          <w:szCs w:val="18"/>
        </w:rPr>
        <w:t xml:space="preserve"> determine rescindir el contrato, dicha rescisión operará de pleno derecho y sin necesidad de declaración judicial, bastando para ello que se cumpla el procedimiento que se establece en el párrafo siguiente.</w:t>
      </w:r>
    </w:p>
    <w:p w14:paraId="28590737" w14:textId="58DF7269" w:rsidR="00085B0E" w:rsidRPr="008C3566" w:rsidRDefault="005D2491" w:rsidP="001F0EF6">
      <w:pPr>
        <w:tabs>
          <w:tab w:val="left" w:pos="720"/>
        </w:tabs>
        <w:ind w:left="-142"/>
        <w:jc w:val="both"/>
        <w:rPr>
          <w:rFonts w:ascii="Tw Cen MT" w:hAnsi="Tw Cen MT" w:cs="Arial"/>
          <w:sz w:val="18"/>
          <w:szCs w:val="18"/>
        </w:rPr>
      </w:pPr>
      <w:r>
        <w:rPr>
          <w:rFonts w:ascii="Tw Cen MT" w:hAnsi="Tw Cen MT" w:cs="Arial"/>
          <w:sz w:val="18"/>
          <w:szCs w:val="18"/>
        </w:rPr>
        <w:t xml:space="preserve">EL INSTITUTO </w:t>
      </w:r>
      <w:r w:rsidR="00085B0E" w:rsidRPr="008C3566">
        <w:rPr>
          <w:rFonts w:ascii="Tw Cen MT" w:hAnsi="Tw Cen MT" w:cs="Arial"/>
          <w:sz w:val="18"/>
          <w:szCs w:val="18"/>
        </w:rPr>
        <w:t xml:space="preserve">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14:paraId="306BB0D7" w14:textId="0F351D22" w:rsidR="00085B0E" w:rsidRPr="001F0EF6" w:rsidRDefault="00085B0E" w:rsidP="001F0EF6">
      <w:pPr>
        <w:tabs>
          <w:tab w:val="left" w:pos="720"/>
        </w:tabs>
        <w:ind w:left="-142"/>
        <w:jc w:val="both"/>
        <w:rPr>
          <w:rFonts w:ascii="Tw Cen MT" w:hAnsi="Tw Cen MT" w:cs="Arial"/>
          <w:sz w:val="18"/>
          <w:szCs w:val="18"/>
        </w:rPr>
      </w:pPr>
      <w:r w:rsidRPr="008C3566">
        <w:rPr>
          <w:rFonts w:ascii="Tw Cen MT" w:hAnsi="Tw Cen MT" w:cs="Arial"/>
          <w:sz w:val="18"/>
          <w:szCs w:val="18"/>
        </w:rPr>
        <w:t xml:space="preserve">Transcurrido el término referido, </w:t>
      </w:r>
      <w:r w:rsidR="007D5EEF">
        <w:rPr>
          <w:rFonts w:ascii="Tw Cen MT" w:hAnsi="Tw Cen MT" w:cs="Arial"/>
          <w:sz w:val="18"/>
          <w:szCs w:val="18"/>
        </w:rPr>
        <w:t>EL INSTITUTO</w:t>
      </w:r>
      <w:r w:rsidRPr="008C3566">
        <w:rPr>
          <w:rFonts w:ascii="Tw Cen MT" w:hAnsi="Tw Cen MT" w:cs="Arial"/>
          <w:sz w:val="18"/>
          <w:szCs w:val="18"/>
        </w:rPr>
        <w:t xml:space="preserve">, considerando los argumentos y pruebas que hubiera hecho valer EL PROVEEDOR, resolverá y notificará a EL PROVEEDOR lo procedente dentro de los 15 (quince) días siguientes a que se produzca la respuesta de EL PROVEEDOR. Cumplido lo anterior, </w:t>
      </w:r>
      <w:r w:rsidR="00642DE1">
        <w:rPr>
          <w:rFonts w:ascii="Tw Cen MT" w:hAnsi="Tw Cen MT" w:cs="Arial"/>
          <w:sz w:val="18"/>
          <w:szCs w:val="18"/>
        </w:rPr>
        <w:t>EL INSTITUTO</w:t>
      </w:r>
      <w:r w:rsidRPr="008C3566">
        <w:rPr>
          <w:rFonts w:ascii="Tw Cen MT" w:hAnsi="Tw Cen MT" w:cs="Arial"/>
          <w:sz w:val="18"/>
          <w:szCs w:val="18"/>
        </w:rPr>
        <w:t xml:space="preserve"> podrá exigirle al mismo el cumplimiento del contrato y el pago de las penas y deducciones convenidas en el mismo, en su caso; o bien, notificarle de manera fehaciente su decisión de rescindir administrativamente el presente contrato.</w:t>
      </w:r>
    </w:p>
    <w:p w14:paraId="7C5AA336" w14:textId="03AB65EA" w:rsidR="00085B0E" w:rsidRPr="001F0EF6" w:rsidRDefault="00085B0E" w:rsidP="001F0EF6">
      <w:pPr>
        <w:tabs>
          <w:tab w:val="left" w:pos="720"/>
        </w:tabs>
        <w:ind w:left="-142"/>
        <w:jc w:val="both"/>
        <w:rPr>
          <w:rFonts w:ascii="Tw Cen MT" w:hAnsi="Tw Cen MT" w:cs="Arial"/>
          <w:b/>
          <w:sz w:val="18"/>
          <w:szCs w:val="18"/>
        </w:rPr>
      </w:pPr>
      <w:r w:rsidRPr="008C3566">
        <w:rPr>
          <w:rFonts w:ascii="Tw Cen MT" w:hAnsi="Tw Cen MT" w:cs="Arial"/>
          <w:b/>
          <w:sz w:val="18"/>
          <w:szCs w:val="18"/>
        </w:rPr>
        <w:t xml:space="preserve">VIGÉSIMA </w:t>
      </w:r>
      <w:r w:rsidR="0080121B" w:rsidRPr="008C3566">
        <w:rPr>
          <w:rFonts w:ascii="Tw Cen MT" w:hAnsi="Tw Cen MT" w:cs="Arial"/>
          <w:b/>
          <w:sz w:val="18"/>
          <w:szCs w:val="18"/>
        </w:rPr>
        <w:t>TERCERA. -</w:t>
      </w:r>
      <w:r w:rsidRPr="008C3566">
        <w:rPr>
          <w:rFonts w:ascii="Tw Cen MT" w:hAnsi="Tw Cen MT" w:cs="Arial"/>
          <w:b/>
          <w:sz w:val="18"/>
          <w:szCs w:val="18"/>
        </w:rPr>
        <w:t xml:space="preserve"> PREDOMINIO DEL CONTRATO. </w:t>
      </w:r>
      <w:r w:rsidRPr="008C3566">
        <w:rPr>
          <w:rFonts w:ascii="Tw Cen MT" w:hAnsi="Tw Cen MT" w:cs="Arial"/>
          <w:sz w:val="18"/>
          <w:szCs w:val="18"/>
        </w:rPr>
        <w:t xml:space="preserve">Las partes convienen </w:t>
      </w:r>
      <w:r w:rsidR="0080121B" w:rsidRPr="008C3566">
        <w:rPr>
          <w:rFonts w:ascii="Tw Cen MT" w:hAnsi="Tw Cen MT" w:cs="Arial"/>
          <w:sz w:val="18"/>
          <w:szCs w:val="18"/>
        </w:rPr>
        <w:t>que,</w:t>
      </w:r>
      <w:r w:rsidRPr="008C3566">
        <w:rPr>
          <w:rFonts w:ascii="Tw Cen MT" w:hAnsi="Tw Cen MT" w:cs="Arial"/>
          <w:sz w:val="18"/>
          <w:szCs w:val="18"/>
        </w:rPr>
        <w:t xml:space="preserve"> en caso de existir alguna discrepancia entre el contenido del clausulado del presente contrato y la convocatoria a la licitación y sus modificaciones derivadas de las juntas de aclaraciones, prevalecerá lo señalado en éstas últimas.</w:t>
      </w:r>
    </w:p>
    <w:p w14:paraId="3A2E892A" w14:textId="61717D33" w:rsidR="00085B0E" w:rsidRPr="001F0EF6" w:rsidRDefault="00085B0E" w:rsidP="001F0EF6">
      <w:pPr>
        <w:tabs>
          <w:tab w:val="left" w:pos="708"/>
        </w:tabs>
        <w:ind w:left="-142"/>
        <w:jc w:val="both"/>
        <w:rPr>
          <w:rFonts w:ascii="Tw Cen MT" w:hAnsi="Tw Cen MT" w:cs="Arial"/>
          <w:b/>
          <w:sz w:val="18"/>
          <w:szCs w:val="18"/>
        </w:rPr>
      </w:pPr>
      <w:r w:rsidRPr="008C3566">
        <w:rPr>
          <w:rFonts w:ascii="Tw Cen MT" w:hAnsi="Tw Cen MT" w:cs="Arial"/>
          <w:b/>
          <w:sz w:val="18"/>
          <w:szCs w:val="18"/>
        </w:rPr>
        <w:t xml:space="preserve">VIGÉSIMA </w:t>
      </w:r>
      <w:r w:rsidR="0080121B" w:rsidRPr="008C3566">
        <w:rPr>
          <w:rFonts w:ascii="Tw Cen MT" w:hAnsi="Tw Cen MT" w:cs="Arial"/>
          <w:b/>
          <w:sz w:val="18"/>
          <w:szCs w:val="18"/>
        </w:rPr>
        <w:t>CUARTA. -</w:t>
      </w:r>
      <w:r w:rsidRPr="008C3566">
        <w:rPr>
          <w:rFonts w:ascii="Tw Cen MT" w:hAnsi="Tw Cen MT" w:cs="Arial"/>
          <w:b/>
          <w:sz w:val="18"/>
          <w:szCs w:val="18"/>
        </w:rPr>
        <w:t xml:space="preserve"> </w:t>
      </w:r>
      <w:r w:rsidRPr="008C3566">
        <w:rPr>
          <w:rFonts w:ascii="Tw Cen MT" w:hAnsi="Tw Cen MT" w:cs="Tw Cen MT"/>
          <w:b/>
          <w:bCs/>
          <w:sz w:val="18"/>
          <w:szCs w:val="18"/>
        </w:rPr>
        <w:t xml:space="preserve">RESOLUCIÓN DE CONTROVERSIAS, APLICACIÓN Y SUPLETORIEDAD DE LA LEY. </w:t>
      </w:r>
      <w:r w:rsidRPr="008C3566">
        <w:rPr>
          <w:rFonts w:ascii="Tw Cen MT" w:hAnsi="Tw Cen MT" w:cs="Tw Cen MT"/>
          <w:sz w:val="18"/>
          <w:szCs w:val="18"/>
        </w:rPr>
        <w:t>“Las Partes” se obligan a sujetarse en todo momento a las estipulaciones contractuales y en lo no previsto por el presente instrumento legal, a las disposiciones contenidas en la Ley de Adquisiciones, Arrendamientos y Servicios del Sector Público del Estado de Colima, y en lo no previsto por tal ordenamiento, serán aplicables supletoriamente el Código Civil y de Procedimientos Civiles para el Estado de Colima, así como la Ley del Procedimiento Administrativo del Estado de Colima y sus Municipios, para dirimir sus controversias derivadas del presente contrato en la jurisdicción de los tribunales locales competentes de la Ciudad de Colima, Colima, renunciando por lo tanto al fuero que en razón de su domicilio presente o futuro pudiera corresponderles.</w:t>
      </w:r>
    </w:p>
    <w:p w14:paraId="57D6F1B5" w14:textId="59DCFA66" w:rsidR="006951CD" w:rsidRPr="008C3566" w:rsidRDefault="00085B0E" w:rsidP="001F0E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142"/>
        <w:jc w:val="both"/>
        <w:rPr>
          <w:rFonts w:ascii="Tw Cen MT" w:hAnsi="Tw Cen MT" w:cs="Tw Cen MT"/>
          <w:sz w:val="18"/>
          <w:szCs w:val="18"/>
        </w:rPr>
      </w:pPr>
      <w:r w:rsidRPr="008C3566">
        <w:rPr>
          <w:rFonts w:ascii="Tw Cen MT" w:hAnsi="Tw Cen MT" w:cs="Tw Cen MT"/>
          <w:sz w:val="18"/>
          <w:szCs w:val="18"/>
        </w:rPr>
        <w:t xml:space="preserve">Leído que fue el </w:t>
      </w:r>
      <w:r w:rsidRPr="002A54C4">
        <w:rPr>
          <w:rFonts w:ascii="Tw Cen MT" w:hAnsi="Tw Cen MT" w:cs="Tw Cen MT"/>
          <w:sz w:val="18"/>
          <w:szCs w:val="18"/>
        </w:rPr>
        <w:t xml:space="preserve">presente contrato por las partes, sabedoras de su contenido, valor y </w:t>
      </w:r>
      <w:r w:rsidR="0080121B" w:rsidRPr="002A54C4">
        <w:rPr>
          <w:rFonts w:ascii="Tw Cen MT" w:hAnsi="Tw Cen MT" w:cs="Tw Cen MT"/>
          <w:sz w:val="18"/>
          <w:szCs w:val="18"/>
        </w:rPr>
        <w:t>fuerza, firman</w:t>
      </w:r>
      <w:r w:rsidRPr="002A54C4">
        <w:rPr>
          <w:rFonts w:ascii="Tw Cen MT" w:hAnsi="Tw Cen MT" w:cs="Tw Cen MT"/>
          <w:sz w:val="18"/>
          <w:szCs w:val="18"/>
        </w:rPr>
        <w:t xml:space="preserve"> de común acuerdo por duplicado el </w:t>
      </w:r>
      <w:r>
        <w:rPr>
          <w:rFonts w:ascii="Tw Cen MT" w:hAnsi="Tw Cen MT" w:cs="Tw Cen MT"/>
          <w:sz w:val="18"/>
          <w:szCs w:val="18"/>
        </w:rPr>
        <w:t>__</w:t>
      </w:r>
      <w:r w:rsidRPr="002A54C4">
        <w:rPr>
          <w:rFonts w:ascii="Tw Cen MT" w:hAnsi="Tw Cen MT" w:cs="Tw Cen MT"/>
          <w:sz w:val="18"/>
          <w:szCs w:val="18"/>
        </w:rPr>
        <w:t xml:space="preserve"> de </w:t>
      </w:r>
      <w:r w:rsidR="007B29BF">
        <w:rPr>
          <w:rFonts w:ascii="Tw Cen MT" w:hAnsi="Tw Cen MT" w:cs="Tw Cen MT"/>
          <w:sz w:val="18"/>
          <w:szCs w:val="18"/>
        </w:rPr>
        <w:t>abril</w:t>
      </w:r>
      <w:r w:rsidRPr="002A54C4">
        <w:rPr>
          <w:rFonts w:ascii="Tw Cen MT" w:hAnsi="Tw Cen MT" w:cs="Tw Cen MT"/>
          <w:sz w:val="18"/>
          <w:szCs w:val="18"/>
        </w:rPr>
        <w:t xml:space="preserve"> de 201</w:t>
      </w:r>
      <w:r w:rsidR="00D3691D">
        <w:rPr>
          <w:rFonts w:ascii="Tw Cen MT" w:hAnsi="Tw Cen MT" w:cs="Tw Cen MT"/>
          <w:sz w:val="18"/>
          <w:szCs w:val="18"/>
        </w:rPr>
        <w:t>9</w:t>
      </w:r>
      <w:r w:rsidRPr="002A54C4">
        <w:rPr>
          <w:rFonts w:ascii="Tw Cen MT" w:hAnsi="Tw Cen MT" w:cs="Tw Cen MT"/>
          <w:sz w:val="18"/>
          <w:szCs w:val="18"/>
        </w:rPr>
        <w:t>.</w:t>
      </w:r>
    </w:p>
    <w:tbl>
      <w:tblPr>
        <w:tblW w:w="6244"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A0" w:firstRow="1" w:lastRow="0" w:firstColumn="1" w:lastColumn="0" w:noHBand="0" w:noVBand="1"/>
      </w:tblPr>
      <w:tblGrid>
        <w:gridCol w:w="1553"/>
        <w:gridCol w:w="366"/>
        <w:gridCol w:w="5279"/>
        <w:gridCol w:w="2610"/>
        <w:gridCol w:w="1918"/>
      </w:tblGrid>
      <w:tr w:rsidR="00085B0E" w:rsidRPr="008C3566" w14:paraId="0000E08B" w14:textId="77777777" w:rsidTr="00CD7715">
        <w:trPr>
          <w:gridAfter w:val="1"/>
          <w:wAfter w:w="818" w:type="pct"/>
          <w:trHeight w:val="735"/>
          <w:jc w:val="center"/>
        </w:trPr>
        <w:tc>
          <w:tcPr>
            <w:tcW w:w="4182" w:type="pct"/>
            <w:gridSpan w:val="4"/>
            <w:shd w:val="clear" w:color="auto" w:fill="FFFFFF"/>
            <w:tcMar>
              <w:top w:w="60" w:type="dxa"/>
              <w:left w:w="60" w:type="dxa"/>
              <w:bottom w:w="60" w:type="dxa"/>
              <w:right w:w="60" w:type="dxa"/>
            </w:tcMar>
            <w:hideMark/>
          </w:tcPr>
          <w:p w14:paraId="0D7FEF02" w14:textId="0D7EF1FA" w:rsidR="00085B0E" w:rsidRPr="001F0EF6" w:rsidRDefault="00085B0E" w:rsidP="001F0EF6">
            <w:pPr>
              <w:ind w:left="-142"/>
              <w:jc w:val="center"/>
              <w:rPr>
                <w:rFonts w:ascii="Tw Cen MT" w:hAnsi="Tw Cen MT"/>
                <w:b/>
                <w:bCs/>
                <w:sz w:val="18"/>
                <w:szCs w:val="18"/>
                <w:lang w:eastAsia="es-ES_tradnl"/>
              </w:rPr>
            </w:pPr>
            <w:r>
              <w:rPr>
                <w:rFonts w:ascii="Tw Cen MT" w:hAnsi="Tw Cen MT"/>
                <w:b/>
                <w:bCs/>
                <w:sz w:val="18"/>
                <w:szCs w:val="18"/>
                <w:lang w:eastAsia="es-ES_tradnl"/>
              </w:rPr>
              <w:t xml:space="preserve">                                                                             </w:t>
            </w:r>
            <w:r w:rsidRPr="008C3566">
              <w:rPr>
                <w:rFonts w:ascii="Tw Cen MT" w:hAnsi="Tw Cen MT"/>
                <w:b/>
                <w:bCs/>
                <w:sz w:val="18"/>
                <w:szCs w:val="18"/>
                <w:lang w:eastAsia="es-ES_tradnl"/>
              </w:rPr>
              <w:t>LAS PARTES</w:t>
            </w:r>
          </w:p>
        </w:tc>
      </w:tr>
      <w:tr w:rsidR="00085B0E" w:rsidRPr="008C3566" w14:paraId="74615009" w14:textId="77777777" w:rsidTr="00147011">
        <w:trPr>
          <w:gridBefore w:val="1"/>
          <w:wBefore w:w="662" w:type="pct"/>
          <w:trHeight w:val="435"/>
          <w:jc w:val="center"/>
        </w:trPr>
        <w:tc>
          <w:tcPr>
            <w:tcW w:w="2407" w:type="pct"/>
            <w:gridSpan w:val="2"/>
            <w:shd w:val="clear" w:color="auto" w:fill="FFFFFF"/>
            <w:tcMar>
              <w:top w:w="60" w:type="dxa"/>
              <w:left w:w="60" w:type="dxa"/>
              <w:bottom w:w="60" w:type="dxa"/>
              <w:right w:w="60" w:type="dxa"/>
            </w:tcMar>
            <w:hideMark/>
          </w:tcPr>
          <w:p w14:paraId="3CB2EC8B" w14:textId="77777777" w:rsidR="00085B0E" w:rsidRPr="008C3566" w:rsidRDefault="00085B0E" w:rsidP="00085B0E">
            <w:pPr>
              <w:ind w:left="-142"/>
              <w:jc w:val="center"/>
              <w:rPr>
                <w:rFonts w:ascii="Tw Cen MT" w:hAnsi="Tw Cen MT"/>
                <w:b/>
                <w:bCs/>
                <w:sz w:val="18"/>
                <w:szCs w:val="18"/>
                <w:lang w:eastAsia="es-ES_tradnl"/>
              </w:rPr>
            </w:pPr>
            <w:r w:rsidRPr="008C3566">
              <w:rPr>
                <w:rFonts w:ascii="Tw Cen MT" w:hAnsi="Tw Cen MT"/>
                <w:b/>
                <w:bCs/>
                <w:sz w:val="18"/>
                <w:szCs w:val="18"/>
                <w:lang w:eastAsia="es-ES_tradnl"/>
              </w:rPr>
              <w:t>LIC. EDGAR ALEJANDRO CHÁVEZ SÁNCHEZ</w:t>
            </w:r>
          </w:p>
          <w:p w14:paraId="3729653E" w14:textId="6D0F6355" w:rsidR="00085B0E" w:rsidRPr="008C3566" w:rsidRDefault="00085B0E" w:rsidP="00085B0E">
            <w:pPr>
              <w:ind w:left="-142"/>
              <w:jc w:val="center"/>
              <w:rPr>
                <w:rFonts w:ascii="Tw Cen MT" w:hAnsi="Tw Cen MT"/>
                <w:sz w:val="18"/>
                <w:szCs w:val="18"/>
                <w:lang w:eastAsia="es-ES_tradnl"/>
              </w:rPr>
            </w:pPr>
            <w:r w:rsidRPr="008C3566">
              <w:rPr>
                <w:rFonts w:ascii="Tw Cen MT" w:hAnsi="Tw Cen MT"/>
                <w:sz w:val="18"/>
                <w:szCs w:val="18"/>
                <w:lang w:eastAsia="es-ES_tradnl"/>
              </w:rPr>
              <w:t>D</w:t>
            </w:r>
            <w:bookmarkStart w:id="206" w:name="_GoBack"/>
            <w:bookmarkEnd w:id="206"/>
            <w:r w:rsidRPr="008C3566">
              <w:rPr>
                <w:rFonts w:ascii="Tw Cen MT" w:hAnsi="Tw Cen MT"/>
                <w:sz w:val="18"/>
                <w:szCs w:val="18"/>
                <w:lang w:eastAsia="es-ES_tradnl"/>
              </w:rPr>
              <w:t xml:space="preserve">IRECTOR </w:t>
            </w:r>
            <w:r w:rsidR="00AB0F94">
              <w:rPr>
                <w:rFonts w:ascii="Tw Cen MT" w:hAnsi="Tw Cen MT"/>
                <w:sz w:val="18"/>
                <w:szCs w:val="18"/>
                <w:lang w:eastAsia="es-ES_tradnl"/>
              </w:rPr>
              <w:t xml:space="preserve">GENERAL DEL INSTITUTO DE </w:t>
            </w:r>
            <w:r w:rsidRPr="008C3566">
              <w:rPr>
                <w:rFonts w:ascii="Tw Cen MT" w:hAnsi="Tw Cen MT"/>
                <w:sz w:val="18"/>
                <w:szCs w:val="18"/>
                <w:lang w:eastAsia="es-ES_tradnl"/>
              </w:rPr>
              <w:t xml:space="preserve">PENSIONES </w:t>
            </w:r>
            <w:r w:rsidR="00AB0F94">
              <w:rPr>
                <w:rFonts w:ascii="Tw Cen MT" w:hAnsi="Tw Cen MT"/>
                <w:sz w:val="18"/>
                <w:szCs w:val="18"/>
                <w:lang w:eastAsia="es-ES_tradnl"/>
              </w:rPr>
              <w:t xml:space="preserve">DE LOS SERVIDORES PÚBLICOS </w:t>
            </w:r>
            <w:r w:rsidRPr="008C3566">
              <w:rPr>
                <w:rFonts w:ascii="Tw Cen MT" w:hAnsi="Tw Cen MT"/>
                <w:sz w:val="18"/>
                <w:szCs w:val="18"/>
                <w:lang w:eastAsia="es-ES_tradnl"/>
              </w:rPr>
              <w:t>DEL ESTADO</w:t>
            </w:r>
            <w:r w:rsidR="00AB0F94">
              <w:rPr>
                <w:rFonts w:ascii="Tw Cen MT" w:hAnsi="Tw Cen MT"/>
                <w:sz w:val="18"/>
                <w:szCs w:val="18"/>
                <w:lang w:eastAsia="es-ES_tradnl"/>
              </w:rPr>
              <w:t xml:space="preserve"> DE COLIMA</w:t>
            </w:r>
            <w:r w:rsidRPr="008C3566">
              <w:rPr>
                <w:rFonts w:ascii="Tw Cen MT" w:hAnsi="Tw Cen MT"/>
                <w:sz w:val="18"/>
                <w:szCs w:val="18"/>
                <w:lang w:eastAsia="es-ES_tradnl"/>
              </w:rPr>
              <w:t xml:space="preserve"> </w:t>
            </w:r>
          </w:p>
        </w:tc>
        <w:tc>
          <w:tcPr>
            <w:tcW w:w="1931" w:type="pct"/>
            <w:gridSpan w:val="2"/>
            <w:shd w:val="clear" w:color="auto" w:fill="FFFFFF"/>
            <w:tcMar>
              <w:top w:w="60" w:type="dxa"/>
              <w:left w:w="60" w:type="dxa"/>
              <w:bottom w:w="60" w:type="dxa"/>
              <w:right w:w="60" w:type="dxa"/>
            </w:tcMar>
            <w:hideMark/>
          </w:tcPr>
          <w:p w14:paraId="4A1DCD7F" w14:textId="77777777" w:rsidR="00085B0E" w:rsidRPr="008C3566" w:rsidRDefault="00085B0E" w:rsidP="00085B0E">
            <w:pPr>
              <w:ind w:left="-142"/>
              <w:rPr>
                <w:rFonts w:ascii="Tw Cen MT" w:hAnsi="Tw Cen MT" w:cs="Tw Cen MT"/>
                <w:sz w:val="18"/>
                <w:szCs w:val="18"/>
              </w:rPr>
            </w:pPr>
            <w:r>
              <w:rPr>
                <w:rFonts w:ascii="Tw Cen MT" w:hAnsi="Tw Cen MT" w:cs="Tw Cen MT"/>
                <w:sz w:val="18"/>
                <w:szCs w:val="18"/>
              </w:rPr>
              <w:t xml:space="preserve">        ________</w:t>
            </w:r>
            <w:r w:rsidRPr="008C3566">
              <w:rPr>
                <w:rFonts w:ascii="Tw Cen MT" w:hAnsi="Tw Cen MT" w:cs="Tw Cen MT"/>
                <w:sz w:val="18"/>
                <w:szCs w:val="18"/>
              </w:rPr>
              <w:t>______________________</w:t>
            </w:r>
          </w:p>
        </w:tc>
      </w:tr>
      <w:tr w:rsidR="00085B0E" w:rsidRPr="008C3566" w14:paraId="6E492129" w14:textId="77777777" w:rsidTr="00CD7715">
        <w:trPr>
          <w:gridBefore w:val="2"/>
          <w:wBefore w:w="818" w:type="pct"/>
          <w:trHeight w:val="960"/>
          <w:jc w:val="center"/>
        </w:trPr>
        <w:tc>
          <w:tcPr>
            <w:tcW w:w="4182" w:type="pct"/>
            <w:gridSpan w:val="3"/>
            <w:shd w:val="clear" w:color="auto" w:fill="FFFFFF"/>
            <w:tcMar>
              <w:top w:w="60" w:type="dxa"/>
              <w:left w:w="60" w:type="dxa"/>
              <w:bottom w:w="60" w:type="dxa"/>
              <w:right w:w="60" w:type="dxa"/>
            </w:tcMar>
            <w:hideMark/>
          </w:tcPr>
          <w:p w14:paraId="74CD2920" w14:textId="77777777" w:rsidR="00085B0E" w:rsidRDefault="00085B0E" w:rsidP="00085B0E">
            <w:pPr>
              <w:ind w:left="-142"/>
              <w:jc w:val="center"/>
              <w:rPr>
                <w:rFonts w:ascii="Tw Cen MT" w:hAnsi="Tw Cen MT"/>
                <w:b/>
                <w:bCs/>
                <w:sz w:val="18"/>
                <w:szCs w:val="18"/>
                <w:lang w:eastAsia="es-ES_tradnl"/>
              </w:rPr>
            </w:pPr>
            <w:r>
              <w:rPr>
                <w:rFonts w:ascii="Tw Cen MT" w:hAnsi="Tw Cen MT"/>
                <w:b/>
                <w:bCs/>
                <w:sz w:val="18"/>
                <w:szCs w:val="18"/>
                <w:lang w:eastAsia="es-ES_tradnl"/>
              </w:rPr>
              <w:t xml:space="preserve"> </w:t>
            </w:r>
            <w:r w:rsidRPr="008C3566">
              <w:rPr>
                <w:rFonts w:ascii="Tw Cen MT" w:hAnsi="Tw Cen MT"/>
                <w:b/>
                <w:bCs/>
                <w:sz w:val="18"/>
                <w:szCs w:val="18"/>
                <w:lang w:eastAsia="es-ES_tradnl"/>
              </w:rPr>
              <w:t>TESTIGOS</w:t>
            </w:r>
          </w:p>
          <w:tbl>
            <w:tblPr>
              <w:tblpPr w:leftFromText="141" w:rightFromText="141" w:vertAnchor="text" w:horzAnchor="page" w:tblpX="708" w:tblpY="-130"/>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06"/>
              <w:gridCol w:w="4839"/>
            </w:tblGrid>
            <w:tr w:rsidR="00085B0E" w:rsidRPr="008C3566" w14:paraId="41FCF085" w14:textId="77777777" w:rsidTr="00CD7715">
              <w:tc>
                <w:tcPr>
                  <w:tcW w:w="4106" w:type="dxa"/>
                </w:tcPr>
                <w:p w14:paraId="1FEC5DEE" w14:textId="2105BB0F" w:rsidR="00085B0E" w:rsidRPr="00810216" w:rsidRDefault="009E4071" w:rsidP="00085B0E">
                  <w:pPr>
                    <w:ind w:left="-142"/>
                    <w:jc w:val="center"/>
                    <w:rPr>
                      <w:rFonts w:ascii="Tw Cen MT" w:hAnsi="Tw Cen MT"/>
                      <w:b/>
                      <w:sz w:val="18"/>
                      <w:szCs w:val="18"/>
                    </w:rPr>
                  </w:pPr>
                  <w:r>
                    <w:rPr>
                      <w:rFonts w:ascii="Tw Cen MT" w:hAnsi="Tw Cen MT"/>
                      <w:b/>
                      <w:sz w:val="18"/>
                      <w:szCs w:val="18"/>
                    </w:rPr>
                    <w:t>LICDA. KARLA JANETH CASTEL</w:t>
                  </w:r>
                  <w:r w:rsidR="00A50766">
                    <w:rPr>
                      <w:rFonts w:ascii="Tw Cen MT" w:hAnsi="Tw Cen MT"/>
                      <w:b/>
                      <w:sz w:val="18"/>
                      <w:szCs w:val="18"/>
                    </w:rPr>
                    <w:t>LÓN BRAVO</w:t>
                  </w:r>
                </w:p>
                <w:p w14:paraId="1DEE3570" w14:textId="7C50C35A" w:rsidR="00085B0E" w:rsidRPr="00810216" w:rsidRDefault="00963817" w:rsidP="00E302A5">
                  <w:pPr>
                    <w:ind w:left="-142"/>
                    <w:jc w:val="center"/>
                    <w:rPr>
                      <w:rFonts w:ascii="Tw Cen MT" w:hAnsi="Tw Cen MT"/>
                      <w:b/>
                      <w:bCs/>
                      <w:sz w:val="18"/>
                      <w:szCs w:val="18"/>
                    </w:rPr>
                  </w:pPr>
                  <w:r>
                    <w:rPr>
                      <w:rFonts w:ascii="Tw Cen MT" w:hAnsi="Tw Cen MT"/>
                      <w:sz w:val="18"/>
                      <w:szCs w:val="18"/>
                    </w:rPr>
                    <w:t>DIRECTORA DE PRESTACIONES DEL INSTI</w:t>
                  </w:r>
                  <w:r w:rsidR="00E302A5" w:rsidRPr="00810216">
                    <w:rPr>
                      <w:rFonts w:ascii="Tw Cen MT" w:hAnsi="Tw Cen MT"/>
                      <w:sz w:val="18"/>
                      <w:szCs w:val="18"/>
                    </w:rPr>
                    <w:t>TUTO DE PENSIONES DE LOS SERVIDORES PÚBLICOS DEL ESTADO DE COLIMA</w:t>
                  </w:r>
                </w:p>
              </w:tc>
              <w:tc>
                <w:tcPr>
                  <w:tcW w:w="4839" w:type="dxa"/>
                </w:tcPr>
                <w:p w14:paraId="5684DC1C" w14:textId="77777777" w:rsidR="00085B0E" w:rsidRPr="008C3566" w:rsidRDefault="00085B0E" w:rsidP="00085B0E">
                  <w:pPr>
                    <w:rPr>
                      <w:rFonts w:ascii="Tw Cen MT" w:hAnsi="Tw Cen MT"/>
                      <w:b/>
                      <w:bCs/>
                      <w:sz w:val="18"/>
                      <w:szCs w:val="18"/>
                    </w:rPr>
                  </w:pPr>
                  <w:r w:rsidRPr="00810216">
                    <w:rPr>
                      <w:rFonts w:ascii="Tw Cen MT" w:hAnsi="Tw Cen MT"/>
                      <w:b/>
                      <w:bCs/>
                      <w:sz w:val="18"/>
                      <w:szCs w:val="18"/>
                    </w:rPr>
                    <w:t xml:space="preserve">      ______________________________</w:t>
                  </w:r>
                </w:p>
              </w:tc>
            </w:tr>
          </w:tbl>
          <w:p w14:paraId="1FA3E9B2" w14:textId="77777777" w:rsidR="00085B0E" w:rsidRPr="008C3566" w:rsidRDefault="00085B0E" w:rsidP="00085B0E">
            <w:pPr>
              <w:ind w:left="-142"/>
              <w:rPr>
                <w:rFonts w:ascii="Tw Cen MT" w:hAnsi="Tw Cen MT"/>
                <w:b/>
                <w:bCs/>
                <w:sz w:val="18"/>
                <w:szCs w:val="18"/>
                <w:lang w:eastAsia="es-ES_tradnl"/>
              </w:rPr>
            </w:pPr>
          </w:p>
        </w:tc>
      </w:tr>
    </w:tbl>
    <w:p w14:paraId="068A1763" w14:textId="77777777" w:rsidR="00602365" w:rsidRPr="006560BC" w:rsidRDefault="00602365" w:rsidP="00085B0E">
      <w:pPr>
        <w:ind w:left="-142"/>
        <w:jc w:val="both"/>
        <w:rPr>
          <w:rFonts w:ascii="Tw Cen MT" w:hAnsi="Tw Cen MT"/>
          <w:color w:val="000000" w:themeColor="text1"/>
        </w:rPr>
      </w:pPr>
    </w:p>
    <w:p w14:paraId="7AAFDD3F" w14:textId="77777777" w:rsidR="006560BC" w:rsidRPr="00E76390" w:rsidRDefault="006560BC" w:rsidP="006560BC">
      <w:pPr>
        <w:jc w:val="both"/>
        <w:rPr>
          <w:rFonts w:ascii="Tw Cen MT" w:hAnsi="Tw Cen MT"/>
        </w:rPr>
      </w:pPr>
    </w:p>
    <w:p w14:paraId="47C7A123" w14:textId="1846AC2D" w:rsidR="006560BC" w:rsidRPr="00E76390" w:rsidRDefault="006560BC" w:rsidP="00633B3D">
      <w:pPr>
        <w:pStyle w:val="Ttulo3"/>
        <w:numPr>
          <w:ilvl w:val="0"/>
          <w:numId w:val="32"/>
        </w:numPr>
        <w:shd w:val="clear" w:color="auto" w:fill="D9D9D9" w:themeFill="background1" w:themeFillShade="D9"/>
        <w:spacing w:after="240"/>
        <w:rPr>
          <w:rFonts w:ascii="Tw Cen MT" w:hAnsi="Tw Cen MT"/>
          <w:b/>
          <w:color w:val="auto"/>
          <w:sz w:val="22"/>
        </w:rPr>
      </w:pPr>
      <w:bookmarkStart w:id="207" w:name="_Toc1550064"/>
      <w:r w:rsidRPr="00E76390">
        <w:rPr>
          <w:rFonts w:ascii="Tw Cen MT" w:hAnsi="Tw Cen MT"/>
          <w:b/>
          <w:color w:val="auto"/>
          <w:sz w:val="22"/>
        </w:rPr>
        <w:t>DECLARACIÓN DESIERTA DE LICITACIÓN</w:t>
      </w:r>
      <w:r w:rsidR="00E76390" w:rsidRPr="00E76390">
        <w:rPr>
          <w:rFonts w:ascii="Tw Cen MT" w:hAnsi="Tw Cen MT"/>
          <w:b/>
          <w:color w:val="auto"/>
          <w:sz w:val="22"/>
        </w:rPr>
        <w:t>.</w:t>
      </w:r>
      <w:bookmarkEnd w:id="207"/>
      <w:r w:rsidRPr="00E76390">
        <w:rPr>
          <w:rFonts w:ascii="Tw Cen MT" w:hAnsi="Tw Cen MT"/>
          <w:b/>
          <w:color w:val="auto"/>
          <w:sz w:val="22"/>
        </w:rPr>
        <w:t xml:space="preserve"> </w:t>
      </w:r>
    </w:p>
    <w:p w14:paraId="507DA13E" w14:textId="46BA0217"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De acuerdo con el artículo 42 de la Ley de Adquisiciones, Arrendamientos y Servicios del Sector Público del Estado de Colima, </w:t>
      </w:r>
      <w:r w:rsidR="00E31D73">
        <w:rPr>
          <w:rFonts w:ascii="Tw Cen MT" w:hAnsi="Tw Cen MT"/>
          <w:color w:val="000000" w:themeColor="text1"/>
        </w:rPr>
        <w:t>el</w:t>
      </w:r>
      <w:r w:rsidRPr="006560BC">
        <w:rPr>
          <w:rFonts w:ascii="Tw Cen MT" w:hAnsi="Tw Cen MT"/>
          <w:color w:val="000000" w:themeColor="text1"/>
        </w:rPr>
        <w:t xml:space="preserve"> Convocante podrá declarar desierta una licitación, partidas o conceptos incluidos en éstas:</w:t>
      </w:r>
    </w:p>
    <w:p w14:paraId="7E9FA614" w14:textId="1BCA03D9" w:rsidR="006560BC" w:rsidRPr="00E10777" w:rsidRDefault="006560BC" w:rsidP="0028361D">
      <w:pPr>
        <w:pStyle w:val="Prrafodelista"/>
        <w:numPr>
          <w:ilvl w:val="1"/>
          <w:numId w:val="16"/>
        </w:numPr>
        <w:jc w:val="both"/>
        <w:rPr>
          <w:rFonts w:ascii="Tw Cen MT" w:hAnsi="Tw Cen MT"/>
          <w:color w:val="000000" w:themeColor="text1"/>
        </w:rPr>
      </w:pPr>
      <w:r w:rsidRPr="00E10777">
        <w:rPr>
          <w:rFonts w:ascii="Tw Cen MT" w:hAnsi="Tw Cen MT"/>
          <w:color w:val="000000" w:themeColor="text1"/>
        </w:rPr>
        <w:t>Cuando las propuestas presentadas no reúnan los requisitos de las bases de la licitación o sus precios no fueren aceptables</w:t>
      </w:r>
    </w:p>
    <w:p w14:paraId="4DB3564F" w14:textId="113C61EC" w:rsidR="006560BC" w:rsidRPr="00E10777" w:rsidRDefault="006560BC" w:rsidP="0028361D">
      <w:pPr>
        <w:pStyle w:val="Prrafodelista"/>
        <w:numPr>
          <w:ilvl w:val="1"/>
          <w:numId w:val="16"/>
        </w:numPr>
        <w:jc w:val="both"/>
        <w:rPr>
          <w:rFonts w:ascii="Tw Cen MT" w:hAnsi="Tw Cen MT"/>
          <w:color w:val="000000" w:themeColor="text1"/>
        </w:rPr>
      </w:pPr>
      <w:r w:rsidRPr="00E10777">
        <w:rPr>
          <w:rFonts w:ascii="Tw Cen MT" w:hAnsi="Tw Cen MT"/>
          <w:color w:val="000000" w:themeColor="text1"/>
        </w:rPr>
        <w:t xml:space="preserve">Cuando no se presenten proposiciones en el acto de presentación y apertura o cuando la totalidad de las presentadas no cubran los requisitos solicitados en la convocatoria a la licitación pública, </w:t>
      </w:r>
    </w:p>
    <w:p w14:paraId="4B453FA5" w14:textId="77777777" w:rsidR="00B91203" w:rsidRDefault="006560BC" w:rsidP="0028361D">
      <w:pPr>
        <w:pStyle w:val="Prrafodelista"/>
        <w:numPr>
          <w:ilvl w:val="1"/>
          <w:numId w:val="16"/>
        </w:numPr>
        <w:jc w:val="both"/>
        <w:rPr>
          <w:rFonts w:ascii="Tw Cen MT" w:hAnsi="Tw Cen MT"/>
          <w:color w:val="000000" w:themeColor="text1"/>
        </w:rPr>
      </w:pPr>
      <w:r w:rsidRPr="00E10777">
        <w:rPr>
          <w:rFonts w:ascii="Tw Cen MT" w:hAnsi="Tw Cen MT"/>
          <w:color w:val="000000" w:themeColor="text1"/>
        </w:rPr>
        <w:t>Cuando los precios de todas las partidas no sean aceptables o convenientes conforme a lo previsto en los artículos 40, párrafo 7 fracción II, y 42 de la Ley.</w:t>
      </w:r>
    </w:p>
    <w:p w14:paraId="2619A855" w14:textId="77777777" w:rsidR="00B91203" w:rsidRDefault="006560BC" w:rsidP="0028361D">
      <w:pPr>
        <w:pStyle w:val="Prrafodelista"/>
        <w:numPr>
          <w:ilvl w:val="1"/>
          <w:numId w:val="16"/>
        </w:numPr>
        <w:jc w:val="both"/>
        <w:rPr>
          <w:rFonts w:ascii="Tw Cen MT" w:hAnsi="Tw Cen MT"/>
          <w:color w:val="000000" w:themeColor="text1"/>
        </w:rPr>
      </w:pPr>
      <w:r w:rsidRPr="00B91203">
        <w:rPr>
          <w:rFonts w:ascii="Tw Cen MT" w:hAnsi="Tw Cen MT"/>
          <w:color w:val="000000" w:themeColor="text1"/>
        </w:rPr>
        <w:t>Por caso fortuito;</w:t>
      </w:r>
    </w:p>
    <w:p w14:paraId="45D5B804" w14:textId="77777777" w:rsidR="00B91203" w:rsidRDefault="006560BC" w:rsidP="0028361D">
      <w:pPr>
        <w:pStyle w:val="Prrafodelista"/>
        <w:numPr>
          <w:ilvl w:val="1"/>
          <w:numId w:val="16"/>
        </w:numPr>
        <w:jc w:val="both"/>
        <w:rPr>
          <w:rFonts w:ascii="Tw Cen MT" w:hAnsi="Tw Cen MT"/>
          <w:color w:val="000000" w:themeColor="text1"/>
        </w:rPr>
      </w:pPr>
      <w:r w:rsidRPr="00B91203">
        <w:rPr>
          <w:rFonts w:ascii="Tw Cen MT" w:hAnsi="Tw Cen MT"/>
          <w:color w:val="000000" w:themeColor="text1"/>
        </w:rPr>
        <w:t>Por caso de fuerza mayor;</w:t>
      </w:r>
    </w:p>
    <w:p w14:paraId="7E927B6D" w14:textId="0A508C87" w:rsidR="006560BC" w:rsidRPr="001F0EF6" w:rsidRDefault="006560BC" w:rsidP="006560BC">
      <w:pPr>
        <w:pStyle w:val="Prrafodelista"/>
        <w:numPr>
          <w:ilvl w:val="1"/>
          <w:numId w:val="16"/>
        </w:numPr>
        <w:jc w:val="both"/>
        <w:rPr>
          <w:rFonts w:ascii="Tw Cen MT" w:hAnsi="Tw Cen MT"/>
          <w:color w:val="000000" w:themeColor="text1"/>
        </w:rPr>
      </w:pPr>
      <w:r w:rsidRPr="00B91203">
        <w:rPr>
          <w:rFonts w:ascii="Tw Cen MT" w:hAnsi="Tw Cen MT"/>
          <w:color w:val="000000" w:themeColor="text1"/>
        </w:rPr>
        <w:t>Cuando existan circunstancias, debidamente justificadas, que provoquen la extinción de la necesidad para contratar la prestación de los servicios, y que de continuarse con el procedimiento de contratación se pudiera ocasionar un daño o perjuicio a</w:t>
      </w:r>
      <w:r w:rsidR="00B91203">
        <w:rPr>
          <w:rFonts w:ascii="Tw Cen MT" w:hAnsi="Tw Cen MT"/>
          <w:color w:val="000000" w:themeColor="text1"/>
        </w:rPr>
        <w:t>l Instituto de Pensiones de los Servidores Públicos del Estado de Colima</w:t>
      </w:r>
      <w:r w:rsidRPr="00B91203">
        <w:rPr>
          <w:rFonts w:ascii="Tw Cen MT" w:hAnsi="Tw Cen MT"/>
          <w:color w:val="000000" w:themeColor="text1"/>
        </w:rPr>
        <w:t>.</w:t>
      </w:r>
    </w:p>
    <w:p w14:paraId="5495EE2C" w14:textId="1949121C" w:rsidR="006560BC" w:rsidRPr="00E26A3B" w:rsidRDefault="006560BC" w:rsidP="00633B3D">
      <w:pPr>
        <w:pStyle w:val="Ttulo3"/>
        <w:numPr>
          <w:ilvl w:val="0"/>
          <w:numId w:val="32"/>
        </w:numPr>
        <w:shd w:val="clear" w:color="auto" w:fill="D9D9D9" w:themeFill="background1" w:themeFillShade="D9"/>
        <w:spacing w:after="240"/>
        <w:rPr>
          <w:rFonts w:ascii="Tw Cen MT" w:hAnsi="Tw Cen MT"/>
          <w:b/>
          <w:color w:val="auto"/>
          <w:sz w:val="22"/>
        </w:rPr>
      </w:pPr>
      <w:bookmarkStart w:id="208" w:name="_Toc1550065"/>
      <w:r w:rsidRPr="00E26A3B">
        <w:rPr>
          <w:rFonts w:ascii="Tw Cen MT" w:hAnsi="Tw Cen MT"/>
          <w:b/>
          <w:color w:val="auto"/>
          <w:sz w:val="22"/>
        </w:rPr>
        <w:t>RECURSO DE RECONSIDERACIÓN</w:t>
      </w:r>
      <w:r w:rsidR="00E82AFB">
        <w:rPr>
          <w:rFonts w:ascii="Tw Cen MT" w:hAnsi="Tw Cen MT"/>
          <w:b/>
          <w:color w:val="auto"/>
          <w:sz w:val="22"/>
        </w:rPr>
        <w:t>.</w:t>
      </w:r>
      <w:bookmarkEnd w:id="208"/>
    </w:p>
    <w:p w14:paraId="000E9FBA" w14:textId="4F2BC413" w:rsidR="006560BC" w:rsidRPr="001F0EF6" w:rsidRDefault="006560BC" w:rsidP="006560BC">
      <w:pPr>
        <w:jc w:val="both"/>
        <w:rPr>
          <w:rFonts w:ascii="Tw Cen MT" w:hAnsi="Tw Cen MT"/>
          <w:color w:val="000000" w:themeColor="text1"/>
        </w:rPr>
      </w:pPr>
      <w:r w:rsidRPr="006560BC">
        <w:rPr>
          <w:rFonts w:ascii="Tw Cen MT" w:hAnsi="Tw Cen MT"/>
          <w:color w:val="000000" w:themeColor="text1"/>
        </w:rPr>
        <w:t xml:space="preserve">En términos del artículo 75 de la Ley, contra de las resoluciones que dicte </w:t>
      </w:r>
      <w:r w:rsidR="00DA2586">
        <w:rPr>
          <w:rFonts w:ascii="Tw Cen MT" w:hAnsi="Tw Cen MT"/>
          <w:color w:val="000000" w:themeColor="text1"/>
        </w:rPr>
        <w:t>el</w:t>
      </w:r>
      <w:r w:rsidRPr="006560BC">
        <w:rPr>
          <w:rFonts w:ascii="Tw Cen MT" w:hAnsi="Tw Cen MT"/>
          <w:color w:val="000000" w:themeColor="text1"/>
        </w:rPr>
        <w:t xml:space="preserve"> Convocante, los participantes podrán interponer por escrito el recurso de reconsideración ante </w:t>
      </w:r>
      <w:r w:rsidR="00DA2586">
        <w:rPr>
          <w:rFonts w:ascii="Tw Cen MT" w:hAnsi="Tw Cen MT"/>
          <w:color w:val="000000" w:themeColor="text1"/>
        </w:rPr>
        <w:t>el Instituto de Pensiones de los Servidores Públicos del Estado de Colima</w:t>
      </w:r>
      <w:r w:rsidRPr="006560BC">
        <w:rPr>
          <w:rFonts w:ascii="Tw Cen MT" w:hAnsi="Tw Cen MT"/>
          <w:color w:val="000000" w:themeColor="text1"/>
        </w:rPr>
        <w:t xml:space="preserve">, con domicilio en 3er Anillo Periférico </w:t>
      </w:r>
      <w:r w:rsidR="009935FF">
        <w:rPr>
          <w:rFonts w:ascii="Tw Cen MT" w:hAnsi="Tw Cen MT"/>
          <w:color w:val="000000" w:themeColor="text1"/>
        </w:rPr>
        <w:t>S</w:t>
      </w:r>
      <w:r w:rsidRPr="006560BC">
        <w:rPr>
          <w:rFonts w:ascii="Tw Cen MT" w:hAnsi="Tw Cen MT"/>
          <w:color w:val="000000" w:themeColor="text1"/>
        </w:rPr>
        <w:t>/</w:t>
      </w:r>
      <w:r w:rsidR="009935FF">
        <w:rPr>
          <w:rFonts w:ascii="Tw Cen MT" w:hAnsi="Tw Cen MT"/>
          <w:color w:val="000000" w:themeColor="text1"/>
        </w:rPr>
        <w:t>N</w:t>
      </w:r>
      <w:r w:rsidRPr="006560BC">
        <w:rPr>
          <w:rFonts w:ascii="Tw Cen MT" w:hAnsi="Tw Cen MT"/>
          <w:color w:val="000000" w:themeColor="text1"/>
        </w:rPr>
        <w:t>, colonia El Diezmo. C.P. 28010 de la ciudad de Colima, Colima.</w:t>
      </w:r>
    </w:p>
    <w:p w14:paraId="4C124842" w14:textId="1BBCC461" w:rsidR="006560BC" w:rsidRPr="00DE3EC7" w:rsidRDefault="006560BC" w:rsidP="00633B3D">
      <w:pPr>
        <w:pStyle w:val="Ttulo3"/>
        <w:numPr>
          <w:ilvl w:val="0"/>
          <w:numId w:val="32"/>
        </w:numPr>
        <w:shd w:val="clear" w:color="auto" w:fill="D9D9D9" w:themeFill="background1" w:themeFillShade="D9"/>
        <w:spacing w:after="240"/>
        <w:rPr>
          <w:rFonts w:ascii="Tw Cen MT" w:hAnsi="Tw Cen MT"/>
          <w:b/>
          <w:color w:val="auto"/>
          <w:sz w:val="22"/>
        </w:rPr>
      </w:pPr>
      <w:bookmarkStart w:id="209" w:name="_Toc1550066"/>
      <w:r w:rsidRPr="00DE3EC7">
        <w:rPr>
          <w:rFonts w:ascii="Tw Cen MT" w:hAnsi="Tw Cen MT"/>
          <w:b/>
          <w:color w:val="auto"/>
          <w:sz w:val="22"/>
        </w:rPr>
        <w:t>CASOS NO PREVISTOS EN LA CONVOCATORIA QUE FIJA LAS BASES</w:t>
      </w:r>
      <w:r w:rsidR="00DE3EC7" w:rsidRPr="00DE3EC7">
        <w:rPr>
          <w:rFonts w:ascii="Tw Cen MT" w:hAnsi="Tw Cen MT"/>
          <w:b/>
          <w:color w:val="auto"/>
          <w:sz w:val="22"/>
        </w:rPr>
        <w:t>.</w:t>
      </w:r>
      <w:bookmarkEnd w:id="209"/>
    </w:p>
    <w:p w14:paraId="746AF3D3" w14:textId="5FB78C63"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 xml:space="preserve">Cualquier situación que no haya sido prevista en las presentes bases de la convocatoria, será resuelta por </w:t>
      </w:r>
      <w:r w:rsidR="00CA7D54">
        <w:rPr>
          <w:rFonts w:ascii="Tw Cen MT" w:hAnsi="Tw Cen MT"/>
          <w:color w:val="000000" w:themeColor="text1"/>
        </w:rPr>
        <w:t>el</w:t>
      </w:r>
      <w:r w:rsidRPr="006560BC">
        <w:rPr>
          <w:rFonts w:ascii="Tw Cen MT" w:hAnsi="Tw Cen MT"/>
          <w:color w:val="000000" w:themeColor="text1"/>
        </w:rPr>
        <w:t xml:space="preserve"> Convocante, escuchando la opinión de las autoridades competentes.</w:t>
      </w:r>
    </w:p>
    <w:p w14:paraId="6976632D" w14:textId="5D0DED1C" w:rsidR="00BB3D42" w:rsidRPr="006560BC" w:rsidRDefault="006560BC" w:rsidP="006560BC">
      <w:pPr>
        <w:jc w:val="both"/>
        <w:rPr>
          <w:rFonts w:ascii="Tw Cen MT" w:hAnsi="Tw Cen MT"/>
          <w:color w:val="000000" w:themeColor="text1"/>
        </w:rPr>
      </w:pPr>
      <w:r w:rsidRPr="006560BC">
        <w:rPr>
          <w:rFonts w:ascii="Tw Cen MT" w:hAnsi="Tw Cen MT"/>
          <w:color w:val="000000" w:themeColor="text1"/>
        </w:rPr>
        <w:t>Asimismo, para la interpretación de la misma o del contrato, en lo no previsto en tales documentos, se estará a lo dispuesto a la Ley de Adquisiciones, Arrendamientos y Servicios del Sector Público para el Estado de Colima, su Reglamento y demás disposiciones aplicables.</w:t>
      </w:r>
    </w:p>
    <w:p w14:paraId="25E2BE93" w14:textId="7948D12A" w:rsidR="006560BC" w:rsidRPr="00CD0FDC" w:rsidRDefault="006560BC" w:rsidP="00633B3D">
      <w:pPr>
        <w:pStyle w:val="Ttulo3"/>
        <w:numPr>
          <w:ilvl w:val="0"/>
          <w:numId w:val="32"/>
        </w:numPr>
        <w:shd w:val="clear" w:color="auto" w:fill="D9D9D9" w:themeFill="background1" w:themeFillShade="D9"/>
        <w:spacing w:after="240"/>
        <w:rPr>
          <w:rFonts w:ascii="Tw Cen MT" w:hAnsi="Tw Cen MT"/>
          <w:b/>
          <w:color w:val="auto"/>
          <w:sz w:val="22"/>
        </w:rPr>
      </w:pPr>
      <w:bookmarkStart w:id="210" w:name="_Toc1550067"/>
      <w:r w:rsidRPr="00CD0FDC">
        <w:rPr>
          <w:rFonts w:ascii="Tw Cen MT" w:hAnsi="Tw Cen MT"/>
          <w:b/>
          <w:color w:val="auto"/>
          <w:sz w:val="22"/>
        </w:rPr>
        <w:t>SANCIONES</w:t>
      </w:r>
      <w:r w:rsidR="00CD0FDC" w:rsidRPr="00CD0FDC">
        <w:rPr>
          <w:rFonts w:ascii="Tw Cen MT" w:hAnsi="Tw Cen MT"/>
          <w:b/>
          <w:color w:val="auto"/>
          <w:sz w:val="22"/>
        </w:rPr>
        <w:t>.</w:t>
      </w:r>
      <w:bookmarkEnd w:id="210"/>
    </w:p>
    <w:p w14:paraId="067E805C" w14:textId="7A4E2DB3" w:rsidR="006560BC" w:rsidRPr="006560BC" w:rsidRDefault="006560BC" w:rsidP="006560BC">
      <w:pPr>
        <w:jc w:val="both"/>
        <w:rPr>
          <w:rFonts w:ascii="Tw Cen MT" w:hAnsi="Tw Cen MT"/>
          <w:color w:val="000000" w:themeColor="text1"/>
        </w:rPr>
      </w:pPr>
      <w:r w:rsidRPr="006560BC">
        <w:rPr>
          <w:rFonts w:ascii="Tw Cen MT" w:hAnsi="Tw Cen MT"/>
          <w:color w:val="000000" w:themeColor="text1"/>
        </w:rPr>
        <w:t>De conformidad con lo establecido en los artículos 93, 98, 99 y demás relativos aplicables de la Ley de Adquisiciones, Arrendamientos y Servicios del Sector Público del Estado de Colima, el Órgano Interno de Control, inhabilitará temporalmente en los términos previstos por la Ley, al licitante o proveedor que se encuentre en alguno de los siguientes supuestos:</w:t>
      </w:r>
    </w:p>
    <w:p w14:paraId="3E0F0EE1" w14:textId="6C44BFA8"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El licitante que injustificadamente y por causas imputables a él no formalice el pedido o contrato adjudicado.</w:t>
      </w:r>
    </w:p>
    <w:p w14:paraId="62BAB630" w14:textId="76A4F291"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El proveedor que se encuentre en el supuesto del artículo 38, NUMERAL 1, fracción I de la LEY DE ADQUISICIONES, ARRENDAMIENTOS Y SERVICIOS DEL SECTOR PÚBLICO DEL ESTADO DE COLIMA.</w:t>
      </w:r>
    </w:p>
    <w:p w14:paraId="2FEC3138" w14:textId="7CCB546F"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El proveedor que no cumpla con sus obligaciones contractuales por causas imputables a él y que, como consecuencia, cause daños o perjuicios graves a</w:t>
      </w:r>
      <w:r w:rsidR="004A2764">
        <w:rPr>
          <w:rFonts w:ascii="Tw Cen MT" w:hAnsi="Tw Cen MT"/>
          <w:color w:val="000000" w:themeColor="text1"/>
        </w:rPr>
        <w:t xml:space="preserve">l Instituto de Pensiones de los </w:t>
      </w:r>
      <w:r w:rsidR="004A2764">
        <w:rPr>
          <w:rFonts w:ascii="Tw Cen MT" w:hAnsi="Tw Cen MT"/>
          <w:color w:val="000000" w:themeColor="text1"/>
        </w:rPr>
        <w:lastRenderedPageBreak/>
        <w:t>Servidores Públicos del Estado de Colima</w:t>
      </w:r>
      <w:r w:rsidRPr="00CD5D86">
        <w:rPr>
          <w:rFonts w:ascii="Tw Cen MT" w:hAnsi="Tw Cen MT"/>
          <w:color w:val="000000" w:themeColor="text1"/>
        </w:rPr>
        <w:t>, y/o entregue servicios con especificaciones distintas de las convenidas.</w:t>
      </w:r>
    </w:p>
    <w:p w14:paraId="13290CC2" w14:textId="3C6FEA27"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CD5D86">
        <w:rPr>
          <w:rFonts w:ascii="Tw Cen MT" w:hAnsi="Tw Cen MT"/>
          <w:color w:val="000000" w:themeColor="text1"/>
        </w:rPr>
        <w:tab/>
      </w:r>
    </w:p>
    <w:p w14:paraId="28DB3908" w14:textId="373F6D40"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La participación de un licitante con una razón social diversa, con el propósito de evadir una inhabilitación;</w:t>
      </w:r>
    </w:p>
    <w:p w14:paraId="7D27B77A" w14:textId="1DC305BA"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La participación de empresas con socios en común dentro de una misma licitación;</w:t>
      </w:r>
    </w:p>
    <w:p w14:paraId="77B6BFC6" w14:textId="0AD27558"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 xml:space="preserve">El incumplimiento contractual con daño y perjuicio grave para </w:t>
      </w:r>
      <w:r w:rsidR="004E31AE">
        <w:rPr>
          <w:rFonts w:ascii="Tw Cen MT" w:hAnsi="Tw Cen MT"/>
          <w:color w:val="000000" w:themeColor="text1"/>
        </w:rPr>
        <w:t>el</w:t>
      </w:r>
      <w:r w:rsidRPr="00CD5D86">
        <w:rPr>
          <w:rFonts w:ascii="Tw Cen MT" w:hAnsi="Tw Cen MT"/>
          <w:color w:val="000000" w:themeColor="text1"/>
        </w:rPr>
        <w:t xml:space="preserve"> convocante.</w:t>
      </w:r>
    </w:p>
    <w:p w14:paraId="38E803E5" w14:textId="3A3CC74D" w:rsidR="006560BC" w:rsidRPr="00CD5D86" w:rsidRDefault="006560BC" w:rsidP="0028361D">
      <w:pPr>
        <w:pStyle w:val="Prrafodelista"/>
        <w:numPr>
          <w:ilvl w:val="1"/>
          <w:numId w:val="17"/>
        </w:numPr>
        <w:jc w:val="both"/>
        <w:rPr>
          <w:rFonts w:ascii="Tw Cen MT" w:hAnsi="Tw Cen MT"/>
          <w:color w:val="000000" w:themeColor="text1"/>
        </w:rPr>
      </w:pPr>
      <w:r w:rsidRPr="00CD5D86">
        <w:rPr>
          <w:rFonts w:ascii="Tw Cen MT" w:hAnsi="Tw Cen MT"/>
          <w:color w:val="000000" w:themeColor="text1"/>
        </w:rPr>
        <w:t>Cuando las condiciones contenidas en las presentes bases, así como en las proposiciones presentadas por los licitantes, pretendan ser negociadas.</w:t>
      </w:r>
    </w:p>
    <w:p w14:paraId="4F1D82BD" w14:textId="243C26C3" w:rsidR="006560BC" w:rsidRPr="001F0EF6" w:rsidRDefault="006560BC" w:rsidP="006560BC">
      <w:pPr>
        <w:jc w:val="both"/>
        <w:rPr>
          <w:rFonts w:ascii="Tw Cen MT" w:hAnsi="Tw Cen MT"/>
          <w:color w:val="000000" w:themeColor="text1"/>
        </w:rPr>
      </w:pPr>
      <w:r w:rsidRPr="006560BC">
        <w:rPr>
          <w:rFonts w:ascii="Tw Cen MT" w:hAnsi="Tw Cen MT"/>
          <w:color w:val="000000" w:themeColor="text1"/>
        </w:rPr>
        <w:t>El licitante adjudicado será responsable de los daños y perjuicios de cualquier tipo, en caso de incumplir la prestación del servicio.</w:t>
      </w:r>
    </w:p>
    <w:p w14:paraId="3A2D764F" w14:textId="172BEA5D" w:rsidR="006560BC" w:rsidRPr="006560BC" w:rsidRDefault="006560BC" w:rsidP="00633B3D">
      <w:pPr>
        <w:pStyle w:val="Ttulo3"/>
        <w:numPr>
          <w:ilvl w:val="0"/>
          <w:numId w:val="32"/>
        </w:numPr>
        <w:shd w:val="clear" w:color="auto" w:fill="D9D9D9" w:themeFill="background1" w:themeFillShade="D9"/>
      </w:pPr>
      <w:bookmarkStart w:id="211" w:name="_Toc1550068"/>
      <w:r w:rsidRPr="00EC6C97">
        <w:rPr>
          <w:rFonts w:ascii="Tw Cen MT" w:hAnsi="Tw Cen MT"/>
          <w:b/>
          <w:color w:val="auto"/>
          <w:sz w:val="22"/>
        </w:rPr>
        <w:t>ANEXOS</w:t>
      </w:r>
      <w:r w:rsidR="00EC6C97">
        <w:rPr>
          <w:rFonts w:ascii="Tw Cen MT" w:hAnsi="Tw Cen MT"/>
          <w:b/>
          <w:color w:val="auto"/>
          <w:sz w:val="22"/>
        </w:rPr>
        <w:t>.</w:t>
      </w:r>
      <w:bookmarkEnd w:id="211"/>
    </w:p>
    <w:p w14:paraId="248A56E3" w14:textId="51803B6F" w:rsidR="006560BC" w:rsidRDefault="006560BC" w:rsidP="006560BC">
      <w:pPr>
        <w:jc w:val="both"/>
        <w:rPr>
          <w:rFonts w:ascii="Tw Cen MT" w:hAnsi="Tw Cen MT"/>
          <w:color w:val="000000" w:themeColor="text1"/>
        </w:rPr>
      </w:pPr>
    </w:p>
    <w:p w14:paraId="56DCE421" w14:textId="1AE24E2A" w:rsidR="00205AFA" w:rsidRDefault="00205AFA"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76DD5F38" w14:textId="259AEFDD" w:rsidR="006D7F65" w:rsidRDefault="006D7F65"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43F0C953" w14:textId="64CAAE5B" w:rsidR="006D7F65" w:rsidRDefault="006D7F65"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4E8FD2F7" w14:textId="32A7CEB2" w:rsidR="006D7F65" w:rsidRDefault="006D7F65"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6AB163EB" w14:textId="0CBED632"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102C048C" w14:textId="46987260"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6168A789" w14:textId="2093E768"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65214C28" w14:textId="0724C193"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2822E55E" w14:textId="239E9F7F"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175982D0" w14:textId="25EFE806"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7FA4F489" w14:textId="414D96CC"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589ED591" w14:textId="6E416E31"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5F2D3EB7" w14:textId="3B4A0A26"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22741572" w14:textId="77D0D653"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21BB3939" w14:textId="1246A8C8"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3BC5C07F" w14:textId="25FA01B9"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0320DC58" w14:textId="27D8FD83"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4A8252BF" w14:textId="0D7F31E6"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63AA036B" w14:textId="562CF293"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1562E552" w14:textId="57BAAA5F"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2F26F2BA" w14:textId="77777777" w:rsidR="001F0EF6" w:rsidRDefault="001F0EF6"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01F5ECE0" w14:textId="493C1CD8" w:rsidR="008B11E6" w:rsidRPr="00572023" w:rsidRDefault="008B11E6" w:rsidP="00205AFA">
      <w:pPr>
        <w:pStyle w:val="Ttulo4"/>
        <w:jc w:val="center"/>
        <w:rPr>
          <w:rFonts w:ascii="Tw Cen MT" w:hAnsi="Tw Cen MT"/>
          <w:b/>
          <w:i w:val="0"/>
          <w:color w:val="auto"/>
          <w:lang w:val="es-MX"/>
        </w:rPr>
      </w:pPr>
      <w:bookmarkStart w:id="212" w:name="_Toc1545613"/>
      <w:bookmarkStart w:id="213" w:name="_Toc1548218"/>
      <w:bookmarkStart w:id="214" w:name="_Toc1549112"/>
      <w:bookmarkStart w:id="215" w:name="_Toc1549680"/>
      <w:bookmarkStart w:id="216" w:name="_Toc1549795"/>
      <w:bookmarkStart w:id="217" w:name="_Toc1549953"/>
      <w:bookmarkStart w:id="218" w:name="_Toc1550069"/>
      <w:r w:rsidRPr="00572023">
        <w:rPr>
          <w:rFonts w:ascii="Tw Cen MT" w:hAnsi="Tw Cen MT"/>
          <w:b/>
          <w:i w:val="0"/>
          <w:color w:val="auto"/>
          <w:lang w:val="es-MX"/>
        </w:rPr>
        <w:lastRenderedPageBreak/>
        <w:t>ANEXO 1</w:t>
      </w:r>
      <w:bookmarkEnd w:id="212"/>
      <w:bookmarkEnd w:id="213"/>
      <w:bookmarkEnd w:id="214"/>
      <w:bookmarkEnd w:id="215"/>
      <w:bookmarkEnd w:id="216"/>
      <w:bookmarkEnd w:id="217"/>
      <w:bookmarkEnd w:id="218"/>
    </w:p>
    <w:p w14:paraId="528D032C" w14:textId="51409D81" w:rsidR="008B11E6" w:rsidRDefault="008B11E6" w:rsidP="008B11E6">
      <w:pPr>
        <w:widowControl w:val="0"/>
        <w:autoSpaceDE w:val="0"/>
        <w:autoSpaceDN w:val="0"/>
        <w:adjustRightInd w:val="0"/>
        <w:spacing w:before="120" w:after="120"/>
        <w:jc w:val="center"/>
        <w:rPr>
          <w:rFonts w:ascii="Tw Cen MT" w:hAnsi="Tw Cen MT" w:cs="Calibri"/>
          <w:b/>
          <w:color w:val="000000" w:themeColor="text1"/>
          <w:lang w:val="es-MX"/>
        </w:rPr>
      </w:pPr>
      <w:r w:rsidRPr="00572023">
        <w:rPr>
          <w:rFonts w:ascii="Tw Cen MT" w:hAnsi="Tw Cen MT" w:cs="Calibri"/>
          <w:b/>
          <w:color w:val="000000" w:themeColor="text1"/>
          <w:lang w:val="es-MX"/>
        </w:rPr>
        <w:t>TÉCNICO</w:t>
      </w:r>
    </w:p>
    <w:p w14:paraId="6244C40C" w14:textId="77777777" w:rsidR="00431B24" w:rsidRPr="00431B24" w:rsidRDefault="00431B24" w:rsidP="00431B24">
      <w:pPr>
        <w:jc w:val="both"/>
        <w:rPr>
          <w:rFonts w:ascii="Tw Cen MT" w:hAnsi="Tw Cen MT"/>
          <w:b/>
          <w:szCs w:val="18"/>
        </w:rPr>
      </w:pPr>
      <w:r w:rsidRPr="00431B24">
        <w:rPr>
          <w:rFonts w:ascii="Tw Cen MT" w:hAnsi="Tw Cen MT"/>
          <w:b/>
          <w:szCs w:val="18"/>
        </w:rPr>
        <w:t>GRUPO DE SEGURADOS</w:t>
      </w:r>
    </w:p>
    <w:p w14:paraId="0321F673" w14:textId="77777777" w:rsidR="00431B24" w:rsidRPr="00431B24" w:rsidRDefault="00431B24" w:rsidP="00431B24">
      <w:pPr>
        <w:jc w:val="both"/>
        <w:rPr>
          <w:rFonts w:ascii="Tw Cen MT" w:hAnsi="Tw Cen MT"/>
          <w:szCs w:val="18"/>
        </w:rPr>
      </w:pPr>
      <w:r w:rsidRPr="00431B24">
        <w:rPr>
          <w:rFonts w:ascii="Tw Cen MT" w:hAnsi="Tw Cen MT"/>
          <w:szCs w:val="18"/>
        </w:rPr>
        <w:t>DERECHOHABIENTES DEL INSTITUTO DE PENSIONES DE LOS SERVIDORES PÚBLICOS DEL ESTADO DE COLIMA, CON LA FINALIDAD DE GARANTIZAR LOS SALDOS DEUDORES DE LOS PRÉSTAMOS HIPOTECARIOS OTORGADOS, CUALQUIERA QUE SEA SU SEXO Y EDAD.</w:t>
      </w:r>
    </w:p>
    <w:p w14:paraId="48F85771" w14:textId="77777777" w:rsidR="00431B24" w:rsidRPr="00431B24" w:rsidRDefault="00431B24" w:rsidP="00431B24">
      <w:pPr>
        <w:jc w:val="both"/>
        <w:rPr>
          <w:rFonts w:ascii="Tw Cen MT" w:hAnsi="Tw Cen MT"/>
          <w:szCs w:val="18"/>
        </w:rPr>
      </w:pPr>
    </w:p>
    <w:p w14:paraId="7A3F76B2" w14:textId="77777777" w:rsidR="00431B24" w:rsidRPr="00431B24" w:rsidRDefault="00431B24" w:rsidP="00431B24">
      <w:pPr>
        <w:jc w:val="both"/>
        <w:rPr>
          <w:rFonts w:ascii="Tw Cen MT" w:hAnsi="Tw Cen MT"/>
          <w:b/>
          <w:szCs w:val="18"/>
        </w:rPr>
      </w:pPr>
      <w:r w:rsidRPr="00431B24">
        <w:rPr>
          <w:rFonts w:ascii="Tw Cen MT" w:hAnsi="Tw Cen MT"/>
          <w:b/>
          <w:szCs w:val="18"/>
        </w:rPr>
        <w:t>TIPO DE SEGURO</w:t>
      </w:r>
    </w:p>
    <w:p w14:paraId="6FB98A0A" w14:textId="77777777" w:rsidR="00431B24" w:rsidRPr="00431B24" w:rsidRDefault="00431B24" w:rsidP="00431B24">
      <w:pPr>
        <w:jc w:val="both"/>
        <w:rPr>
          <w:rFonts w:ascii="Tw Cen MT" w:hAnsi="Tw Cen MT"/>
          <w:szCs w:val="18"/>
        </w:rPr>
      </w:pPr>
      <w:r w:rsidRPr="00431B24">
        <w:rPr>
          <w:rFonts w:ascii="Tw Cen MT" w:hAnsi="Tw Cen MT"/>
          <w:szCs w:val="18"/>
        </w:rPr>
        <w:t>RAMO: SEGURO DE VIDA, TEMPORAL A 9 MESES.</w:t>
      </w:r>
    </w:p>
    <w:p w14:paraId="3BF199BE" w14:textId="77777777" w:rsidR="00431B24" w:rsidRPr="00431B24" w:rsidRDefault="00431B24" w:rsidP="00431B24">
      <w:pPr>
        <w:jc w:val="both"/>
        <w:rPr>
          <w:rFonts w:ascii="Tw Cen MT" w:hAnsi="Tw Cen MT"/>
          <w:szCs w:val="18"/>
        </w:rPr>
      </w:pPr>
    </w:p>
    <w:p w14:paraId="3EA3EE75" w14:textId="77777777" w:rsidR="00431B24" w:rsidRPr="00431B24" w:rsidRDefault="00431B24" w:rsidP="00431B24">
      <w:pPr>
        <w:jc w:val="both"/>
        <w:rPr>
          <w:rFonts w:ascii="Tw Cen MT" w:hAnsi="Tw Cen MT"/>
          <w:b/>
          <w:szCs w:val="18"/>
        </w:rPr>
      </w:pPr>
      <w:r w:rsidRPr="00431B24">
        <w:rPr>
          <w:rFonts w:ascii="Tw Cen MT" w:hAnsi="Tw Cen MT"/>
          <w:b/>
          <w:szCs w:val="18"/>
        </w:rPr>
        <w:t>COBERTURA</w:t>
      </w:r>
    </w:p>
    <w:p w14:paraId="31FFCF94" w14:textId="77777777" w:rsidR="00431B24" w:rsidRPr="00431B24" w:rsidRDefault="00431B24" w:rsidP="00431B24">
      <w:pPr>
        <w:jc w:val="both"/>
        <w:rPr>
          <w:rFonts w:ascii="Tw Cen MT" w:hAnsi="Tw Cen MT"/>
          <w:szCs w:val="18"/>
        </w:rPr>
      </w:pPr>
      <w:r w:rsidRPr="00431B24">
        <w:rPr>
          <w:rFonts w:ascii="Tw Cen MT" w:hAnsi="Tw Cen MT"/>
          <w:szCs w:val="18"/>
        </w:rPr>
        <w:t xml:space="preserve">BÁSICA DE FALLECIMIENTO </w:t>
      </w:r>
    </w:p>
    <w:p w14:paraId="3DCB28C6" w14:textId="77777777" w:rsidR="00431B24" w:rsidRPr="00431B24" w:rsidRDefault="00431B24" w:rsidP="00431B24">
      <w:pPr>
        <w:jc w:val="both"/>
        <w:rPr>
          <w:rFonts w:ascii="Tw Cen MT" w:hAnsi="Tw Cen MT"/>
          <w:szCs w:val="18"/>
        </w:rPr>
      </w:pPr>
    </w:p>
    <w:p w14:paraId="35E7FCC3" w14:textId="77777777" w:rsidR="00431B24" w:rsidRPr="00431B24" w:rsidRDefault="00431B24" w:rsidP="00431B24">
      <w:pPr>
        <w:jc w:val="both"/>
        <w:rPr>
          <w:rFonts w:ascii="Tw Cen MT" w:hAnsi="Tw Cen MT"/>
          <w:b/>
          <w:szCs w:val="18"/>
        </w:rPr>
      </w:pPr>
      <w:r w:rsidRPr="00431B24">
        <w:rPr>
          <w:rFonts w:ascii="Tw Cen MT" w:hAnsi="Tw Cen MT"/>
          <w:b/>
          <w:szCs w:val="18"/>
        </w:rPr>
        <w:t>CONDICIONES ESPECIALES</w:t>
      </w:r>
    </w:p>
    <w:p w14:paraId="1FD88D99" w14:textId="1DD0D07E" w:rsidR="00431B24" w:rsidRPr="00431B24" w:rsidRDefault="00431B24" w:rsidP="00431B24">
      <w:pPr>
        <w:jc w:val="both"/>
        <w:rPr>
          <w:rFonts w:ascii="Tw Cen MT" w:hAnsi="Tw Cen MT"/>
          <w:szCs w:val="18"/>
        </w:rPr>
      </w:pPr>
      <w:r w:rsidRPr="00431B24">
        <w:rPr>
          <w:rFonts w:ascii="Tw Cen MT" w:hAnsi="Tw Cen MT"/>
          <w:szCs w:val="18"/>
        </w:rPr>
        <w:t xml:space="preserve">COBERTURA: </w:t>
      </w:r>
      <w:r w:rsidR="004C184A">
        <w:rPr>
          <w:rFonts w:ascii="Tw Cen MT" w:hAnsi="Tw Cen MT"/>
          <w:szCs w:val="18"/>
        </w:rPr>
        <w:t>FALLECIMIENTO POR CUALQUIER CAUSA Y COBERTURA POR SUICIDIO DESDE INICIO DE VIGENCIA.</w:t>
      </w:r>
    </w:p>
    <w:p w14:paraId="51BCE85E" w14:textId="77777777" w:rsidR="00431B24" w:rsidRPr="00431B24" w:rsidRDefault="00431B24" w:rsidP="00431B24">
      <w:pPr>
        <w:jc w:val="both"/>
        <w:rPr>
          <w:rFonts w:ascii="Tw Cen MT" w:hAnsi="Tw Cen MT"/>
          <w:szCs w:val="18"/>
        </w:rPr>
      </w:pPr>
      <w:r w:rsidRPr="00431B24">
        <w:rPr>
          <w:rFonts w:ascii="Tw Cen MT" w:hAnsi="Tw Cen MT"/>
          <w:szCs w:val="18"/>
        </w:rPr>
        <w:t>EDADES DE ACEPTACION: SIN LIMITE</w:t>
      </w:r>
    </w:p>
    <w:p w14:paraId="572B4A6B" w14:textId="77777777" w:rsidR="00431B24" w:rsidRPr="00431B24" w:rsidRDefault="00431B24" w:rsidP="00431B24">
      <w:pPr>
        <w:jc w:val="both"/>
        <w:rPr>
          <w:rFonts w:ascii="Tw Cen MT" w:hAnsi="Tw Cen MT"/>
          <w:szCs w:val="18"/>
        </w:rPr>
      </w:pPr>
      <w:r w:rsidRPr="00431B24">
        <w:rPr>
          <w:rFonts w:ascii="Tw Cen MT" w:hAnsi="Tw Cen MT"/>
          <w:szCs w:val="18"/>
        </w:rPr>
        <w:t>VIGENCIA: 12:00 HORAS DEL 01 DE ABRIL DE 2019 A LAS 12:00 HORAS DEL 01 DE ENERO DE 2020</w:t>
      </w:r>
    </w:p>
    <w:p w14:paraId="32D2D6C5" w14:textId="77777777" w:rsidR="00431B24" w:rsidRPr="00431B24" w:rsidRDefault="00431B24" w:rsidP="00431B24">
      <w:pPr>
        <w:jc w:val="both"/>
        <w:rPr>
          <w:rFonts w:ascii="Tw Cen MT" w:hAnsi="Tw Cen MT"/>
          <w:szCs w:val="18"/>
        </w:rPr>
      </w:pPr>
      <w:r w:rsidRPr="00431B24">
        <w:rPr>
          <w:rFonts w:ascii="Tw Cen MT" w:hAnsi="Tw Cen MT"/>
          <w:szCs w:val="18"/>
        </w:rPr>
        <w:t>FORMA DE PAGO: TRIMESTRAL</w:t>
      </w:r>
    </w:p>
    <w:p w14:paraId="5D860C9F" w14:textId="78DA4483" w:rsidR="00431B24" w:rsidRPr="00431B24" w:rsidRDefault="00431B24" w:rsidP="00431B24">
      <w:pPr>
        <w:jc w:val="both"/>
        <w:rPr>
          <w:rFonts w:ascii="Tw Cen MT" w:hAnsi="Tw Cen MT"/>
          <w:szCs w:val="18"/>
        </w:rPr>
      </w:pPr>
      <w:r w:rsidRPr="00431B24">
        <w:rPr>
          <w:rFonts w:ascii="Tw Cen MT" w:hAnsi="Tw Cen MT"/>
          <w:szCs w:val="18"/>
        </w:rPr>
        <w:t xml:space="preserve">REVISIÓN DE AFILIADOS: ALTAS Y BAJAS DE CERTIFICADOS A TRAVÉS DE UN </w:t>
      </w:r>
      <w:r w:rsidR="00F465BF">
        <w:rPr>
          <w:rFonts w:ascii="Tw Cen MT" w:hAnsi="Tw Cen MT"/>
          <w:szCs w:val="18"/>
        </w:rPr>
        <w:t>ASESOR LOCAL EN EL ESTADO</w:t>
      </w:r>
      <w:r w:rsidRPr="00431B24">
        <w:rPr>
          <w:rFonts w:ascii="Tw Cen MT" w:hAnsi="Tw Cen MT"/>
          <w:szCs w:val="18"/>
        </w:rPr>
        <w:t>.</w:t>
      </w:r>
    </w:p>
    <w:p w14:paraId="7A9F0D6B" w14:textId="77777777" w:rsidR="00431B24" w:rsidRPr="00431B24" w:rsidRDefault="00431B24" w:rsidP="00431B24">
      <w:pPr>
        <w:jc w:val="both"/>
        <w:rPr>
          <w:rFonts w:ascii="Tw Cen MT" w:hAnsi="Tw Cen MT"/>
          <w:szCs w:val="18"/>
        </w:rPr>
      </w:pPr>
    </w:p>
    <w:p w14:paraId="42D2C406" w14:textId="77777777" w:rsidR="00431B24" w:rsidRPr="00431B24" w:rsidRDefault="00431B24" w:rsidP="00431B24">
      <w:pPr>
        <w:jc w:val="both"/>
        <w:rPr>
          <w:rFonts w:ascii="Tw Cen MT" w:hAnsi="Tw Cen MT"/>
          <w:b/>
          <w:szCs w:val="18"/>
        </w:rPr>
      </w:pPr>
      <w:r w:rsidRPr="00431B24">
        <w:rPr>
          <w:rFonts w:ascii="Tw Cen MT" w:hAnsi="Tw Cen MT"/>
          <w:b/>
          <w:szCs w:val="18"/>
        </w:rPr>
        <w:t>DIVIDENDOS</w:t>
      </w:r>
    </w:p>
    <w:p w14:paraId="2AB6E14A" w14:textId="77777777" w:rsidR="00431B24" w:rsidRPr="00431B24" w:rsidRDefault="00431B24" w:rsidP="00431B24">
      <w:pPr>
        <w:jc w:val="both"/>
        <w:rPr>
          <w:rFonts w:ascii="Tw Cen MT" w:hAnsi="Tw Cen MT"/>
          <w:szCs w:val="18"/>
        </w:rPr>
      </w:pPr>
      <w:r w:rsidRPr="00431B24">
        <w:rPr>
          <w:rFonts w:ascii="Tw Cen MT" w:hAnsi="Tw Cen MT"/>
          <w:szCs w:val="18"/>
        </w:rPr>
        <w:t>SIN DIVIDENDOS</w:t>
      </w:r>
    </w:p>
    <w:p w14:paraId="44ED95D2" w14:textId="77777777" w:rsidR="00431B24" w:rsidRPr="00431B24" w:rsidRDefault="00431B24" w:rsidP="00431B24">
      <w:pPr>
        <w:jc w:val="both"/>
        <w:rPr>
          <w:rFonts w:ascii="Tw Cen MT" w:hAnsi="Tw Cen MT"/>
          <w:szCs w:val="18"/>
        </w:rPr>
      </w:pPr>
    </w:p>
    <w:p w14:paraId="69996D22" w14:textId="77777777" w:rsidR="00431B24" w:rsidRPr="00431B24" w:rsidRDefault="00431B24" w:rsidP="00431B24">
      <w:pPr>
        <w:jc w:val="both"/>
        <w:rPr>
          <w:rFonts w:ascii="Tw Cen MT" w:hAnsi="Tw Cen MT"/>
          <w:b/>
          <w:szCs w:val="18"/>
        </w:rPr>
      </w:pPr>
      <w:r w:rsidRPr="00431B24">
        <w:rPr>
          <w:rFonts w:ascii="Tw Cen MT" w:hAnsi="Tw Cen MT"/>
          <w:b/>
          <w:szCs w:val="18"/>
        </w:rPr>
        <w:t>SISTEMA DE ADMINISTRACIÓN</w:t>
      </w:r>
    </w:p>
    <w:p w14:paraId="3DFC9502" w14:textId="77777777" w:rsidR="00431B24" w:rsidRPr="00431B24" w:rsidRDefault="00431B24" w:rsidP="00431B24">
      <w:pPr>
        <w:jc w:val="both"/>
        <w:rPr>
          <w:rFonts w:ascii="Tw Cen MT" w:hAnsi="Tw Cen MT"/>
          <w:szCs w:val="18"/>
        </w:rPr>
      </w:pPr>
      <w:r w:rsidRPr="00431B24">
        <w:rPr>
          <w:rFonts w:ascii="Tw Cen MT" w:hAnsi="Tw Cen MT"/>
          <w:szCs w:val="18"/>
        </w:rPr>
        <w:t>AUTOADMINISTRABLE; EL INSTITUTO REPORTARÁ ALTAS Y BAJAS A LA ASEGURADORA AL TÉRMINO DE LA VIGENCIA, SE COMPARARÁN LA BASE INICIAL CONTRA LA BASE FINAL Y SE COBRARÁ O DEVOLVERÁ LA PRIMA DE DIFERENCIA.</w:t>
      </w:r>
    </w:p>
    <w:p w14:paraId="1DED3789" w14:textId="77777777" w:rsidR="00431B24" w:rsidRPr="00431B24" w:rsidRDefault="00431B24" w:rsidP="00431B24">
      <w:pPr>
        <w:jc w:val="both"/>
        <w:rPr>
          <w:rFonts w:ascii="Tw Cen MT" w:hAnsi="Tw Cen MT"/>
          <w:b/>
          <w:szCs w:val="18"/>
        </w:rPr>
      </w:pPr>
    </w:p>
    <w:p w14:paraId="30783306" w14:textId="77777777" w:rsidR="00431B24" w:rsidRPr="00431B24" w:rsidRDefault="00431B24" w:rsidP="00431B24">
      <w:pPr>
        <w:jc w:val="both"/>
        <w:rPr>
          <w:rFonts w:ascii="Tw Cen MT" w:hAnsi="Tw Cen MT"/>
          <w:b/>
          <w:szCs w:val="18"/>
        </w:rPr>
      </w:pPr>
      <w:r w:rsidRPr="00431B24">
        <w:rPr>
          <w:rFonts w:ascii="Tw Cen MT" w:hAnsi="Tw Cen MT"/>
          <w:b/>
          <w:szCs w:val="18"/>
        </w:rPr>
        <w:t>DEL SERVICIO</w:t>
      </w:r>
    </w:p>
    <w:p w14:paraId="0E4A461F" w14:textId="77777777" w:rsidR="00431B24" w:rsidRPr="00431B24" w:rsidRDefault="00431B24" w:rsidP="00431B24">
      <w:pPr>
        <w:jc w:val="both"/>
        <w:rPr>
          <w:rFonts w:ascii="Tw Cen MT" w:hAnsi="Tw Cen MT"/>
          <w:szCs w:val="18"/>
        </w:rPr>
      </w:pPr>
      <w:r w:rsidRPr="00431B24">
        <w:rPr>
          <w:rFonts w:ascii="Tw Cen MT" w:hAnsi="Tw Cen MT"/>
          <w:b/>
          <w:szCs w:val="18"/>
        </w:rPr>
        <w:t>FALLECIMIENTO</w:t>
      </w:r>
      <w:r w:rsidRPr="00431B24">
        <w:rPr>
          <w:rFonts w:ascii="Tw Cen MT" w:hAnsi="Tw Cen MT"/>
          <w:szCs w:val="18"/>
        </w:rPr>
        <w:t xml:space="preserve">: EN ATENCIÓN AL ARTÍCULO 71 DE LA LEY SOBRE EL CONTRATO DE SEGUROS, EN CASO DE FALLECIMIENTO DEL ASEGURADO, SE PAGARÁ LA SUMA ASEGURADA A QUE TENGA DERECHO EN UN PERIODO MÁXIMO DE HASTA 30 (TREINTA) DÍAS NATURALES SIGUIENTES AL MISMO, EN QUE A LA </w:t>
      </w:r>
      <w:r w:rsidRPr="00431B24">
        <w:rPr>
          <w:rFonts w:ascii="Tw Cen MT" w:hAnsi="Tw Cen MT"/>
          <w:szCs w:val="18"/>
        </w:rPr>
        <w:lastRenderedPageBreak/>
        <w:t>ASEGURADORA LA SOLICITUD CORRESPONDIENTE, ACOMPAÑADA DE LA DOCUMENTACIÓN INDICADA EN EL SEGURO DE VIDA.</w:t>
      </w:r>
    </w:p>
    <w:p w14:paraId="5270DE0A" w14:textId="77777777" w:rsidR="00431B24" w:rsidRPr="00431B24" w:rsidRDefault="00431B24" w:rsidP="00431B24">
      <w:pPr>
        <w:jc w:val="both"/>
        <w:rPr>
          <w:rFonts w:ascii="Tw Cen MT" w:hAnsi="Tw Cen MT"/>
          <w:szCs w:val="18"/>
        </w:rPr>
      </w:pPr>
    </w:p>
    <w:p w14:paraId="3921345A" w14:textId="1EF9F15A" w:rsidR="00431B24" w:rsidRPr="00431B24" w:rsidRDefault="00431B24" w:rsidP="00431B24">
      <w:pPr>
        <w:jc w:val="both"/>
        <w:rPr>
          <w:rFonts w:ascii="Tw Cen MT" w:hAnsi="Tw Cen MT"/>
          <w:szCs w:val="18"/>
        </w:rPr>
      </w:pPr>
      <w:r w:rsidRPr="00431B24">
        <w:rPr>
          <w:rFonts w:ascii="Tw Cen MT" w:hAnsi="Tw Cen MT"/>
          <w:b/>
          <w:szCs w:val="18"/>
        </w:rPr>
        <w:t>INDEMNIZACÓN POR MORA</w:t>
      </w:r>
      <w:r w:rsidRPr="00431B24">
        <w:rPr>
          <w:rFonts w:ascii="Tw Cen MT" w:hAnsi="Tw Cen MT"/>
          <w:szCs w:val="18"/>
        </w:rPr>
        <w:t>: EN CASO DE QUE NO OBSTANTE HABER RECIBIDO LOS DOCUMENTOS E INFORMACIÓN QUE LE PERMITAN CONOCER EL FUNDAMENTO DE LA RECLAMACIÓN QUE LE HAYA SIDO PRESENTADA, NO CUMPLA CON LA OBLIGACIÓN DE PAGAR LA INDEMNIZACIÓN, CAPITAL O RENTA DE LOS TÉRMINOS DEL ARTÍCULO 71 DE LA LEY SOBRE EL CONTRATO DE SEGUROS, SE OBLIGA A PAGAR AL INSTITUTO UNA INDEMNIZACIÓN POR MORA CALCULADA, CONFORME AL ARTÍCULO 276 DE LA LEY DE INSTITUCIONES DE SEGUROS Y FIANZAS, DURANTE EL LAPSO DE MORA.</w:t>
      </w:r>
    </w:p>
    <w:p w14:paraId="49E23DC2" w14:textId="77777777" w:rsidR="00431B24" w:rsidRPr="00431B24" w:rsidRDefault="00431B24" w:rsidP="00431B24">
      <w:pPr>
        <w:jc w:val="both"/>
        <w:rPr>
          <w:rFonts w:ascii="Tw Cen MT" w:hAnsi="Tw Cen MT"/>
          <w:b/>
          <w:szCs w:val="18"/>
        </w:rPr>
      </w:pPr>
      <w:r w:rsidRPr="00431B24">
        <w:rPr>
          <w:rFonts w:ascii="Tw Cen MT" w:hAnsi="Tw Cen MT"/>
          <w:b/>
          <w:szCs w:val="18"/>
        </w:rPr>
        <w:t>SE DEBERÁN DAR A CONOCER LAS CONDICIONES TANTO GENERALES COMO PARTICULARES DEL SEGURO EN MENCIÓN.</w:t>
      </w:r>
    </w:p>
    <w:p w14:paraId="076805E2" w14:textId="77777777" w:rsidR="00431B24" w:rsidRPr="00431B24" w:rsidRDefault="00431B24" w:rsidP="00431B24">
      <w:pPr>
        <w:jc w:val="both"/>
        <w:rPr>
          <w:rFonts w:ascii="Tw Cen MT" w:hAnsi="Tw Cen MT"/>
          <w:szCs w:val="18"/>
        </w:rPr>
      </w:pPr>
      <w:r w:rsidRPr="00431B24">
        <w:rPr>
          <w:rFonts w:ascii="Tw Cen MT" w:hAnsi="Tw Cen MT"/>
          <w:szCs w:val="18"/>
        </w:rPr>
        <w:t xml:space="preserve">PARA TODOS AQUELLOS CONCEPTOS NO DESCRITOS ANTERIORMENTE, OPERARÁN LAS CONDICIONES GENERALES, ASÍ COMO LAS EXCLUSIONES QUE OPEREN, REGISTRADAS ENTE LA CNSF, </w:t>
      </w:r>
      <w:r w:rsidRPr="00431B24">
        <w:rPr>
          <w:rFonts w:ascii="Tw Cen MT" w:hAnsi="Tw Cen MT"/>
          <w:b/>
          <w:szCs w:val="18"/>
        </w:rPr>
        <w:t>PREVALECIENDO LAS CONDICIONES ESPECIALES SOLICITADAS</w:t>
      </w:r>
      <w:r w:rsidRPr="00431B24">
        <w:rPr>
          <w:rFonts w:ascii="Tw Cen MT" w:hAnsi="Tw Cen MT"/>
          <w:szCs w:val="18"/>
        </w:rPr>
        <w:t xml:space="preserve"> POR EL INSTITUTO.</w:t>
      </w:r>
    </w:p>
    <w:p w14:paraId="3CB670BD" w14:textId="77777777" w:rsidR="00431B24" w:rsidRPr="00431B24" w:rsidRDefault="00431B24" w:rsidP="00431B24">
      <w:pPr>
        <w:jc w:val="both"/>
        <w:rPr>
          <w:rFonts w:ascii="Tw Cen MT" w:hAnsi="Tw Cen MT"/>
          <w:szCs w:val="18"/>
        </w:rPr>
      </w:pPr>
      <w:r w:rsidRPr="00431B24">
        <w:rPr>
          <w:rFonts w:ascii="Tw Cen MT" w:hAnsi="Tw Cen MT"/>
          <w:szCs w:val="18"/>
        </w:rPr>
        <w:t>EN CASO DE QUE EL INSTITUTO REQUIERA PRORROGA DEL SERVICIO, SE RESPETARÁN LAS CUOTAS OFERTADAS, MISMAS QUE SERÁN PAGADAS CON RECURSOS PROPIOS.</w:t>
      </w:r>
    </w:p>
    <w:p w14:paraId="36E74B69" w14:textId="77777777" w:rsidR="00431B24" w:rsidRPr="00572023" w:rsidRDefault="00431B24" w:rsidP="008B11E6">
      <w:pPr>
        <w:widowControl w:val="0"/>
        <w:autoSpaceDE w:val="0"/>
        <w:autoSpaceDN w:val="0"/>
        <w:adjustRightInd w:val="0"/>
        <w:spacing w:before="120" w:after="120"/>
        <w:jc w:val="center"/>
        <w:rPr>
          <w:rFonts w:ascii="Tw Cen MT" w:hAnsi="Tw Cen MT" w:cs="Calibri"/>
          <w:b/>
          <w:color w:val="000000" w:themeColor="text1"/>
          <w:lang w:val="es-MX"/>
        </w:rPr>
      </w:pPr>
    </w:p>
    <w:p w14:paraId="04D511C4" w14:textId="75ACCD6D" w:rsidR="0017046A" w:rsidRPr="0017046A" w:rsidRDefault="0017046A" w:rsidP="0017046A">
      <w:pPr>
        <w:jc w:val="both"/>
        <w:rPr>
          <w:rFonts w:ascii="Tw Cen MT" w:hAnsi="Tw Cen MT"/>
        </w:rPr>
      </w:pPr>
    </w:p>
    <w:p w14:paraId="1551E33F" w14:textId="1BACF046" w:rsidR="008B11E6" w:rsidRPr="00572023" w:rsidRDefault="008B11E6" w:rsidP="008B11E6">
      <w:pPr>
        <w:tabs>
          <w:tab w:val="left" w:pos="0"/>
        </w:tabs>
        <w:spacing w:before="120" w:after="120"/>
        <w:ind w:right="51"/>
        <w:jc w:val="center"/>
        <w:outlineLvl w:val="0"/>
        <w:rPr>
          <w:rStyle w:val="Ninguno"/>
          <w:rFonts w:ascii="Tw Cen MT" w:hAnsi="Tw Cen MT"/>
          <w:b/>
          <w:lang w:val="es-ES"/>
        </w:rPr>
      </w:pPr>
      <w:bookmarkStart w:id="219" w:name="_Toc1543982"/>
      <w:bookmarkStart w:id="220" w:name="_Toc1544628"/>
      <w:bookmarkStart w:id="221" w:name="_Toc1544880"/>
      <w:bookmarkStart w:id="222" w:name="_Toc1545614"/>
      <w:bookmarkStart w:id="223" w:name="_Toc1548219"/>
      <w:bookmarkStart w:id="224" w:name="_Toc1549113"/>
      <w:bookmarkStart w:id="225" w:name="_Toc1549681"/>
      <w:bookmarkStart w:id="226" w:name="_Toc1549796"/>
      <w:bookmarkStart w:id="227" w:name="_Toc1549954"/>
      <w:bookmarkStart w:id="228" w:name="_Toc1550070"/>
      <w:r w:rsidRPr="00572023">
        <w:rPr>
          <w:rStyle w:val="Ninguno"/>
          <w:rFonts w:ascii="Tw Cen MT" w:hAnsi="Tw Cen MT"/>
          <w:b/>
          <w:lang w:val="es-ES"/>
        </w:rPr>
        <w:t>ATENTAMENTE</w:t>
      </w:r>
      <w:bookmarkEnd w:id="219"/>
      <w:bookmarkEnd w:id="220"/>
      <w:bookmarkEnd w:id="221"/>
      <w:bookmarkEnd w:id="222"/>
      <w:bookmarkEnd w:id="223"/>
      <w:bookmarkEnd w:id="224"/>
      <w:bookmarkEnd w:id="225"/>
      <w:bookmarkEnd w:id="226"/>
      <w:bookmarkEnd w:id="227"/>
      <w:bookmarkEnd w:id="228"/>
    </w:p>
    <w:p w14:paraId="0187978C" w14:textId="77777777" w:rsidR="008B11E6" w:rsidRPr="00572023" w:rsidRDefault="008B11E6" w:rsidP="008B11E6">
      <w:pPr>
        <w:tabs>
          <w:tab w:val="left" w:pos="0"/>
        </w:tabs>
        <w:spacing w:before="120" w:after="120"/>
        <w:ind w:right="51"/>
        <w:jc w:val="center"/>
        <w:outlineLvl w:val="0"/>
        <w:rPr>
          <w:rStyle w:val="Ninguno"/>
          <w:rFonts w:ascii="Tw Cen MT" w:hAnsi="Tw Cen MT"/>
          <w:b/>
          <w:lang w:val="es-ES"/>
        </w:rPr>
      </w:pPr>
      <w:bookmarkStart w:id="229" w:name="_Toc1543983"/>
      <w:bookmarkStart w:id="230" w:name="_Toc1544629"/>
      <w:bookmarkStart w:id="231" w:name="_Toc1544881"/>
      <w:bookmarkStart w:id="232" w:name="_Toc1545615"/>
      <w:bookmarkStart w:id="233" w:name="_Toc1548220"/>
      <w:bookmarkStart w:id="234" w:name="_Toc1549114"/>
      <w:bookmarkStart w:id="235" w:name="_Toc1549682"/>
      <w:bookmarkStart w:id="236" w:name="_Toc1549797"/>
      <w:bookmarkStart w:id="237" w:name="_Toc1549955"/>
      <w:bookmarkStart w:id="238" w:name="_Toc1550071"/>
      <w:r w:rsidRPr="00572023">
        <w:rPr>
          <w:rStyle w:val="Ninguno"/>
          <w:rFonts w:ascii="Tw Cen MT" w:hAnsi="Tw Cen MT"/>
          <w:b/>
          <w:lang w:val="es-ES"/>
        </w:rPr>
        <w:t>NOMBRE O RAZÓN SOCIAL DE LA MORAL</w:t>
      </w:r>
      <w:bookmarkEnd w:id="229"/>
      <w:bookmarkEnd w:id="230"/>
      <w:bookmarkEnd w:id="231"/>
      <w:bookmarkEnd w:id="232"/>
      <w:bookmarkEnd w:id="233"/>
      <w:bookmarkEnd w:id="234"/>
      <w:bookmarkEnd w:id="235"/>
      <w:bookmarkEnd w:id="236"/>
      <w:bookmarkEnd w:id="237"/>
      <w:bookmarkEnd w:id="238"/>
    </w:p>
    <w:p w14:paraId="49CD770D" w14:textId="77777777" w:rsidR="008B11E6" w:rsidRPr="00572023" w:rsidRDefault="008B11E6" w:rsidP="008B11E6">
      <w:pPr>
        <w:tabs>
          <w:tab w:val="left" w:pos="0"/>
        </w:tabs>
        <w:spacing w:before="120" w:after="120"/>
        <w:ind w:right="51"/>
        <w:jc w:val="both"/>
        <w:outlineLvl w:val="0"/>
        <w:rPr>
          <w:rStyle w:val="Ninguno"/>
          <w:rFonts w:ascii="Tw Cen MT" w:hAnsi="Tw Cen MT"/>
          <w:b/>
          <w:lang w:val="es-ES"/>
        </w:rPr>
      </w:pPr>
    </w:p>
    <w:p w14:paraId="6A5D1978" w14:textId="77777777" w:rsidR="008B11E6" w:rsidRPr="00572023" w:rsidRDefault="008B11E6" w:rsidP="008B11E6">
      <w:pPr>
        <w:tabs>
          <w:tab w:val="left" w:pos="0"/>
        </w:tabs>
        <w:spacing w:before="120" w:after="120"/>
        <w:ind w:right="51"/>
        <w:jc w:val="both"/>
        <w:outlineLvl w:val="0"/>
        <w:rPr>
          <w:rStyle w:val="Ninguno"/>
          <w:rFonts w:ascii="Tw Cen MT" w:hAnsi="Tw Cen MT"/>
          <w:b/>
          <w:lang w:val="es-ES"/>
        </w:rPr>
      </w:pPr>
    </w:p>
    <w:p w14:paraId="10A6FD8B" w14:textId="77777777" w:rsidR="008B11E6" w:rsidRPr="00572023" w:rsidRDefault="008B11E6" w:rsidP="008B11E6">
      <w:pPr>
        <w:spacing w:before="120" w:after="120"/>
        <w:jc w:val="center"/>
        <w:rPr>
          <w:rStyle w:val="Ninguno"/>
          <w:rFonts w:ascii="Tw Cen MT" w:hAnsi="Tw Cen MT"/>
          <w:b/>
          <w:lang w:val="es-ES"/>
        </w:rPr>
      </w:pPr>
      <w:r w:rsidRPr="00572023">
        <w:rPr>
          <w:rStyle w:val="Ninguno"/>
          <w:rFonts w:ascii="Tw Cen MT" w:hAnsi="Tw Cen MT"/>
          <w:b/>
          <w:lang w:val="es-ES"/>
        </w:rPr>
        <w:t>__________________________________________</w:t>
      </w:r>
    </w:p>
    <w:p w14:paraId="71597504" w14:textId="77777777" w:rsidR="008B11E6" w:rsidRPr="00572023" w:rsidRDefault="008B11E6" w:rsidP="008B11E6">
      <w:pPr>
        <w:spacing w:before="120" w:after="120"/>
        <w:jc w:val="center"/>
        <w:rPr>
          <w:rStyle w:val="Ninguno"/>
          <w:rFonts w:ascii="Tw Cen MT" w:hAnsi="Tw Cen MT"/>
          <w:b/>
          <w:lang w:val="es-ES"/>
        </w:rPr>
      </w:pPr>
      <w:r w:rsidRPr="00572023">
        <w:rPr>
          <w:rStyle w:val="Ninguno"/>
          <w:rFonts w:ascii="Tw Cen MT" w:hAnsi="Tw Cen MT"/>
          <w:b/>
          <w:lang w:val="es-ES"/>
        </w:rPr>
        <w:t>NOMBRE DEL REPRESENTANTE LEGAL, APODERADO O AGENTE Y FIRMA AUTÓGRAFA</w:t>
      </w:r>
    </w:p>
    <w:p w14:paraId="0FEB0B26" w14:textId="77777777" w:rsidR="008B11E6" w:rsidRPr="00572023" w:rsidRDefault="008B11E6" w:rsidP="008B11E6">
      <w:pPr>
        <w:spacing w:before="120" w:after="120"/>
        <w:jc w:val="center"/>
        <w:rPr>
          <w:rStyle w:val="Ninguno"/>
          <w:rFonts w:ascii="Tw Cen MT" w:hAnsi="Tw Cen MT"/>
          <w:b/>
          <w:lang w:val="es-ES"/>
        </w:rPr>
      </w:pPr>
      <w:r w:rsidRPr="00572023">
        <w:rPr>
          <w:rStyle w:val="Ninguno"/>
          <w:rFonts w:ascii="Tw Cen MT" w:hAnsi="Tw Cen MT"/>
          <w:b/>
          <w:lang w:val="es-ES"/>
        </w:rPr>
        <w:t>BAJO PROTESTA DE DECIR VERDAD</w:t>
      </w:r>
    </w:p>
    <w:p w14:paraId="47176B79" w14:textId="77777777" w:rsidR="008B11E6" w:rsidRPr="00572023" w:rsidRDefault="008B11E6" w:rsidP="008B11E6">
      <w:pPr>
        <w:widowControl w:val="0"/>
        <w:autoSpaceDE w:val="0"/>
        <w:autoSpaceDN w:val="0"/>
        <w:adjustRightInd w:val="0"/>
        <w:spacing w:before="120" w:after="120"/>
        <w:rPr>
          <w:rFonts w:ascii="Tw Cen MT" w:hAnsi="Tw Cen MT" w:cs="Calibri"/>
          <w:b/>
          <w:color w:val="000000" w:themeColor="text1"/>
          <w:lang w:val="es-MX"/>
        </w:rPr>
      </w:pPr>
    </w:p>
    <w:p w14:paraId="6882E369" w14:textId="015B61D6" w:rsidR="008B11E6" w:rsidRDefault="008B11E6"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29C4EFB6" w14:textId="5801E0C3" w:rsidR="0017046A" w:rsidRDefault="0017046A"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5B186F88" w14:textId="0151D699" w:rsidR="0017046A" w:rsidRDefault="0017046A"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3BA252C5" w14:textId="5D4E2955" w:rsidR="003F05DD" w:rsidRDefault="003F05DD"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1A94780D" w14:textId="4CCE39DA" w:rsidR="003F05DD" w:rsidRDefault="003F05DD"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1E8E43B4" w14:textId="52C80C42" w:rsidR="003F05DD" w:rsidRDefault="003F05DD"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5F8B1ED6" w14:textId="772ACFEE" w:rsidR="003F05DD" w:rsidRDefault="003F05DD"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4077D5A5" w14:textId="504C0244" w:rsidR="003F05DD" w:rsidRDefault="003F05DD"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0EFFD70E" w14:textId="77777777" w:rsidR="003F05DD" w:rsidRDefault="003F05DD"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46F5AE15" w14:textId="5A24407B" w:rsidR="0017046A" w:rsidRDefault="0017046A"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3BCA9B41" w14:textId="66B2EE05" w:rsidR="0017046A" w:rsidRDefault="0017046A" w:rsidP="008B11E6">
      <w:pPr>
        <w:widowControl w:val="0"/>
        <w:autoSpaceDE w:val="0"/>
        <w:autoSpaceDN w:val="0"/>
        <w:adjustRightInd w:val="0"/>
        <w:spacing w:before="120" w:after="120"/>
        <w:rPr>
          <w:rFonts w:ascii="Tw Cen MT" w:hAnsi="Tw Cen MT" w:cs="Calibri"/>
          <w:b/>
          <w:color w:val="000000" w:themeColor="text1"/>
          <w:highlight w:val="cyan"/>
          <w:lang w:val="es-MX"/>
        </w:rPr>
      </w:pPr>
    </w:p>
    <w:p w14:paraId="7D16E8E7" w14:textId="226BB103" w:rsidR="008B11E6" w:rsidRPr="00572023" w:rsidRDefault="008B11E6" w:rsidP="0011775E">
      <w:pPr>
        <w:pStyle w:val="Ttulo4"/>
        <w:jc w:val="center"/>
        <w:rPr>
          <w:rFonts w:ascii="Tw Cen MT" w:hAnsi="Tw Cen MT"/>
          <w:b/>
          <w:i w:val="0"/>
          <w:color w:val="auto"/>
          <w:sz w:val="24"/>
          <w:lang w:val="es-MX"/>
        </w:rPr>
      </w:pPr>
      <w:bookmarkStart w:id="239" w:name="_Toc1545616"/>
      <w:bookmarkStart w:id="240" w:name="_Toc1548221"/>
      <w:bookmarkStart w:id="241" w:name="_Toc1549115"/>
      <w:bookmarkStart w:id="242" w:name="_Toc1549683"/>
      <w:bookmarkStart w:id="243" w:name="_Toc1549798"/>
      <w:bookmarkStart w:id="244" w:name="_Toc1549956"/>
      <w:bookmarkStart w:id="245" w:name="_Toc1550072"/>
      <w:r w:rsidRPr="00572023">
        <w:rPr>
          <w:rFonts w:ascii="Tw Cen MT" w:hAnsi="Tw Cen MT"/>
          <w:b/>
          <w:i w:val="0"/>
          <w:color w:val="auto"/>
          <w:sz w:val="24"/>
          <w:lang w:val="es-MX"/>
        </w:rPr>
        <w:lastRenderedPageBreak/>
        <w:t>ANEXO 2</w:t>
      </w:r>
      <w:bookmarkEnd w:id="239"/>
      <w:bookmarkEnd w:id="240"/>
      <w:bookmarkEnd w:id="241"/>
      <w:bookmarkEnd w:id="242"/>
      <w:bookmarkEnd w:id="243"/>
      <w:bookmarkEnd w:id="244"/>
      <w:bookmarkEnd w:id="245"/>
    </w:p>
    <w:p w14:paraId="72F1D110" w14:textId="2C29F139" w:rsidR="008B11E6" w:rsidRPr="00572023" w:rsidRDefault="008B11E6" w:rsidP="008B11E6">
      <w:pPr>
        <w:widowControl w:val="0"/>
        <w:autoSpaceDE w:val="0"/>
        <w:autoSpaceDN w:val="0"/>
        <w:adjustRightInd w:val="0"/>
        <w:spacing w:before="120" w:after="120"/>
        <w:jc w:val="center"/>
        <w:rPr>
          <w:rFonts w:ascii="Tw Cen MT" w:hAnsi="Tw Cen MT" w:cs="Calibri"/>
          <w:b/>
          <w:color w:val="000000" w:themeColor="text1"/>
          <w:lang w:val="es-MX"/>
        </w:rPr>
      </w:pPr>
      <w:r w:rsidRPr="00572023">
        <w:rPr>
          <w:rFonts w:ascii="Tw Cen MT" w:hAnsi="Tw Cen MT" w:cs="Calibri"/>
          <w:b/>
          <w:color w:val="000000" w:themeColor="text1"/>
          <w:lang w:val="es-MX"/>
        </w:rPr>
        <w:t>ECONÓMICO</w:t>
      </w:r>
    </w:p>
    <w:tbl>
      <w:tblPr>
        <w:tblStyle w:val="Tablaconcuadrcula"/>
        <w:tblW w:w="10207" w:type="dxa"/>
        <w:tblInd w:w="-714" w:type="dxa"/>
        <w:tblLook w:val="04A0" w:firstRow="1" w:lastRow="0" w:firstColumn="1" w:lastColumn="0" w:noHBand="0" w:noVBand="1"/>
      </w:tblPr>
      <w:tblGrid>
        <w:gridCol w:w="1457"/>
        <w:gridCol w:w="1334"/>
        <w:gridCol w:w="1180"/>
        <w:gridCol w:w="6236"/>
      </w:tblGrid>
      <w:tr w:rsidR="00505BE5" w14:paraId="3B44BE85" w14:textId="77777777" w:rsidTr="00505BE5">
        <w:tc>
          <w:tcPr>
            <w:tcW w:w="1457" w:type="dxa"/>
            <w:shd w:val="clear" w:color="auto" w:fill="BFBFBF" w:themeFill="background1" w:themeFillShade="BF"/>
            <w:vAlign w:val="center"/>
          </w:tcPr>
          <w:p w14:paraId="6638CFEF" w14:textId="6E6EEECB" w:rsidR="00505BE5" w:rsidRPr="00572023" w:rsidRDefault="00505BE5" w:rsidP="00572023">
            <w:pPr>
              <w:widowControl w:val="0"/>
              <w:autoSpaceDE w:val="0"/>
              <w:autoSpaceDN w:val="0"/>
              <w:adjustRightInd w:val="0"/>
              <w:spacing w:before="120" w:after="120"/>
              <w:jc w:val="center"/>
              <w:rPr>
                <w:rFonts w:ascii="Tw Cen MT" w:hAnsi="Tw Cen MT" w:cs="Calibri"/>
                <w:b/>
                <w:color w:val="000000" w:themeColor="text1"/>
                <w:lang w:val="es-MX"/>
              </w:rPr>
            </w:pPr>
            <w:r w:rsidRPr="00572023">
              <w:rPr>
                <w:rFonts w:ascii="Tw Cen MT" w:hAnsi="Tw Cen MT" w:cs="Calibri"/>
                <w:b/>
                <w:color w:val="000000" w:themeColor="text1"/>
                <w:lang w:val="es-MX"/>
              </w:rPr>
              <w:t xml:space="preserve"> </w:t>
            </w:r>
            <w:r>
              <w:rPr>
                <w:rFonts w:ascii="Tw Cen MT" w:hAnsi="Tw Cen MT" w:cs="Calibri"/>
                <w:b/>
                <w:color w:val="000000" w:themeColor="text1"/>
                <w:lang w:val="es-MX"/>
              </w:rPr>
              <w:t>PARTIDA</w:t>
            </w:r>
          </w:p>
        </w:tc>
        <w:tc>
          <w:tcPr>
            <w:tcW w:w="1334" w:type="dxa"/>
            <w:shd w:val="clear" w:color="auto" w:fill="BFBFBF" w:themeFill="background1" w:themeFillShade="BF"/>
            <w:vAlign w:val="center"/>
          </w:tcPr>
          <w:p w14:paraId="7D20A83B" w14:textId="062BD507" w:rsidR="00505BE5" w:rsidRDefault="00505BE5" w:rsidP="007556F5">
            <w:pPr>
              <w:widowControl w:val="0"/>
              <w:autoSpaceDE w:val="0"/>
              <w:autoSpaceDN w:val="0"/>
              <w:adjustRightInd w:val="0"/>
              <w:spacing w:before="120" w:after="120"/>
              <w:jc w:val="center"/>
              <w:rPr>
                <w:rFonts w:ascii="Tw Cen MT" w:hAnsi="Tw Cen MT" w:cs="Calibri"/>
                <w:b/>
                <w:color w:val="000000" w:themeColor="text1"/>
                <w:lang w:val="es-MX"/>
              </w:rPr>
            </w:pPr>
            <w:r>
              <w:rPr>
                <w:rFonts w:ascii="Tw Cen MT" w:hAnsi="Tw Cen MT" w:cs="Calibri"/>
                <w:b/>
                <w:color w:val="000000" w:themeColor="text1"/>
                <w:lang w:val="es-MX"/>
              </w:rPr>
              <w:t>CANTIDAD</w:t>
            </w:r>
          </w:p>
        </w:tc>
        <w:tc>
          <w:tcPr>
            <w:tcW w:w="1180" w:type="dxa"/>
            <w:shd w:val="clear" w:color="auto" w:fill="BFBFBF" w:themeFill="background1" w:themeFillShade="BF"/>
            <w:vAlign w:val="center"/>
          </w:tcPr>
          <w:p w14:paraId="75848EEB" w14:textId="45D7A6A3" w:rsidR="00505BE5" w:rsidRPr="00572023" w:rsidRDefault="00505BE5" w:rsidP="007556F5">
            <w:pPr>
              <w:widowControl w:val="0"/>
              <w:autoSpaceDE w:val="0"/>
              <w:autoSpaceDN w:val="0"/>
              <w:adjustRightInd w:val="0"/>
              <w:spacing w:before="120" w:after="120"/>
              <w:jc w:val="center"/>
              <w:rPr>
                <w:rFonts w:ascii="Tw Cen MT" w:hAnsi="Tw Cen MT" w:cs="Calibri"/>
                <w:b/>
                <w:color w:val="000000" w:themeColor="text1"/>
                <w:lang w:val="es-MX"/>
              </w:rPr>
            </w:pPr>
            <w:r>
              <w:rPr>
                <w:rFonts w:ascii="Tw Cen MT" w:hAnsi="Tw Cen MT" w:cs="Calibri"/>
                <w:b/>
                <w:color w:val="000000" w:themeColor="text1"/>
                <w:lang w:val="es-MX"/>
              </w:rPr>
              <w:t>UNIDAD</w:t>
            </w:r>
          </w:p>
        </w:tc>
        <w:tc>
          <w:tcPr>
            <w:tcW w:w="6236" w:type="dxa"/>
            <w:shd w:val="clear" w:color="auto" w:fill="BFBFBF" w:themeFill="background1" w:themeFillShade="BF"/>
            <w:vAlign w:val="center"/>
          </w:tcPr>
          <w:p w14:paraId="4194C6B0" w14:textId="4F71452D" w:rsidR="00505BE5" w:rsidRPr="00572023" w:rsidRDefault="00505BE5" w:rsidP="007556F5">
            <w:pPr>
              <w:widowControl w:val="0"/>
              <w:autoSpaceDE w:val="0"/>
              <w:autoSpaceDN w:val="0"/>
              <w:adjustRightInd w:val="0"/>
              <w:spacing w:before="120" w:after="120"/>
              <w:jc w:val="center"/>
              <w:rPr>
                <w:rFonts w:ascii="Tw Cen MT" w:hAnsi="Tw Cen MT" w:cs="Calibri"/>
                <w:b/>
                <w:color w:val="000000" w:themeColor="text1"/>
                <w:lang w:val="es-MX"/>
              </w:rPr>
            </w:pPr>
            <w:r>
              <w:rPr>
                <w:rFonts w:ascii="Tw Cen MT" w:hAnsi="Tw Cen MT" w:cs="Calibri"/>
                <w:b/>
                <w:color w:val="000000" w:themeColor="text1"/>
                <w:lang w:val="es-MX"/>
              </w:rPr>
              <w:t>DESCRIPCIÓN</w:t>
            </w:r>
          </w:p>
        </w:tc>
      </w:tr>
      <w:tr w:rsidR="00505BE5" w14:paraId="4AF37E7E" w14:textId="77777777" w:rsidTr="007C3890">
        <w:trPr>
          <w:trHeight w:val="3960"/>
        </w:trPr>
        <w:tc>
          <w:tcPr>
            <w:tcW w:w="1457" w:type="dxa"/>
            <w:vAlign w:val="center"/>
          </w:tcPr>
          <w:p w14:paraId="7FF57967" w14:textId="1DF30369" w:rsidR="00505BE5" w:rsidRPr="007556F5" w:rsidRDefault="00505BE5" w:rsidP="00572023">
            <w:pPr>
              <w:widowControl w:val="0"/>
              <w:autoSpaceDE w:val="0"/>
              <w:autoSpaceDN w:val="0"/>
              <w:adjustRightInd w:val="0"/>
              <w:spacing w:before="120" w:after="120"/>
              <w:jc w:val="center"/>
              <w:rPr>
                <w:rFonts w:ascii="Tw Cen MT" w:hAnsi="Tw Cen MT" w:cs="Calibri"/>
                <w:b/>
                <w:color w:val="000000" w:themeColor="text1"/>
                <w:lang w:val="es-MX"/>
              </w:rPr>
            </w:pPr>
            <w:r w:rsidRPr="007556F5">
              <w:rPr>
                <w:rFonts w:ascii="Tw Cen MT" w:hAnsi="Tw Cen MT" w:cs="Calibri"/>
                <w:b/>
                <w:color w:val="000000" w:themeColor="text1"/>
                <w:lang w:val="es-MX"/>
              </w:rPr>
              <w:t>1</w:t>
            </w:r>
          </w:p>
        </w:tc>
        <w:tc>
          <w:tcPr>
            <w:tcW w:w="1334" w:type="dxa"/>
            <w:vAlign w:val="center"/>
          </w:tcPr>
          <w:p w14:paraId="6450CF06" w14:textId="2ED46FBF" w:rsidR="00505BE5" w:rsidRPr="007556F5" w:rsidRDefault="00505BE5" w:rsidP="007556F5">
            <w:pPr>
              <w:widowControl w:val="0"/>
              <w:autoSpaceDE w:val="0"/>
              <w:autoSpaceDN w:val="0"/>
              <w:adjustRightInd w:val="0"/>
              <w:spacing w:before="120" w:after="120"/>
              <w:jc w:val="center"/>
              <w:rPr>
                <w:rFonts w:ascii="Tw Cen MT" w:hAnsi="Tw Cen MT" w:cs="Calibri"/>
                <w:b/>
                <w:color w:val="000000" w:themeColor="text1"/>
                <w:lang w:val="es-MX"/>
              </w:rPr>
            </w:pPr>
            <w:r w:rsidRPr="007556F5">
              <w:rPr>
                <w:rFonts w:ascii="Tw Cen MT" w:hAnsi="Tw Cen MT" w:cs="Calibri"/>
                <w:b/>
                <w:color w:val="000000" w:themeColor="text1"/>
                <w:lang w:val="es-MX"/>
              </w:rPr>
              <w:t>1</w:t>
            </w:r>
          </w:p>
        </w:tc>
        <w:tc>
          <w:tcPr>
            <w:tcW w:w="1180" w:type="dxa"/>
            <w:vAlign w:val="center"/>
          </w:tcPr>
          <w:p w14:paraId="364A62B4" w14:textId="2181DAE5" w:rsidR="00505BE5" w:rsidRPr="007556F5" w:rsidRDefault="00505BE5" w:rsidP="007556F5">
            <w:pPr>
              <w:widowControl w:val="0"/>
              <w:autoSpaceDE w:val="0"/>
              <w:autoSpaceDN w:val="0"/>
              <w:adjustRightInd w:val="0"/>
              <w:spacing w:before="120" w:after="120"/>
              <w:jc w:val="center"/>
              <w:rPr>
                <w:rFonts w:ascii="Tw Cen MT" w:hAnsi="Tw Cen MT" w:cs="Calibri"/>
                <w:b/>
                <w:color w:val="000000" w:themeColor="text1"/>
                <w:lang w:val="es-MX"/>
              </w:rPr>
            </w:pPr>
            <w:r>
              <w:rPr>
                <w:rFonts w:ascii="Tw Cen MT" w:hAnsi="Tw Cen MT" w:cs="Calibri"/>
                <w:b/>
                <w:color w:val="000000" w:themeColor="text1"/>
                <w:lang w:val="es-MX"/>
              </w:rPr>
              <w:t>SERVICIO</w:t>
            </w:r>
          </w:p>
        </w:tc>
        <w:tc>
          <w:tcPr>
            <w:tcW w:w="6236" w:type="dxa"/>
            <w:vAlign w:val="center"/>
          </w:tcPr>
          <w:p w14:paraId="3165A801"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GRUPO DE SEGURADOS</w:t>
            </w:r>
          </w:p>
          <w:p w14:paraId="23EB0C66"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DERECHOHABIENTES DEL INSTITUTO DE PENSIONES DE LOS SERVIDORES PÚBLICOS DEL ESTADO DE COLIMA, CON LA FINALIDAD DE GARANTIZAR LOS SALDOS DEUDORES DE LOS PRÉSTAMOS HIPOTECARIOS OTORGADOS, CUALQUIERA QUE SEA SU SEXO Y EDAD.</w:t>
            </w:r>
          </w:p>
          <w:p w14:paraId="0B477D53" w14:textId="77777777" w:rsidR="003F05DD" w:rsidRPr="003F05DD" w:rsidRDefault="003F05DD" w:rsidP="003F05DD">
            <w:pPr>
              <w:jc w:val="both"/>
              <w:rPr>
                <w:rFonts w:ascii="Tw Cen MT" w:hAnsi="Tw Cen MT"/>
                <w:sz w:val="22"/>
                <w:szCs w:val="18"/>
              </w:rPr>
            </w:pPr>
          </w:p>
          <w:p w14:paraId="509F8B94"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TIPO DE SEGURO</w:t>
            </w:r>
          </w:p>
          <w:p w14:paraId="13BA8FF9"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RAMO: SEGURO DE VIDA, TEMPORAL A 9 MESES.</w:t>
            </w:r>
          </w:p>
          <w:p w14:paraId="773209D0" w14:textId="77777777" w:rsidR="003F05DD" w:rsidRPr="003F05DD" w:rsidRDefault="003F05DD" w:rsidP="003F05DD">
            <w:pPr>
              <w:jc w:val="both"/>
              <w:rPr>
                <w:rFonts w:ascii="Tw Cen MT" w:hAnsi="Tw Cen MT"/>
                <w:sz w:val="22"/>
                <w:szCs w:val="18"/>
              </w:rPr>
            </w:pPr>
          </w:p>
          <w:p w14:paraId="55AF5FE8"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COBERTURA</w:t>
            </w:r>
          </w:p>
          <w:p w14:paraId="43FF1E20"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 xml:space="preserve">BÁSICA DE FALLECIMIENTO </w:t>
            </w:r>
          </w:p>
          <w:p w14:paraId="2D33791C" w14:textId="77777777" w:rsidR="003F05DD" w:rsidRPr="003F05DD" w:rsidRDefault="003F05DD" w:rsidP="003F05DD">
            <w:pPr>
              <w:jc w:val="both"/>
              <w:rPr>
                <w:rFonts w:ascii="Tw Cen MT" w:hAnsi="Tw Cen MT"/>
                <w:sz w:val="22"/>
                <w:szCs w:val="18"/>
              </w:rPr>
            </w:pPr>
          </w:p>
          <w:p w14:paraId="2AB9E597"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CONDICIONES ESPECIALES</w:t>
            </w:r>
          </w:p>
          <w:p w14:paraId="38A99119" w14:textId="553A2C98" w:rsidR="003F05DD" w:rsidRPr="003F05DD" w:rsidRDefault="003F05DD" w:rsidP="003F05DD">
            <w:pPr>
              <w:jc w:val="both"/>
              <w:rPr>
                <w:rFonts w:ascii="Tw Cen MT" w:hAnsi="Tw Cen MT"/>
                <w:sz w:val="22"/>
                <w:szCs w:val="18"/>
              </w:rPr>
            </w:pPr>
            <w:r w:rsidRPr="003F05DD">
              <w:rPr>
                <w:rFonts w:ascii="Tw Cen MT" w:hAnsi="Tw Cen MT"/>
                <w:sz w:val="22"/>
                <w:szCs w:val="18"/>
              </w:rPr>
              <w:t xml:space="preserve">COBERTURA: </w:t>
            </w:r>
            <w:r w:rsidR="004C184A">
              <w:rPr>
                <w:rFonts w:ascii="Tw Cen MT" w:hAnsi="Tw Cen MT"/>
                <w:sz w:val="22"/>
                <w:szCs w:val="18"/>
              </w:rPr>
              <w:t>FALLECIMIENTO POR CUALQUIER CAUSA Y COBERTURA POR SUICIDIO DESDE INICIO DE VIGENCIA.</w:t>
            </w:r>
            <w:r w:rsidR="005D2585" w:rsidRPr="005D2585">
              <w:rPr>
                <w:rFonts w:ascii="Tw Cen MT" w:hAnsi="Tw Cen MT"/>
                <w:sz w:val="22"/>
                <w:szCs w:val="18"/>
              </w:rPr>
              <w:t xml:space="preserve"> </w:t>
            </w:r>
          </w:p>
          <w:p w14:paraId="5C302B3F"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EDADES DE ACEPTACION: SIN LIMITE</w:t>
            </w:r>
          </w:p>
          <w:p w14:paraId="3EF7EE72"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VIGENCIA: 12:00 HORAS DEL 01 DE ABRIL DE 2019 A LAS 12:00 HORAS DEL 01 DE ENERO DE 2020</w:t>
            </w:r>
          </w:p>
          <w:p w14:paraId="48836E18"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FORMA DE PAGO: TRIMESTRAL</w:t>
            </w:r>
          </w:p>
          <w:p w14:paraId="75237106" w14:textId="3CC6F870" w:rsidR="003F05DD" w:rsidRPr="003F05DD" w:rsidRDefault="003F05DD" w:rsidP="003F05DD">
            <w:pPr>
              <w:jc w:val="both"/>
              <w:rPr>
                <w:rFonts w:ascii="Tw Cen MT" w:hAnsi="Tw Cen MT"/>
                <w:sz w:val="22"/>
                <w:szCs w:val="18"/>
              </w:rPr>
            </w:pPr>
            <w:r w:rsidRPr="003F05DD">
              <w:rPr>
                <w:rFonts w:ascii="Tw Cen MT" w:hAnsi="Tw Cen MT"/>
                <w:sz w:val="22"/>
                <w:szCs w:val="18"/>
              </w:rPr>
              <w:t xml:space="preserve">REVISIÓN DE AFILIADOS: ALTAS Y BAJAS DE CERTIFICADOS A TRAVÉS DE UN </w:t>
            </w:r>
            <w:r w:rsidR="00F465BF">
              <w:rPr>
                <w:rFonts w:ascii="Tw Cen MT" w:hAnsi="Tw Cen MT"/>
                <w:sz w:val="22"/>
                <w:szCs w:val="18"/>
              </w:rPr>
              <w:t>ASESOR LOCAL EN EL ESTADO</w:t>
            </w:r>
            <w:r w:rsidRPr="003F05DD">
              <w:rPr>
                <w:rFonts w:ascii="Tw Cen MT" w:hAnsi="Tw Cen MT"/>
                <w:sz w:val="22"/>
                <w:szCs w:val="18"/>
              </w:rPr>
              <w:t>.</w:t>
            </w:r>
          </w:p>
          <w:p w14:paraId="6BB3D901" w14:textId="77777777" w:rsidR="003F05DD" w:rsidRPr="003F05DD" w:rsidRDefault="003F05DD" w:rsidP="003F05DD">
            <w:pPr>
              <w:jc w:val="both"/>
              <w:rPr>
                <w:rFonts w:ascii="Tw Cen MT" w:hAnsi="Tw Cen MT"/>
                <w:sz w:val="22"/>
                <w:szCs w:val="18"/>
              </w:rPr>
            </w:pPr>
          </w:p>
          <w:p w14:paraId="6D98F5DE"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DIVIDENDOS</w:t>
            </w:r>
          </w:p>
          <w:p w14:paraId="201D4541"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SIN DIVIDENDOS</w:t>
            </w:r>
          </w:p>
          <w:p w14:paraId="1DF68EFB" w14:textId="77777777" w:rsidR="003F05DD" w:rsidRPr="003F05DD" w:rsidRDefault="003F05DD" w:rsidP="003F05DD">
            <w:pPr>
              <w:jc w:val="both"/>
              <w:rPr>
                <w:rFonts w:ascii="Tw Cen MT" w:hAnsi="Tw Cen MT"/>
                <w:sz w:val="22"/>
                <w:szCs w:val="18"/>
              </w:rPr>
            </w:pPr>
          </w:p>
          <w:p w14:paraId="16D7E7C9"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SISTEMA DE ADMINISTRACIÓN</w:t>
            </w:r>
          </w:p>
          <w:p w14:paraId="73E3D120"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AUTOADMINISTRABLE; EL INSTITUTO REPORTARÁ ALTAS Y BAJAS A LA ASEGURADORA AL TÉRMINO DE LA VIGENCIA, SE COMPARARÁN LA BASE INICIAL CONTRA LA BASE FINAL Y SE COBRARÁ O DEVOLVERÁ LA PRIMA DE DIFERENCIA.</w:t>
            </w:r>
          </w:p>
          <w:p w14:paraId="05DAA0EE" w14:textId="77777777" w:rsidR="003F05DD" w:rsidRPr="003F05DD" w:rsidRDefault="003F05DD" w:rsidP="003F05DD">
            <w:pPr>
              <w:jc w:val="both"/>
              <w:rPr>
                <w:rFonts w:ascii="Tw Cen MT" w:hAnsi="Tw Cen MT"/>
                <w:b/>
                <w:sz w:val="22"/>
                <w:szCs w:val="18"/>
              </w:rPr>
            </w:pPr>
          </w:p>
          <w:p w14:paraId="2F5C77F2"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DEL SERVICIO</w:t>
            </w:r>
          </w:p>
          <w:p w14:paraId="09723C36" w14:textId="77777777" w:rsidR="003F05DD" w:rsidRPr="003F05DD" w:rsidRDefault="003F05DD" w:rsidP="003F05DD">
            <w:pPr>
              <w:jc w:val="both"/>
              <w:rPr>
                <w:rFonts w:ascii="Tw Cen MT" w:hAnsi="Tw Cen MT"/>
                <w:sz w:val="22"/>
                <w:szCs w:val="18"/>
              </w:rPr>
            </w:pPr>
            <w:r w:rsidRPr="003F05DD">
              <w:rPr>
                <w:rFonts w:ascii="Tw Cen MT" w:hAnsi="Tw Cen MT"/>
                <w:b/>
                <w:sz w:val="22"/>
                <w:szCs w:val="18"/>
              </w:rPr>
              <w:t>FALLECIMIENTO</w:t>
            </w:r>
            <w:r w:rsidRPr="003F05DD">
              <w:rPr>
                <w:rFonts w:ascii="Tw Cen MT" w:hAnsi="Tw Cen MT"/>
                <w:sz w:val="22"/>
                <w:szCs w:val="18"/>
              </w:rPr>
              <w:t>: EN ATENCIÓN AL ARTÍCULO 71 DE LA LEY SOBRE EL CONTRATO DE SEGUROS, EN CASO DE FALLECIMIENTO DEL ASEGURADO, SE PAGARÁ LA SUMA ASEGURADA A QUE TENGA DERECHO EN UN PERIODO MÁXIMO DE HASTA 30 (TREINTA) DÍAS NATURALES SIGUIENTES AL MISMO, EN QUE A LA ASEGURADORA LA SOLICITUD CORRESPONDIENTE, ACOMPAÑADA DE LA DOCUMENTACIÓN INDICADA EN EL SEGURO DE VIDA.</w:t>
            </w:r>
          </w:p>
          <w:p w14:paraId="7E7C870E" w14:textId="3D65B894" w:rsidR="003F05DD" w:rsidRDefault="003F05DD" w:rsidP="003F05DD">
            <w:pPr>
              <w:jc w:val="both"/>
              <w:rPr>
                <w:rFonts w:ascii="Tw Cen MT" w:hAnsi="Tw Cen MT"/>
                <w:sz w:val="22"/>
                <w:szCs w:val="18"/>
              </w:rPr>
            </w:pPr>
          </w:p>
          <w:p w14:paraId="0A562112" w14:textId="77777777" w:rsidR="003F05DD" w:rsidRPr="003F05DD" w:rsidRDefault="003F05DD" w:rsidP="003F05DD">
            <w:pPr>
              <w:jc w:val="both"/>
              <w:rPr>
                <w:rFonts w:ascii="Tw Cen MT" w:hAnsi="Tw Cen MT"/>
                <w:sz w:val="22"/>
                <w:szCs w:val="18"/>
              </w:rPr>
            </w:pPr>
            <w:r w:rsidRPr="003F05DD">
              <w:rPr>
                <w:rFonts w:ascii="Tw Cen MT" w:hAnsi="Tw Cen MT"/>
                <w:b/>
                <w:sz w:val="22"/>
                <w:szCs w:val="18"/>
              </w:rPr>
              <w:t>INDEMNIZACÓN POR MORA</w:t>
            </w:r>
            <w:r w:rsidRPr="003F05DD">
              <w:rPr>
                <w:rFonts w:ascii="Tw Cen MT" w:hAnsi="Tw Cen MT"/>
                <w:sz w:val="22"/>
                <w:szCs w:val="18"/>
              </w:rPr>
              <w:t xml:space="preserve">: EN CASO DE QUE NO OBSTANTE HABER RECIBIDO LOS DOCUMENTOS E INFORMACIÓN QUE LE PERMITAN CONOCER EL FUNDAMENTO DE LA RECLAMACIÓN QUE LE HAYA SIDO PRESENTADA, NO CUMPLA CON LA OBLIGACIÓN DE PAGAR LA INDEMNIZACIÓN, CAPITAL O RENTA DE LOS TÉRMINOS DEL ARTÍCULO 71 DE LA LEY SOBRE EL CONTRATO DE SEGUROS, SE OBLIGA A PAGAR AL INSTITUTO UNA INDEMNIZACIÓN POR MORA </w:t>
            </w:r>
            <w:r w:rsidRPr="003F05DD">
              <w:rPr>
                <w:rFonts w:ascii="Tw Cen MT" w:hAnsi="Tw Cen MT"/>
                <w:sz w:val="22"/>
                <w:szCs w:val="18"/>
              </w:rPr>
              <w:lastRenderedPageBreak/>
              <w:t>CALCULADA, CONFORME AL ARTÍCULO 276 DE LA LEY DE INSTITUCIONES DE SEGUROS Y FIANZAS, DURANTE EL LAPSO DE MORA.</w:t>
            </w:r>
          </w:p>
          <w:p w14:paraId="253F621E" w14:textId="77777777" w:rsidR="003F05DD" w:rsidRPr="003F05DD" w:rsidRDefault="003F05DD" w:rsidP="003F05DD">
            <w:pPr>
              <w:jc w:val="both"/>
              <w:rPr>
                <w:rFonts w:ascii="Tw Cen MT" w:hAnsi="Tw Cen MT"/>
                <w:sz w:val="22"/>
                <w:szCs w:val="18"/>
              </w:rPr>
            </w:pPr>
          </w:p>
          <w:p w14:paraId="0BA3E3AE" w14:textId="77777777" w:rsidR="003F05DD" w:rsidRPr="003F05DD" w:rsidRDefault="003F05DD" w:rsidP="003F05DD">
            <w:pPr>
              <w:jc w:val="both"/>
              <w:rPr>
                <w:rFonts w:ascii="Tw Cen MT" w:hAnsi="Tw Cen MT"/>
                <w:sz w:val="22"/>
                <w:szCs w:val="18"/>
              </w:rPr>
            </w:pPr>
          </w:p>
          <w:p w14:paraId="29624854" w14:textId="77777777" w:rsidR="003F05DD" w:rsidRPr="003F05DD" w:rsidRDefault="003F05DD" w:rsidP="003F05DD">
            <w:pPr>
              <w:jc w:val="both"/>
              <w:rPr>
                <w:rFonts w:ascii="Tw Cen MT" w:hAnsi="Tw Cen MT"/>
                <w:b/>
                <w:sz w:val="22"/>
                <w:szCs w:val="18"/>
              </w:rPr>
            </w:pPr>
            <w:r w:rsidRPr="003F05DD">
              <w:rPr>
                <w:rFonts w:ascii="Tw Cen MT" w:hAnsi="Tw Cen MT"/>
                <w:b/>
                <w:sz w:val="22"/>
                <w:szCs w:val="18"/>
              </w:rPr>
              <w:t>SE DEBERÁN DAR A CONOCER LAS CONDICIONES TANTO GENERALES COMO PARTICULARES DEL SEGURO EN MENCIÓN.</w:t>
            </w:r>
          </w:p>
          <w:p w14:paraId="3A7D883F" w14:textId="77777777" w:rsidR="003F05DD" w:rsidRPr="003F05DD" w:rsidRDefault="003F05DD" w:rsidP="003F05DD">
            <w:pPr>
              <w:jc w:val="both"/>
              <w:rPr>
                <w:rFonts w:ascii="Tw Cen MT" w:hAnsi="Tw Cen MT"/>
                <w:sz w:val="22"/>
                <w:szCs w:val="18"/>
              </w:rPr>
            </w:pPr>
            <w:r w:rsidRPr="003F05DD">
              <w:rPr>
                <w:rFonts w:ascii="Tw Cen MT" w:hAnsi="Tw Cen MT"/>
                <w:sz w:val="22"/>
                <w:szCs w:val="18"/>
              </w:rPr>
              <w:t xml:space="preserve">PARA TODOS AQUELLOS CONCEPTOS NO DESCRITOS ANTERIORMENTE, OPERARÁN LAS CONDICIONES GENERALES, ASÍ COMO LAS EXCLUSIONES QUE OPEREN, REGISTRADAS ENTE LA CNSF, </w:t>
            </w:r>
            <w:r w:rsidRPr="003F05DD">
              <w:rPr>
                <w:rFonts w:ascii="Tw Cen MT" w:hAnsi="Tw Cen MT"/>
                <w:b/>
                <w:sz w:val="22"/>
                <w:szCs w:val="18"/>
              </w:rPr>
              <w:t>PREVALECIENDO LAS CONDICIONES ESPECIALES SOLICITADAS</w:t>
            </w:r>
            <w:r w:rsidRPr="003F05DD">
              <w:rPr>
                <w:rFonts w:ascii="Tw Cen MT" w:hAnsi="Tw Cen MT"/>
                <w:sz w:val="22"/>
                <w:szCs w:val="18"/>
              </w:rPr>
              <w:t xml:space="preserve"> POR EL INSTITUTO.</w:t>
            </w:r>
          </w:p>
          <w:p w14:paraId="584855B0" w14:textId="51AE6CD4" w:rsidR="00505BE5" w:rsidRPr="003F05DD" w:rsidRDefault="003F05DD" w:rsidP="003F05DD">
            <w:pPr>
              <w:jc w:val="both"/>
              <w:rPr>
                <w:rFonts w:ascii="Tw Cen MT" w:hAnsi="Tw Cen MT"/>
                <w:sz w:val="22"/>
                <w:szCs w:val="18"/>
              </w:rPr>
            </w:pPr>
            <w:r w:rsidRPr="003F05DD">
              <w:rPr>
                <w:rFonts w:ascii="Tw Cen MT" w:hAnsi="Tw Cen MT"/>
                <w:sz w:val="22"/>
                <w:szCs w:val="18"/>
              </w:rPr>
              <w:t>EN CASO DE QUE EL INSTITUTO REQUIERA PRORROGA DEL SERVICIO, SE RESPETARÁN LAS CUOTAS OFERTADAS, MISMAS QUE SERÁN PAGADAS CON RECURSOS PROPIOS.</w:t>
            </w:r>
          </w:p>
        </w:tc>
      </w:tr>
    </w:tbl>
    <w:tbl>
      <w:tblPr>
        <w:tblW w:w="10209"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4"/>
        <w:gridCol w:w="5105"/>
      </w:tblGrid>
      <w:tr w:rsidR="00505BE5" w:rsidRPr="00191256" w14:paraId="27F4CF21" w14:textId="77777777" w:rsidTr="005401F3">
        <w:trPr>
          <w:trHeight w:val="530"/>
        </w:trPr>
        <w:tc>
          <w:tcPr>
            <w:tcW w:w="5104" w:type="dxa"/>
            <w:shd w:val="clear" w:color="auto" w:fill="BFBFBF" w:themeFill="background1" w:themeFillShade="BF"/>
            <w:vAlign w:val="center"/>
          </w:tcPr>
          <w:p w14:paraId="4E562A0D" w14:textId="15F202A6" w:rsidR="00505BE5" w:rsidRPr="00191256" w:rsidRDefault="00505BE5" w:rsidP="00505BE5">
            <w:pPr>
              <w:tabs>
                <w:tab w:val="left" w:pos="0"/>
              </w:tabs>
              <w:spacing w:before="120" w:after="120"/>
              <w:ind w:right="51"/>
              <w:jc w:val="center"/>
              <w:outlineLvl w:val="0"/>
              <w:rPr>
                <w:rStyle w:val="Ninguno"/>
                <w:rFonts w:ascii="Tw Cen MT" w:hAnsi="Tw Cen MT"/>
                <w:b/>
              </w:rPr>
            </w:pPr>
            <w:bookmarkStart w:id="246" w:name="_Toc1543984"/>
            <w:bookmarkStart w:id="247" w:name="_Toc1544630"/>
            <w:bookmarkStart w:id="248" w:name="_Toc1544882"/>
            <w:bookmarkStart w:id="249" w:name="_Toc1545617"/>
            <w:bookmarkStart w:id="250" w:name="_Toc1548222"/>
            <w:bookmarkStart w:id="251" w:name="_Toc1549116"/>
            <w:bookmarkStart w:id="252" w:name="_Toc1549684"/>
            <w:bookmarkStart w:id="253" w:name="_Toc1549799"/>
            <w:bookmarkStart w:id="254" w:name="_Toc1549957"/>
            <w:bookmarkStart w:id="255" w:name="_Toc1550073"/>
            <w:r w:rsidRPr="00191256">
              <w:rPr>
                <w:rStyle w:val="Ninguno"/>
                <w:rFonts w:ascii="Tw Cen MT" w:hAnsi="Tw Cen MT"/>
                <w:b/>
              </w:rPr>
              <w:lastRenderedPageBreak/>
              <w:t>TOTAL PRIMA TRIMESTRAL</w:t>
            </w:r>
            <w:r w:rsidR="003D025E" w:rsidRPr="00191256">
              <w:rPr>
                <w:rStyle w:val="Ninguno"/>
                <w:rFonts w:ascii="Tw Cen MT" w:hAnsi="Tw Cen MT"/>
                <w:b/>
              </w:rPr>
              <w:t xml:space="preserve"> CON I.V.A. INCLUIDO</w:t>
            </w:r>
          </w:p>
        </w:tc>
        <w:tc>
          <w:tcPr>
            <w:tcW w:w="5105" w:type="dxa"/>
            <w:shd w:val="clear" w:color="auto" w:fill="BFBFBF" w:themeFill="background1" w:themeFillShade="BF"/>
            <w:vAlign w:val="center"/>
          </w:tcPr>
          <w:p w14:paraId="71AA2906" w14:textId="6B8856CE" w:rsidR="00505BE5" w:rsidRPr="00191256" w:rsidRDefault="00505BE5" w:rsidP="00505BE5">
            <w:pPr>
              <w:tabs>
                <w:tab w:val="left" w:pos="0"/>
              </w:tabs>
              <w:spacing w:before="120" w:after="120"/>
              <w:ind w:right="51"/>
              <w:jc w:val="center"/>
              <w:outlineLvl w:val="0"/>
              <w:rPr>
                <w:rStyle w:val="Ninguno"/>
                <w:rFonts w:ascii="Tw Cen MT" w:hAnsi="Tw Cen MT"/>
                <w:b/>
              </w:rPr>
            </w:pPr>
            <w:r w:rsidRPr="00191256">
              <w:rPr>
                <w:rStyle w:val="Ninguno"/>
                <w:rFonts w:ascii="Tw Cen MT" w:hAnsi="Tw Cen MT"/>
                <w:b/>
              </w:rPr>
              <w:t xml:space="preserve">TOTAL PRIMA </w:t>
            </w:r>
            <w:r w:rsidR="003D025E" w:rsidRPr="00191256">
              <w:rPr>
                <w:rStyle w:val="Ninguno"/>
                <w:rFonts w:ascii="Tw Cen MT" w:hAnsi="Tw Cen MT"/>
                <w:b/>
              </w:rPr>
              <w:t>ANUAL CON I.V.A. INCLUIDO</w:t>
            </w:r>
          </w:p>
        </w:tc>
      </w:tr>
      <w:tr w:rsidR="00505BE5" w:rsidRPr="00191256" w14:paraId="1E96E6A7" w14:textId="77777777" w:rsidTr="00505BE5">
        <w:trPr>
          <w:trHeight w:val="688"/>
        </w:trPr>
        <w:tc>
          <w:tcPr>
            <w:tcW w:w="5104" w:type="dxa"/>
            <w:vAlign w:val="center"/>
          </w:tcPr>
          <w:p w14:paraId="025064C1" w14:textId="1C13F019" w:rsidR="00505BE5" w:rsidRPr="00191256" w:rsidRDefault="00505BE5" w:rsidP="00505BE5">
            <w:pPr>
              <w:tabs>
                <w:tab w:val="left" w:pos="0"/>
              </w:tabs>
              <w:spacing w:before="120" w:after="120"/>
              <w:ind w:right="51"/>
              <w:jc w:val="center"/>
              <w:outlineLvl w:val="0"/>
              <w:rPr>
                <w:rStyle w:val="Ninguno"/>
                <w:rFonts w:ascii="Tw Cen MT" w:hAnsi="Tw Cen MT"/>
                <w:b/>
              </w:rPr>
            </w:pPr>
            <w:r w:rsidRPr="00191256">
              <w:rPr>
                <w:rStyle w:val="Ninguno"/>
                <w:rFonts w:ascii="Tw Cen MT" w:hAnsi="Tw Cen MT"/>
                <w:b/>
              </w:rPr>
              <w:t>$</w:t>
            </w:r>
          </w:p>
        </w:tc>
        <w:tc>
          <w:tcPr>
            <w:tcW w:w="5105" w:type="dxa"/>
            <w:vAlign w:val="center"/>
          </w:tcPr>
          <w:p w14:paraId="4FA596CC" w14:textId="43EEB07F" w:rsidR="00505BE5" w:rsidRPr="00191256" w:rsidRDefault="00505BE5" w:rsidP="00505BE5">
            <w:pPr>
              <w:tabs>
                <w:tab w:val="left" w:pos="0"/>
              </w:tabs>
              <w:spacing w:before="120" w:after="120"/>
              <w:ind w:right="51"/>
              <w:jc w:val="center"/>
              <w:outlineLvl w:val="0"/>
              <w:rPr>
                <w:rStyle w:val="Ninguno"/>
                <w:rFonts w:ascii="Tw Cen MT" w:hAnsi="Tw Cen MT"/>
                <w:b/>
              </w:rPr>
            </w:pPr>
            <w:r w:rsidRPr="00191256">
              <w:rPr>
                <w:rStyle w:val="Ninguno"/>
                <w:rFonts w:ascii="Tw Cen MT" w:hAnsi="Tw Cen MT"/>
                <w:b/>
              </w:rPr>
              <w:t>$</w:t>
            </w:r>
          </w:p>
        </w:tc>
      </w:tr>
      <w:tr w:rsidR="00505BE5" w:rsidRPr="00191256" w14:paraId="3B68A919" w14:textId="77777777" w:rsidTr="00505BE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209" w:type="dxa"/>
            <w:gridSpan w:val="2"/>
          </w:tcPr>
          <w:p w14:paraId="3ADFEBDF" w14:textId="77777777" w:rsidR="00505BE5" w:rsidRPr="00191256" w:rsidRDefault="00505BE5" w:rsidP="003D025E">
            <w:pPr>
              <w:tabs>
                <w:tab w:val="left" w:pos="0"/>
              </w:tabs>
              <w:spacing w:before="120" w:after="120"/>
              <w:ind w:right="51"/>
              <w:outlineLvl w:val="0"/>
              <w:rPr>
                <w:rStyle w:val="Ninguno"/>
                <w:rFonts w:ascii="Tw Cen MT" w:hAnsi="Tw Cen MT"/>
                <w:b/>
              </w:rPr>
            </w:pPr>
          </w:p>
        </w:tc>
      </w:tr>
    </w:tbl>
    <w:p w14:paraId="1562767C" w14:textId="77777777" w:rsidR="00EF5D2F" w:rsidRDefault="00EF5D2F" w:rsidP="008B11E6">
      <w:pPr>
        <w:tabs>
          <w:tab w:val="left" w:pos="0"/>
        </w:tabs>
        <w:spacing w:before="120" w:after="120"/>
        <w:ind w:right="51"/>
        <w:jc w:val="center"/>
        <w:outlineLvl w:val="0"/>
        <w:rPr>
          <w:rStyle w:val="Ninguno"/>
          <w:rFonts w:ascii="Tw Cen MT" w:hAnsi="Tw Cen MT"/>
          <w:b/>
        </w:rPr>
      </w:pPr>
    </w:p>
    <w:p w14:paraId="3296685D" w14:textId="1BFB5E6F" w:rsidR="008B11E6" w:rsidRPr="00572023" w:rsidRDefault="008B11E6" w:rsidP="008B11E6">
      <w:pPr>
        <w:tabs>
          <w:tab w:val="left" w:pos="0"/>
        </w:tabs>
        <w:spacing w:before="120" w:after="120"/>
        <w:ind w:right="51"/>
        <w:jc w:val="center"/>
        <w:outlineLvl w:val="0"/>
        <w:rPr>
          <w:rStyle w:val="Ninguno"/>
          <w:rFonts w:ascii="Tw Cen MT" w:hAnsi="Tw Cen MT"/>
          <w:b/>
        </w:rPr>
      </w:pPr>
      <w:r w:rsidRPr="00572023">
        <w:rPr>
          <w:rStyle w:val="Ninguno"/>
          <w:rFonts w:ascii="Tw Cen MT" w:hAnsi="Tw Cen MT"/>
          <w:b/>
        </w:rPr>
        <w:t>ATENTAMENTE</w:t>
      </w:r>
      <w:bookmarkEnd w:id="246"/>
      <w:bookmarkEnd w:id="247"/>
      <w:bookmarkEnd w:id="248"/>
      <w:bookmarkEnd w:id="249"/>
      <w:bookmarkEnd w:id="250"/>
      <w:bookmarkEnd w:id="251"/>
      <w:bookmarkEnd w:id="252"/>
      <w:bookmarkEnd w:id="253"/>
      <w:bookmarkEnd w:id="254"/>
      <w:bookmarkEnd w:id="255"/>
    </w:p>
    <w:p w14:paraId="4F2E8569" w14:textId="25173FC2" w:rsidR="008B11E6" w:rsidRDefault="008B11E6" w:rsidP="008B11E6">
      <w:pPr>
        <w:tabs>
          <w:tab w:val="left" w:pos="0"/>
        </w:tabs>
        <w:spacing w:before="120" w:after="120"/>
        <w:ind w:right="51"/>
        <w:jc w:val="center"/>
        <w:outlineLvl w:val="0"/>
        <w:rPr>
          <w:rStyle w:val="Ninguno"/>
          <w:rFonts w:ascii="Tw Cen MT" w:hAnsi="Tw Cen MT"/>
          <w:b/>
          <w:lang w:val="es-ES"/>
        </w:rPr>
      </w:pPr>
      <w:bookmarkStart w:id="256" w:name="_Toc1543985"/>
      <w:bookmarkStart w:id="257" w:name="_Toc1544631"/>
      <w:bookmarkStart w:id="258" w:name="_Toc1544883"/>
      <w:bookmarkStart w:id="259" w:name="_Toc1545618"/>
      <w:bookmarkStart w:id="260" w:name="_Toc1548223"/>
      <w:bookmarkStart w:id="261" w:name="_Toc1549117"/>
      <w:bookmarkStart w:id="262" w:name="_Toc1549685"/>
      <w:bookmarkStart w:id="263" w:name="_Toc1549800"/>
      <w:bookmarkStart w:id="264" w:name="_Toc1549958"/>
      <w:bookmarkStart w:id="265" w:name="_Toc1550074"/>
      <w:r w:rsidRPr="00572023">
        <w:rPr>
          <w:rStyle w:val="Ninguno"/>
          <w:rFonts w:ascii="Tw Cen MT" w:hAnsi="Tw Cen MT"/>
          <w:b/>
          <w:lang w:val="es-ES"/>
        </w:rPr>
        <w:t>NOMBRE O RAZÓN SOCIAL DE LA MORAL</w:t>
      </w:r>
      <w:bookmarkEnd w:id="256"/>
      <w:bookmarkEnd w:id="257"/>
      <w:bookmarkEnd w:id="258"/>
      <w:bookmarkEnd w:id="259"/>
      <w:bookmarkEnd w:id="260"/>
      <w:bookmarkEnd w:id="261"/>
      <w:bookmarkEnd w:id="262"/>
      <w:bookmarkEnd w:id="263"/>
      <w:bookmarkEnd w:id="264"/>
      <w:bookmarkEnd w:id="265"/>
    </w:p>
    <w:p w14:paraId="07F5CECB" w14:textId="7C0B0900" w:rsidR="00EF5D2F" w:rsidRDefault="00EF5D2F" w:rsidP="008B11E6">
      <w:pPr>
        <w:tabs>
          <w:tab w:val="left" w:pos="0"/>
        </w:tabs>
        <w:spacing w:before="120" w:after="120"/>
        <w:ind w:right="51"/>
        <w:jc w:val="center"/>
        <w:outlineLvl w:val="0"/>
        <w:rPr>
          <w:rStyle w:val="Ninguno"/>
          <w:rFonts w:ascii="Tw Cen MT" w:hAnsi="Tw Cen MT"/>
          <w:b/>
          <w:lang w:val="es-ES"/>
        </w:rPr>
      </w:pPr>
    </w:p>
    <w:p w14:paraId="4E653B3C" w14:textId="1C9E5EEA" w:rsidR="00EF5D2F" w:rsidRDefault="00EF5D2F" w:rsidP="008B11E6">
      <w:pPr>
        <w:tabs>
          <w:tab w:val="left" w:pos="0"/>
        </w:tabs>
        <w:spacing w:before="120" w:after="120"/>
        <w:ind w:right="51"/>
        <w:jc w:val="center"/>
        <w:outlineLvl w:val="0"/>
        <w:rPr>
          <w:rStyle w:val="Ninguno"/>
          <w:rFonts w:ascii="Tw Cen MT" w:hAnsi="Tw Cen MT"/>
          <w:b/>
          <w:lang w:val="es-ES"/>
        </w:rPr>
      </w:pPr>
    </w:p>
    <w:p w14:paraId="02AC02FD" w14:textId="77777777" w:rsidR="00EF5D2F" w:rsidRPr="00572023" w:rsidRDefault="00EF5D2F" w:rsidP="008B11E6">
      <w:pPr>
        <w:tabs>
          <w:tab w:val="left" w:pos="0"/>
        </w:tabs>
        <w:spacing w:before="120" w:after="120"/>
        <w:ind w:right="51"/>
        <w:jc w:val="center"/>
        <w:outlineLvl w:val="0"/>
        <w:rPr>
          <w:rStyle w:val="Ninguno"/>
          <w:rFonts w:ascii="Tw Cen MT" w:hAnsi="Tw Cen MT"/>
          <w:b/>
          <w:lang w:val="es-ES"/>
        </w:rPr>
      </w:pPr>
    </w:p>
    <w:p w14:paraId="312402AD" w14:textId="6A5156A8" w:rsidR="008B11E6" w:rsidRPr="00572023" w:rsidRDefault="008B11E6" w:rsidP="008B11E6">
      <w:pPr>
        <w:spacing w:before="120" w:after="120"/>
        <w:jc w:val="center"/>
        <w:rPr>
          <w:rStyle w:val="Ninguno"/>
          <w:rFonts w:ascii="Tw Cen MT" w:hAnsi="Tw Cen MT"/>
          <w:b/>
          <w:lang w:val="es-ES"/>
        </w:rPr>
      </w:pPr>
      <w:r w:rsidRPr="00572023">
        <w:rPr>
          <w:rStyle w:val="Ninguno"/>
          <w:rFonts w:ascii="Tw Cen MT" w:hAnsi="Tw Cen MT"/>
          <w:b/>
          <w:lang w:val="es-ES"/>
        </w:rPr>
        <w:t>_________________________________________</w:t>
      </w:r>
    </w:p>
    <w:p w14:paraId="4D877140" w14:textId="77777777" w:rsidR="008B11E6" w:rsidRPr="00572023" w:rsidRDefault="008B11E6" w:rsidP="008B11E6">
      <w:pPr>
        <w:spacing w:before="120" w:after="120"/>
        <w:jc w:val="center"/>
        <w:rPr>
          <w:rStyle w:val="Ninguno"/>
          <w:rFonts w:ascii="Tw Cen MT" w:hAnsi="Tw Cen MT"/>
          <w:b/>
          <w:lang w:val="es-ES"/>
        </w:rPr>
      </w:pPr>
      <w:r w:rsidRPr="00572023">
        <w:rPr>
          <w:rStyle w:val="Ninguno"/>
          <w:rFonts w:ascii="Tw Cen MT" w:hAnsi="Tw Cen MT"/>
          <w:b/>
          <w:lang w:val="es-ES"/>
        </w:rPr>
        <w:t>NOMBRE DEL REPRESENTANTE LEGAL, APODERADO O AGENTE Y FIRMA AUTÓGRAFA</w:t>
      </w:r>
    </w:p>
    <w:p w14:paraId="60108C40" w14:textId="4B39DA6B" w:rsidR="008B11E6" w:rsidRDefault="008B11E6" w:rsidP="008B11E6">
      <w:pPr>
        <w:spacing w:before="120" w:after="120"/>
        <w:jc w:val="center"/>
        <w:rPr>
          <w:rStyle w:val="Ninguno"/>
          <w:rFonts w:ascii="Tw Cen MT" w:hAnsi="Tw Cen MT"/>
          <w:b/>
          <w:lang w:val="es-ES"/>
        </w:rPr>
      </w:pPr>
      <w:r w:rsidRPr="00572023">
        <w:rPr>
          <w:rStyle w:val="Ninguno"/>
          <w:rFonts w:ascii="Tw Cen MT" w:hAnsi="Tw Cen MT"/>
          <w:b/>
          <w:lang w:val="es-ES"/>
        </w:rPr>
        <w:t>BAJO PROTESTA DE DECIR VERDAD</w:t>
      </w:r>
    </w:p>
    <w:p w14:paraId="057D15C3" w14:textId="2AB899FB" w:rsidR="00EF5D2F" w:rsidRDefault="00EF5D2F" w:rsidP="008B11E6">
      <w:pPr>
        <w:spacing w:before="120" w:after="120"/>
        <w:jc w:val="center"/>
        <w:rPr>
          <w:rStyle w:val="Ninguno"/>
          <w:rFonts w:ascii="Tw Cen MT" w:hAnsi="Tw Cen MT"/>
          <w:b/>
          <w:lang w:val="es-ES"/>
        </w:rPr>
      </w:pPr>
    </w:p>
    <w:p w14:paraId="06F7F83F" w14:textId="792C01DA" w:rsidR="00EF5D2F" w:rsidRDefault="00EF5D2F" w:rsidP="008B11E6">
      <w:pPr>
        <w:spacing w:before="120" w:after="120"/>
        <w:jc w:val="center"/>
        <w:rPr>
          <w:rStyle w:val="Ninguno"/>
          <w:rFonts w:ascii="Tw Cen MT" w:hAnsi="Tw Cen MT"/>
          <w:b/>
          <w:lang w:val="es-ES"/>
        </w:rPr>
      </w:pPr>
    </w:p>
    <w:p w14:paraId="284FF96A" w14:textId="3506D6EE" w:rsidR="007C3890" w:rsidRDefault="007C3890" w:rsidP="008B11E6">
      <w:pPr>
        <w:spacing w:before="120" w:after="120"/>
        <w:jc w:val="center"/>
        <w:rPr>
          <w:rStyle w:val="Ninguno"/>
          <w:rFonts w:ascii="Tw Cen MT" w:hAnsi="Tw Cen MT"/>
          <w:b/>
          <w:lang w:val="es-ES"/>
        </w:rPr>
      </w:pPr>
    </w:p>
    <w:p w14:paraId="62704260" w14:textId="07AF3585" w:rsidR="007C3890" w:rsidRDefault="007C3890" w:rsidP="008B11E6">
      <w:pPr>
        <w:spacing w:before="120" w:after="120"/>
        <w:jc w:val="center"/>
        <w:rPr>
          <w:rStyle w:val="Ninguno"/>
          <w:rFonts w:ascii="Tw Cen MT" w:hAnsi="Tw Cen MT"/>
          <w:b/>
          <w:lang w:val="es-ES"/>
        </w:rPr>
      </w:pPr>
    </w:p>
    <w:p w14:paraId="67A4DE38" w14:textId="77777777" w:rsidR="007C3890" w:rsidRDefault="007C3890" w:rsidP="008B11E6">
      <w:pPr>
        <w:spacing w:before="120" w:after="120"/>
        <w:jc w:val="center"/>
        <w:rPr>
          <w:rStyle w:val="Ninguno"/>
          <w:rFonts w:ascii="Tw Cen MT" w:hAnsi="Tw Cen MT"/>
          <w:b/>
          <w:lang w:val="es-ES"/>
        </w:rPr>
      </w:pPr>
    </w:p>
    <w:p w14:paraId="5B91500D" w14:textId="0F7587B9" w:rsidR="00EF5D2F" w:rsidRDefault="00EF5D2F" w:rsidP="008B11E6">
      <w:pPr>
        <w:spacing w:before="120" w:after="120"/>
        <w:jc w:val="center"/>
        <w:rPr>
          <w:rStyle w:val="Ninguno"/>
          <w:rFonts w:ascii="Tw Cen MT" w:hAnsi="Tw Cen MT"/>
          <w:b/>
          <w:lang w:val="es-ES"/>
        </w:rPr>
      </w:pPr>
    </w:p>
    <w:p w14:paraId="2AE46C39" w14:textId="3AEDFF4F" w:rsidR="00EF5D2F" w:rsidRDefault="00EF5D2F" w:rsidP="008B11E6">
      <w:pPr>
        <w:spacing w:before="120" w:after="120"/>
        <w:jc w:val="center"/>
        <w:rPr>
          <w:rStyle w:val="Ninguno"/>
          <w:rFonts w:ascii="Tw Cen MT" w:hAnsi="Tw Cen MT"/>
          <w:b/>
          <w:lang w:val="es-ES"/>
        </w:rPr>
      </w:pPr>
    </w:p>
    <w:p w14:paraId="576841EE" w14:textId="55B62532" w:rsidR="007C3890" w:rsidRDefault="007C3890" w:rsidP="008B11E6">
      <w:pPr>
        <w:spacing w:before="120" w:after="120"/>
        <w:jc w:val="center"/>
        <w:rPr>
          <w:rStyle w:val="Ninguno"/>
          <w:rFonts w:ascii="Tw Cen MT" w:hAnsi="Tw Cen MT"/>
          <w:b/>
          <w:lang w:val="es-ES"/>
        </w:rPr>
      </w:pPr>
    </w:p>
    <w:p w14:paraId="47BDD1EB" w14:textId="77777777" w:rsidR="007C3890" w:rsidRDefault="007C3890" w:rsidP="008B11E6">
      <w:pPr>
        <w:spacing w:before="120" w:after="120"/>
        <w:jc w:val="center"/>
        <w:rPr>
          <w:rStyle w:val="Ninguno"/>
          <w:rFonts w:ascii="Tw Cen MT" w:hAnsi="Tw Cen MT"/>
          <w:b/>
          <w:lang w:val="es-ES"/>
        </w:rPr>
      </w:pPr>
    </w:p>
    <w:p w14:paraId="0A82CD5A" w14:textId="77777777" w:rsidR="00EF5D2F" w:rsidRDefault="00EF5D2F" w:rsidP="008B11E6">
      <w:pPr>
        <w:spacing w:before="120" w:after="120"/>
        <w:jc w:val="center"/>
        <w:rPr>
          <w:rStyle w:val="Ninguno"/>
          <w:rFonts w:ascii="Tw Cen MT" w:hAnsi="Tw Cen MT"/>
          <w:b/>
          <w:lang w:val="es-ES"/>
        </w:rPr>
      </w:pPr>
    </w:p>
    <w:p w14:paraId="29A6462E" w14:textId="0A31C047" w:rsidR="008B11E6" w:rsidRPr="0058643F" w:rsidRDefault="008B11E6" w:rsidP="0058643F">
      <w:pPr>
        <w:pStyle w:val="Ttulo4"/>
        <w:jc w:val="center"/>
        <w:rPr>
          <w:rFonts w:ascii="Tw Cen MT" w:hAnsi="Tw Cen MT"/>
          <w:b/>
          <w:i w:val="0"/>
          <w:color w:val="auto"/>
          <w:lang w:val="es-MX"/>
        </w:rPr>
      </w:pPr>
      <w:bookmarkStart w:id="266" w:name="_Toc1545619"/>
      <w:bookmarkStart w:id="267" w:name="_Toc1548224"/>
      <w:bookmarkStart w:id="268" w:name="_Toc1549118"/>
      <w:bookmarkStart w:id="269" w:name="_Toc1549686"/>
      <w:bookmarkStart w:id="270" w:name="_Toc1549801"/>
      <w:bookmarkStart w:id="271" w:name="_Toc1549959"/>
      <w:bookmarkStart w:id="272" w:name="_Toc1550075"/>
      <w:r w:rsidRPr="0058643F">
        <w:rPr>
          <w:rFonts w:ascii="Tw Cen MT" w:hAnsi="Tw Cen MT"/>
          <w:b/>
          <w:i w:val="0"/>
          <w:color w:val="auto"/>
          <w:lang w:val="es-MX"/>
        </w:rPr>
        <w:lastRenderedPageBreak/>
        <w:t>ANEXO 3</w:t>
      </w:r>
      <w:bookmarkEnd w:id="266"/>
      <w:bookmarkEnd w:id="267"/>
      <w:bookmarkEnd w:id="268"/>
      <w:bookmarkEnd w:id="269"/>
      <w:bookmarkEnd w:id="270"/>
      <w:bookmarkEnd w:id="271"/>
      <w:bookmarkEnd w:id="272"/>
    </w:p>
    <w:p w14:paraId="4605F7EC" w14:textId="67342DC0" w:rsidR="008B11E6" w:rsidRDefault="008B11E6" w:rsidP="00EF5D2F">
      <w:pPr>
        <w:widowControl w:val="0"/>
        <w:autoSpaceDE w:val="0"/>
        <w:autoSpaceDN w:val="0"/>
        <w:adjustRightInd w:val="0"/>
        <w:spacing w:before="120" w:after="120"/>
        <w:jc w:val="center"/>
        <w:rPr>
          <w:rFonts w:ascii="Tw Cen MT" w:hAnsi="Tw Cen MT" w:cs="Calibri"/>
          <w:b/>
          <w:color w:val="000000" w:themeColor="text1"/>
          <w:lang w:val="es-MX"/>
        </w:rPr>
      </w:pPr>
      <w:r w:rsidRPr="00B26F8A">
        <w:rPr>
          <w:rFonts w:ascii="Tw Cen MT" w:hAnsi="Tw Cen MT" w:cs="Calibri"/>
          <w:b/>
          <w:color w:val="000000" w:themeColor="text1"/>
          <w:lang w:val="es-MX"/>
        </w:rPr>
        <w:t xml:space="preserve">ESCRITO DE </w:t>
      </w:r>
      <w:r>
        <w:rPr>
          <w:rFonts w:ascii="Tw Cen MT" w:hAnsi="Tw Cen MT" w:cs="Calibri"/>
          <w:b/>
          <w:color w:val="000000" w:themeColor="text1"/>
          <w:lang w:val="es-MX"/>
        </w:rPr>
        <w:t>MAN</w:t>
      </w:r>
      <w:r w:rsidRPr="00B26F8A">
        <w:rPr>
          <w:rFonts w:ascii="Tw Cen MT" w:hAnsi="Tw Cen MT" w:cs="Calibri"/>
          <w:b/>
          <w:color w:val="000000" w:themeColor="text1"/>
          <w:lang w:val="es-MX"/>
        </w:rPr>
        <w:t>IFESTACIÓN DE INTERÉS DE PARTICIPACIÓN</w:t>
      </w:r>
    </w:p>
    <w:p w14:paraId="57CC1476" w14:textId="77777777" w:rsidR="00EF5D2F" w:rsidRPr="00B26F8A" w:rsidRDefault="00EF5D2F" w:rsidP="00EF5D2F">
      <w:pPr>
        <w:widowControl w:val="0"/>
        <w:autoSpaceDE w:val="0"/>
        <w:autoSpaceDN w:val="0"/>
        <w:adjustRightInd w:val="0"/>
        <w:spacing w:before="120" w:after="120"/>
        <w:jc w:val="center"/>
        <w:rPr>
          <w:rFonts w:ascii="Tw Cen MT" w:hAnsi="Tw Cen MT" w:cs="Calibri"/>
          <w:b/>
          <w:color w:val="000000" w:themeColor="text1"/>
          <w:lang w:val="es-MX"/>
        </w:rPr>
      </w:pPr>
    </w:p>
    <w:p w14:paraId="6E04F74B" w14:textId="1FE1339A"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LIC. EDGAR ALEJANDRO CHÁVEZ SÁNCHEZ</w:t>
      </w:r>
      <w:r w:rsidR="007D3BBF">
        <w:rPr>
          <w:rFonts w:ascii="Tw Cen MT" w:hAnsi="Tw Cen MT"/>
          <w:b/>
          <w:bCs/>
          <w:color w:val="000000" w:themeColor="text1"/>
        </w:rPr>
        <w:t>.</w:t>
      </w:r>
      <w:r w:rsidRPr="00B26F8A">
        <w:rPr>
          <w:rFonts w:ascii="Tw Cen MT" w:hAnsi="Tw Cen MT"/>
          <w:b/>
          <w:bCs/>
          <w:color w:val="000000" w:themeColor="text1"/>
        </w:rPr>
        <w:t xml:space="preserve"> </w:t>
      </w:r>
    </w:p>
    <w:p w14:paraId="72688DA6" w14:textId="77777777" w:rsidR="007A499B"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7A499B">
        <w:rPr>
          <w:rFonts w:ascii="Tw Cen MT" w:hAnsi="Tw Cen MT"/>
          <w:b/>
          <w:bCs/>
          <w:color w:val="000000" w:themeColor="text1"/>
        </w:rPr>
        <w:t>GENERAL DEL INSTITUTO DE PENSIONES</w:t>
      </w:r>
    </w:p>
    <w:p w14:paraId="179A56B3" w14:textId="77777777" w:rsidR="007A499B" w:rsidRDefault="007A499B" w:rsidP="007A499B">
      <w:pPr>
        <w:pStyle w:val="Ttulo6"/>
        <w:spacing w:before="120" w:after="120"/>
        <w:rPr>
          <w:rFonts w:ascii="Tw Cen MT" w:hAnsi="Tw Cen MT"/>
          <w:b/>
          <w:bCs/>
          <w:color w:val="000000" w:themeColor="text1"/>
        </w:rPr>
      </w:pPr>
      <w:r>
        <w:rPr>
          <w:rFonts w:ascii="Tw Cen MT" w:hAnsi="Tw Cen MT"/>
          <w:b/>
          <w:bCs/>
          <w:color w:val="000000" w:themeColor="text1"/>
        </w:rPr>
        <w:t>DE LOS SERVIDORES PÚBLICOS DEL ESTADO DE COLIMA</w:t>
      </w:r>
    </w:p>
    <w:p w14:paraId="5CCE987A" w14:textId="7EEB31C4" w:rsidR="008B11E6" w:rsidRPr="009F0143" w:rsidRDefault="007D3BBF" w:rsidP="007A499B">
      <w:pPr>
        <w:pStyle w:val="Ttulo6"/>
        <w:spacing w:before="120" w:after="120"/>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7CBC6D1D"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63B2E7D8" w14:textId="45D52AAB" w:rsidR="008B11E6" w:rsidRPr="00B26F8A" w:rsidRDefault="008B11E6" w:rsidP="008B11E6">
      <w:pPr>
        <w:shd w:val="clear" w:color="auto" w:fill="FFFFFF" w:themeFill="background1"/>
        <w:tabs>
          <w:tab w:val="left" w:pos="0"/>
        </w:tabs>
        <w:spacing w:before="120" w:after="120"/>
        <w:ind w:right="51"/>
        <w:jc w:val="both"/>
        <w:outlineLvl w:val="0"/>
        <w:rPr>
          <w:rFonts w:ascii="Tw Cen MT" w:hAnsi="Tw Cen MT" w:cs="Arial"/>
          <w:bCs/>
          <w:color w:val="000000" w:themeColor="text1"/>
        </w:rPr>
      </w:pPr>
      <w:bookmarkStart w:id="273" w:name="_Toc1543986"/>
      <w:bookmarkStart w:id="274" w:name="_Toc1544632"/>
      <w:bookmarkStart w:id="275" w:name="_Toc1544884"/>
      <w:bookmarkStart w:id="276" w:name="_Toc1545620"/>
      <w:bookmarkStart w:id="277" w:name="_Toc1548225"/>
      <w:bookmarkStart w:id="278" w:name="_Toc1549119"/>
      <w:bookmarkStart w:id="279" w:name="_Toc1549687"/>
      <w:bookmarkStart w:id="280" w:name="_Toc1549802"/>
      <w:bookmarkStart w:id="281" w:name="_Toc1549960"/>
      <w:bookmarkStart w:id="282" w:name="_Toc1550076"/>
      <w:r w:rsidRPr="00B26F8A">
        <w:rPr>
          <w:rFonts w:ascii="Tw Cen MT" w:hAnsi="Tw Cen MT" w:cs="Arial"/>
          <w:color w:val="000000" w:themeColor="text1"/>
        </w:rPr>
        <w:t xml:space="preserve">Por este medio, le manifiesto a usted que la persona que suscribe </w:t>
      </w:r>
      <w:r w:rsidRPr="00B26F8A">
        <w:rPr>
          <w:rFonts w:ascii="Tw Cen MT" w:hAnsi="Tw Cen MT" w:cs="Arial"/>
          <w:color w:val="000000" w:themeColor="text1"/>
          <w:u w:val="single"/>
        </w:rPr>
        <w:t>(nombre completo),</w:t>
      </w:r>
      <w:r w:rsidRPr="00B26F8A">
        <w:rPr>
          <w:rFonts w:ascii="Tw Cen MT" w:hAnsi="Tw Cen MT" w:cs="Arial"/>
          <w:color w:val="000000" w:themeColor="text1"/>
        </w:rPr>
        <w:t xml:space="preserve"> en mi calidad de </w:t>
      </w:r>
      <w:r w:rsidRPr="00B26F8A">
        <w:rPr>
          <w:rFonts w:ascii="Tw Cen MT" w:hAnsi="Tw Cen MT" w:cs="Arial"/>
          <w:color w:val="000000" w:themeColor="text1"/>
          <w:u w:val="single"/>
        </w:rPr>
        <w:t xml:space="preserve">(representante, apoderado o </w:t>
      </w:r>
      <w:r w:rsidR="007C17B3" w:rsidRPr="00B26F8A">
        <w:rPr>
          <w:rFonts w:ascii="Tw Cen MT" w:hAnsi="Tw Cen MT" w:cs="Arial"/>
          <w:color w:val="000000" w:themeColor="text1"/>
          <w:u w:val="single"/>
        </w:rPr>
        <w:t xml:space="preserve">agente) </w:t>
      </w:r>
      <w:r w:rsidR="007C17B3" w:rsidRPr="00B26F8A">
        <w:rPr>
          <w:rFonts w:ascii="Tw Cen MT" w:hAnsi="Tw Cen MT" w:cs="Arial"/>
          <w:color w:val="000000" w:themeColor="text1"/>
        </w:rPr>
        <w:t>de</w:t>
      </w:r>
      <w:r w:rsidRPr="00B26F8A">
        <w:rPr>
          <w:rFonts w:ascii="Tw Cen MT" w:hAnsi="Tw Cen MT" w:cs="Arial"/>
          <w:color w:val="000000" w:themeColor="text1"/>
        </w:rPr>
        <w:t xml:space="preserve"> la moral </w:t>
      </w:r>
      <w:r w:rsidRPr="00B26F8A">
        <w:rPr>
          <w:rFonts w:ascii="Tw Cen MT" w:hAnsi="Tw Cen MT" w:cs="Arial"/>
          <w:color w:val="000000" w:themeColor="text1"/>
          <w:u w:val="single"/>
        </w:rPr>
        <w:t>(nombre o razón social)</w:t>
      </w:r>
      <w:r w:rsidRPr="00B26F8A">
        <w:rPr>
          <w:rFonts w:ascii="Tw Cen MT" w:hAnsi="Tw Cen MT" w:cs="Arial"/>
          <w:color w:val="000000" w:themeColor="text1"/>
        </w:rPr>
        <w:t xml:space="preserve"> manifiesto nuestro interés en participar en </w:t>
      </w:r>
      <w:r w:rsidR="007C17B3" w:rsidRPr="00B26F8A">
        <w:rPr>
          <w:rFonts w:ascii="Tw Cen MT" w:hAnsi="Tw Cen MT" w:cs="Arial"/>
          <w:color w:val="000000" w:themeColor="text1"/>
        </w:rPr>
        <w:t>la Licitación</w:t>
      </w:r>
      <w:r w:rsidRPr="00B26F8A">
        <w:rPr>
          <w:rFonts w:ascii="Tw Cen MT" w:hAnsi="Tw Cen MT" w:cs="Arial"/>
          <w:b/>
          <w:color w:val="000000" w:themeColor="text1"/>
        </w:rPr>
        <w:t xml:space="preserve"> Pública Nacional</w:t>
      </w:r>
      <w:r w:rsidRPr="00B26F8A">
        <w:rPr>
          <w:rFonts w:ascii="Tw Cen MT" w:hAnsi="Tw Cen MT" w:cs="Arial"/>
          <w:b/>
          <w:bCs/>
          <w:color w:val="000000" w:themeColor="text1"/>
        </w:rPr>
        <w:t xml:space="preserve"> No. </w:t>
      </w:r>
      <w:r w:rsidR="007C17B3">
        <w:rPr>
          <w:rFonts w:ascii="Tw Cen MT" w:hAnsi="Tw Cen MT" w:cs="Arial"/>
          <w:b/>
          <w:bCs/>
          <w:color w:val="000000" w:themeColor="text1"/>
        </w:rPr>
        <w:t>IPECOL</w:t>
      </w:r>
      <w:r w:rsidRPr="00B26F8A">
        <w:rPr>
          <w:rFonts w:ascii="Tw Cen MT" w:hAnsi="Tw Cen MT" w:cs="Arial"/>
          <w:b/>
          <w:bCs/>
          <w:color w:val="000000" w:themeColor="text1"/>
        </w:rPr>
        <w:t>/001/201</w:t>
      </w:r>
      <w:r w:rsidR="007C17B3">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derechohabientes de</w:t>
      </w:r>
      <w:r w:rsidR="007C17B3">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125DEE">
        <w:rPr>
          <w:rFonts w:ascii="Tw Cen MT" w:hAnsi="Tw Cen MT" w:cs="Arial"/>
          <w:b/>
          <w:bCs/>
          <w:color w:val="000000" w:themeColor="text1"/>
        </w:rPr>
        <w:t>el</w:t>
      </w:r>
      <w:r>
        <w:rPr>
          <w:rFonts w:ascii="Tw Cen MT" w:hAnsi="Tw Cen MT" w:cs="Arial"/>
          <w:b/>
          <w:bCs/>
          <w:color w:val="000000" w:themeColor="text1"/>
        </w:rPr>
        <w:t xml:space="preserve"> Convocante</w:t>
      </w:r>
      <w:r w:rsidRPr="00B26F8A">
        <w:rPr>
          <w:rFonts w:ascii="Tw Cen MT" w:hAnsi="Tw Cen MT" w:cs="Arial"/>
          <w:b/>
          <w:bCs/>
          <w:color w:val="000000" w:themeColor="text1"/>
        </w:rPr>
        <w:t xml:space="preserve">, </w:t>
      </w:r>
      <w:r w:rsidRPr="00B26F8A">
        <w:rPr>
          <w:rFonts w:ascii="Tw Cen MT" w:hAnsi="Tw Cen MT" w:cs="Arial"/>
          <w:bCs/>
          <w:color w:val="000000" w:themeColor="text1"/>
        </w:rPr>
        <w:t>por lo que a continuación se da a conocer la siguiente información:</w:t>
      </w:r>
      <w:bookmarkEnd w:id="273"/>
      <w:bookmarkEnd w:id="274"/>
      <w:bookmarkEnd w:id="275"/>
      <w:bookmarkEnd w:id="276"/>
      <w:bookmarkEnd w:id="277"/>
      <w:bookmarkEnd w:id="278"/>
      <w:bookmarkEnd w:id="279"/>
      <w:bookmarkEnd w:id="280"/>
      <w:bookmarkEnd w:id="281"/>
      <w:bookmarkEnd w:id="282"/>
    </w:p>
    <w:p w14:paraId="6175427A" w14:textId="77777777" w:rsidR="008B11E6" w:rsidRPr="00B26F8A" w:rsidRDefault="008B11E6" w:rsidP="008B11E6">
      <w:pPr>
        <w:widowControl w:val="0"/>
        <w:autoSpaceDE w:val="0"/>
        <w:autoSpaceDN w:val="0"/>
        <w:adjustRightInd w:val="0"/>
        <w:spacing w:before="120" w:after="120"/>
        <w:contextualSpacing/>
        <w:jc w:val="both"/>
        <w:rPr>
          <w:rFonts w:ascii="Tw Cen MT" w:hAnsi="Tw Cen MT" w:cs="Calibri"/>
          <w:b/>
          <w:color w:val="000000" w:themeColor="text1"/>
        </w:rPr>
      </w:pPr>
      <w:r w:rsidRPr="00B26F8A">
        <w:rPr>
          <w:rFonts w:ascii="Tw Cen MT" w:hAnsi="Tw Cen MT" w:cs="Calibri"/>
          <w:b/>
          <w:color w:val="000000" w:themeColor="text1"/>
        </w:rPr>
        <w:t>DEL LICITANTE (PERSONA MORAL):</w:t>
      </w:r>
    </w:p>
    <w:p w14:paraId="6A842992" w14:textId="77777777" w:rsidR="008B11E6" w:rsidRPr="00B26F8A" w:rsidRDefault="008B11E6" w:rsidP="008B11E6">
      <w:pPr>
        <w:widowControl w:val="0"/>
        <w:autoSpaceDE w:val="0"/>
        <w:autoSpaceDN w:val="0"/>
        <w:adjustRightInd w:val="0"/>
        <w:spacing w:before="120" w:after="120"/>
        <w:jc w:val="both"/>
        <w:rPr>
          <w:rFonts w:ascii="Tw Cen MT" w:hAnsi="Tw Cen MT" w:cs="Calibri"/>
          <w:color w:val="000000" w:themeColor="text1"/>
        </w:rPr>
      </w:pPr>
      <w:r w:rsidRPr="00B26F8A">
        <w:rPr>
          <w:rFonts w:ascii="Tw Cen MT" w:hAnsi="Tw Cen MT" w:cs="Calibri"/>
          <w:color w:val="000000" w:themeColor="text1"/>
        </w:rPr>
        <w:t>RFC:</w:t>
      </w:r>
    </w:p>
    <w:p w14:paraId="6B3BAB6A" w14:textId="77777777" w:rsidR="008B11E6" w:rsidRPr="00B26F8A" w:rsidRDefault="008B11E6" w:rsidP="008B11E6">
      <w:pPr>
        <w:widowControl w:val="0"/>
        <w:autoSpaceDE w:val="0"/>
        <w:autoSpaceDN w:val="0"/>
        <w:adjustRightInd w:val="0"/>
        <w:spacing w:before="120" w:after="120"/>
        <w:jc w:val="both"/>
        <w:rPr>
          <w:rFonts w:ascii="Tw Cen MT" w:hAnsi="Tw Cen MT" w:cs="Calibri"/>
          <w:color w:val="000000" w:themeColor="text1"/>
        </w:rPr>
      </w:pPr>
      <w:r w:rsidRPr="00B26F8A">
        <w:rPr>
          <w:rFonts w:ascii="Tw Cen MT" w:hAnsi="Tw Cen MT" w:cs="Calibri"/>
          <w:color w:val="000000" w:themeColor="text1"/>
        </w:rPr>
        <w:t>NOMBRE O RAZÓN SOCIAL:</w:t>
      </w:r>
    </w:p>
    <w:p w14:paraId="6B2BF87E" w14:textId="77777777" w:rsidR="008B11E6" w:rsidRPr="00B26F8A" w:rsidRDefault="008B11E6" w:rsidP="008B11E6">
      <w:pPr>
        <w:widowControl w:val="0"/>
        <w:autoSpaceDE w:val="0"/>
        <w:autoSpaceDN w:val="0"/>
        <w:adjustRightInd w:val="0"/>
        <w:spacing w:before="120" w:after="120"/>
        <w:jc w:val="both"/>
        <w:rPr>
          <w:rFonts w:ascii="Tw Cen MT" w:hAnsi="Tw Cen MT" w:cs="Calibri"/>
          <w:color w:val="000000" w:themeColor="text1"/>
        </w:rPr>
      </w:pPr>
      <w:r w:rsidRPr="00B26F8A">
        <w:rPr>
          <w:rFonts w:ascii="Tw Cen MT" w:hAnsi="Tw Cen MT" w:cs="Calibri"/>
          <w:color w:val="000000" w:themeColor="text1"/>
        </w:rPr>
        <w:t>DOMICILIO:</w:t>
      </w:r>
    </w:p>
    <w:p w14:paraId="10E8E4B3" w14:textId="77777777" w:rsidR="008B11E6" w:rsidRPr="00B26F8A" w:rsidRDefault="008B11E6" w:rsidP="008B11E6">
      <w:pPr>
        <w:widowControl w:val="0"/>
        <w:autoSpaceDE w:val="0"/>
        <w:autoSpaceDN w:val="0"/>
        <w:adjustRightInd w:val="0"/>
        <w:spacing w:before="120" w:after="120"/>
        <w:jc w:val="both"/>
        <w:rPr>
          <w:rFonts w:ascii="Tw Cen MT" w:hAnsi="Tw Cen MT" w:cs="Calibri"/>
          <w:color w:val="000000" w:themeColor="text1"/>
        </w:rPr>
      </w:pPr>
      <w:r w:rsidRPr="00B26F8A">
        <w:rPr>
          <w:rFonts w:ascii="Tw Cen MT" w:hAnsi="Tw Cen MT" w:cs="Calibri"/>
          <w:color w:val="000000" w:themeColor="text1"/>
        </w:rPr>
        <w:t>OBJETO SOCIAL:</w:t>
      </w:r>
    </w:p>
    <w:p w14:paraId="519A624B" w14:textId="77777777" w:rsidR="008B11E6" w:rsidRPr="00B26F8A" w:rsidRDefault="008B11E6" w:rsidP="008B11E6">
      <w:pPr>
        <w:widowControl w:val="0"/>
        <w:autoSpaceDE w:val="0"/>
        <w:autoSpaceDN w:val="0"/>
        <w:adjustRightInd w:val="0"/>
        <w:spacing w:before="120" w:after="120"/>
        <w:jc w:val="both"/>
        <w:rPr>
          <w:rFonts w:ascii="Tw Cen MT" w:hAnsi="Tw Cen MT" w:cs="Calibri"/>
          <w:color w:val="000000" w:themeColor="text1"/>
        </w:rPr>
      </w:pPr>
      <w:r w:rsidRPr="00B26F8A">
        <w:rPr>
          <w:rFonts w:ascii="Tw Cen MT" w:hAnsi="Tw Cen MT" w:cs="Calibri"/>
          <w:color w:val="000000" w:themeColor="text1"/>
        </w:rPr>
        <w:t>DATOS DEL DOCUMENTO PÚBLICO Y/O SUS REFORMAS Y MODIFICACIONES; CON LAS QUE SE ACREDITA LA EXISTENCIA LEGAL DE LA PERSONA MORAL:</w:t>
      </w:r>
    </w:p>
    <w:p w14:paraId="2AB9CB16" w14:textId="77777777" w:rsidR="008B11E6" w:rsidRPr="00B26F8A" w:rsidRDefault="008B11E6" w:rsidP="008B11E6">
      <w:pPr>
        <w:widowControl w:val="0"/>
        <w:autoSpaceDE w:val="0"/>
        <w:autoSpaceDN w:val="0"/>
        <w:adjustRightInd w:val="0"/>
        <w:spacing w:before="120" w:after="120"/>
        <w:jc w:val="both"/>
        <w:rPr>
          <w:rFonts w:ascii="Tw Cen MT" w:hAnsi="Tw Cen MT" w:cs="Calibri"/>
          <w:color w:val="000000" w:themeColor="text1"/>
        </w:rPr>
      </w:pPr>
      <w:r w:rsidRPr="00B26F8A">
        <w:rPr>
          <w:rFonts w:ascii="Tw Cen MT" w:hAnsi="Tw Cen MT" w:cs="Calibri"/>
          <w:color w:val="000000" w:themeColor="text1"/>
        </w:rPr>
        <w:t>NOMBRES DE LOS SOCIOS:</w:t>
      </w:r>
    </w:p>
    <w:p w14:paraId="00395D36" w14:textId="77777777" w:rsidR="008B11E6" w:rsidRPr="00B26F8A" w:rsidRDefault="008B11E6" w:rsidP="008B11E6">
      <w:pPr>
        <w:widowControl w:val="0"/>
        <w:autoSpaceDE w:val="0"/>
        <w:autoSpaceDN w:val="0"/>
        <w:adjustRightInd w:val="0"/>
        <w:spacing w:before="120" w:after="120"/>
        <w:contextualSpacing/>
        <w:jc w:val="both"/>
        <w:rPr>
          <w:rFonts w:ascii="Tw Cen MT" w:hAnsi="Tw Cen MT" w:cs="Calibri"/>
          <w:b/>
          <w:color w:val="000000" w:themeColor="text1"/>
        </w:rPr>
      </w:pPr>
      <w:r w:rsidRPr="00B26F8A">
        <w:rPr>
          <w:rFonts w:ascii="Tw Cen MT" w:hAnsi="Tw Cen MT" w:cs="Calibri"/>
          <w:b/>
          <w:color w:val="000000" w:themeColor="text1"/>
        </w:rPr>
        <w:t>DEL REPRESENTANTE</w:t>
      </w:r>
      <w:r>
        <w:rPr>
          <w:rFonts w:ascii="Tw Cen MT" w:hAnsi="Tw Cen MT" w:cs="Calibri"/>
          <w:b/>
          <w:color w:val="000000" w:themeColor="text1"/>
        </w:rPr>
        <w:t>, APODERADO O AGENTE:</w:t>
      </w:r>
    </w:p>
    <w:p w14:paraId="33B99764" w14:textId="77777777" w:rsidR="008B11E6" w:rsidRPr="00B26F8A" w:rsidRDefault="008B11E6" w:rsidP="008B11E6">
      <w:pPr>
        <w:widowControl w:val="0"/>
        <w:autoSpaceDE w:val="0"/>
        <w:autoSpaceDN w:val="0"/>
        <w:adjustRightInd w:val="0"/>
        <w:spacing w:before="120" w:after="120"/>
        <w:contextualSpacing/>
        <w:jc w:val="both"/>
        <w:rPr>
          <w:rFonts w:ascii="Tw Cen MT" w:hAnsi="Tw Cen MT" w:cs="Calibri"/>
          <w:color w:val="000000" w:themeColor="text1"/>
        </w:rPr>
      </w:pPr>
      <w:r w:rsidRPr="00B26F8A">
        <w:rPr>
          <w:rFonts w:ascii="Tw Cen MT" w:hAnsi="Tw Cen MT" w:cs="Calibri"/>
          <w:color w:val="000000" w:themeColor="text1"/>
        </w:rPr>
        <w:t xml:space="preserve">DATOS DEL DOCUMENTO PÚBLICO EN EL QUE SE ACREDITE QUE LE FUERON OTORGADAS LAS FACULTADES DE REPRESENTACIÓN: </w:t>
      </w:r>
    </w:p>
    <w:p w14:paraId="71F1A8B3" w14:textId="77777777" w:rsidR="008B11E6" w:rsidRPr="00B26F8A" w:rsidRDefault="008B11E6" w:rsidP="008B11E6">
      <w:pPr>
        <w:widowControl w:val="0"/>
        <w:autoSpaceDE w:val="0"/>
        <w:autoSpaceDN w:val="0"/>
        <w:adjustRightInd w:val="0"/>
        <w:spacing w:before="120" w:after="120"/>
        <w:contextualSpacing/>
        <w:jc w:val="both"/>
        <w:rPr>
          <w:rFonts w:ascii="Tw Cen MT" w:hAnsi="Tw Cen MT" w:cs="Calibri"/>
          <w:color w:val="000000" w:themeColor="text1"/>
        </w:rPr>
      </w:pPr>
      <w:r w:rsidRPr="00B26F8A">
        <w:rPr>
          <w:rFonts w:ascii="Tw Cen MT" w:hAnsi="Tw Cen MT" w:cs="Calibri"/>
          <w:color w:val="000000" w:themeColor="text1"/>
        </w:rPr>
        <w:t>COPIA DE LA IDENTIFICACIÓN OFICIAL (PASAPORTE, CREDENCIAL PARA VOTAR O CÉDULA PROFESIONAL):</w:t>
      </w:r>
    </w:p>
    <w:p w14:paraId="5EE1CD4B" w14:textId="77777777" w:rsidR="008B11E6" w:rsidRPr="00B26F8A" w:rsidRDefault="008B11E6" w:rsidP="008B11E6">
      <w:pPr>
        <w:spacing w:before="120" w:after="120"/>
        <w:rPr>
          <w:rFonts w:ascii="Tw Cen MT" w:hAnsi="Tw Cen MT" w:cs="Arial"/>
          <w:color w:val="000000" w:themeColor="text1"/>
        </w:rPr>
      </w:pPr>
    </w:p>
    <w:p w14:paraId="178D903D" w14:textId="372B13C2"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b/>
          <w:color w:val="000000" w:themeColor="text1"/>
        </w:rPr>
        <w:t>Nota:</w:t>
      </w:r>
      <w:r>
        <w:rPr>
          <w:rFonts w:ascii="Tw Cen MT" w:hAnsi="Tw Cen MT" w:cs="Arial"/>
          <w:color w:val="000000" w:themeColor="text1"/>
        </w:rPr>
        <w:t xml:space="preserve"> Exhibir</w:t>
      </w:r>
      <w:r w:rsidRPr="00B26F8A">
        <w:rPr>
          <w:rFonts w:ascii="Tw Cen MT" w:hAnsi="Tw Cen MT" w:cs="Arial"/>
          <w:color w:val="000000" w:themeColor="text1"/>
        </w:rPr>
        <w:t xml:space="preserve"> copia el comprobante de pago de las bases de la convocatoria a la licitación </w:t>
      </w:r>
      <w:r>
        <w:rPr>
          <w:rFonts w:ascii="Tw Cen MT" w:hAnsi="Tw Cen MT" w:cs="Arial"/>
          <w:color w:val="000000" w:themeColor="text1"/>
        </w:rPr>
        <w:t xml:space="preserve">señalado en el punto </w:t>
      </w:r>
      <w:r w:rsidR="00B65E83">
        <w:rPr>
          <w:rFonts w:ascii="Tw Cen MT" w:hAnsi="Tw Cen MT" w:cs="Arial"/>
          <w:color w:val="000000" w:themeColor="text1"/>
        </w:rPr>
        <w:t xml:space="preserve">VIII.IV.II </w:t>
      </w:r>
      <w:r>
        <w:rPr>
          <w:rFonts w:ascii="Tw Cen MT" w:hAnsi="Tw Cen MT" w:cs="Arial"/>
          <w:color w:val="000000" w:themeColor="text1"/>
        </w:rPr>
        <w:t>de las bases de la convocatoria a la licitación como ANEXO 3.1</w:t>
      </w:r>
    </w:p>
    <w:p w14:paraId="2251BFEE"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283" w:name="_Toc1543987"/>
      <w:bookmarkStart w:id="284" w:name="_Toc1544633"/>
      <w:bookmarkStart w:id="285" w:name="_Toc1544885"/>
      <w:bookmarkStart w:id="286" w:name="_Toc1545621"/>
      <w:bookmarkStart w:id="287" w:name="_Toc1548226"/>
      <w:bookmarkStart w:id="288" w:name="_Toc1549120"/>
      <w:bookmarkStart w:id="289" w:name="_Toc1549688"/>
      <w:bookmarkStart w:id="290" w:name="_Toc1549803"/>
      <w:bookmarkStart w:id="291" w:name="_Toc1549961"/>
      <w:bookmarkStart w:id="292" w:name="_Toc1550077"/>
      <w:r w:rsidRPr="00811900">
        <w:rPr>
          <w:rStyle w:val="Ninguno"/>
          <w:rFonts w:ascii="Tw Cen MT" w:hAnsi="Tw Cen MT"/>
          <w:b/>
          <w:lang w:val="es-ES"/>
        </w:rPr>
        <w:t>ATENTAMENTE</w:t>
      </w:r>
      <w:bookmarkEnd w:id="283"/>
      <w:bookmarkEnd w:id="284"/>
      <w:bookmarkEnd w:id="285"/>
      <w:bookmarkEnd w:id="286"/>
      <w:bookmarkEnd w:id="287"/>
      <w:bookmarkEnd w:id="288"/>
      <w:bookmarkEnd w:id="289"/>
      <w:bookmarkEnd w:id="290"/>
      <w:bookmarkEnd w:id="291"/>
      <w:bookmarkEnd w:id="292"/>
    </w:p>
    <w:p w14:paraId="353CDC70"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293" w:name="_Toc1543988"/>
      <w:bookmarkStart w:id="294" w:name="_Toc1544634"/>
      <w:bookmarkStart w:id="295" w:name="_Toc1544886"/>
      <w:bookmarkStart w:id="296" w:name="_Toc1545622"/>
      <w:bookmarkStart w:id="297" w:name="_Toc1548227"/>
      <w:bookmarkStart w:id="298" w:name="_Toc1549121"/>
      <w:bookmarkStart w:id="299" w:name="_Toc1549689"/>
      <w:bookmarkStart w:id="300" w:name="_Toc1549804"/>
      <w:bookmarkStart w:id="301" w:name="_Toc1549962"/>
      <w:bookmarkStart w:id="302" w:name="_Toc1550078"/>
      <w:r w:rsidRPr="00811900">
        <w:rPr>
          <w:rStyle w:val="Ninguno"/>
          <w:rFonts w:ascii="Tw Cen MT" w:hAnsi="Tw Cen MT"/>
          <w:b/>
          <w:lang w:val="es-ES"/>
        </w:rPr>
        <w:t>NOMBRE O RAZÓN SOCIAL DE LA MORAL</w:t>
      </w:r>
      <w:bookmarkEnd w:id="293"/>
      <w:bookmarkEnd w:id="294"/>
      <w:bookmarkEnd w:id="295"/>
      <w:bookmarkEnd w:id="296"/>
      <w:bookmarkEnd w:id="297"/>
      <w:bookmarkEnd w:id="298"/>
      <w:bookmarkEnd w:id="299"/>
      <w:bookmarkEnd w:id="300"/>
      <w:bookmarkEnd w:id="301"/>
      <w:bookmarkEnd w:id="302"/>
    </w:p>
    <w:p w14:paraId="36FB0730"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574F7AB4"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1F23230F"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2204BDDC" w14:textId="2807BFEA" w:rsidR="008B11E6"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4C5A3126" w14:textId="77777777" w:rsidR="0099418B" w:rsidRPr="00811900" w:rsidRDefault="0099418B" w:rsidP="008B11E6">
      <w:pPr>
        <w:spacing w:before="120" w:after="120"/>
        <w:jc w:val="center"/>
        <w:rPr>
          <w:rStyle w:val="Ninguno"/>
          <w:rFonts w:ascii="Tw Cen MT" w:hAnsi="Tw Cen MT"/>
          <w:b/>
          <w:lang w:val="es-ES"/>
        </w:rPr>
      </w:pPr>
    </w:p>
    <w:p w14:paraId="7AEEF7DE" w14:textId="77777777" w:rsidR="008B11E6" w:rsidRPr="00537934" w:rsidRDefault="008B11E6" w:rsidP="00537934">
      <w:pPr>
        <w:pStyle w:val="Ttulo4"/>
        <w:jc w:val="center"/>
        <w:rPr>
          <w:rFonts w:ascii="Tw Cen MT" w:hAnsi="Tw Cen MT"/>
          <w:b/>
          <w:i w:val="0"/>
          <w:color w:val="auto"/>
        </w:rPr>
      </w:pPr>
      <w:bookmarkStart w:id="303" w:name="_Toc1545623"/>
      <w:bookmarkStart w:id="304" w:name="_Toc1548228"/>
      <w:bookmarkStart w:id="305" w:name="_Toc1549122"/>
      <w:bookmarkStart w:id="306" w:name="_Toc1549690"/>
      <w:bookmarkStart w:id="307" w:name="_Toc1549805"/>
      <w:bookmarkStart w:id="308" w:name="_Toc1549963"/>
      <w:bookmarkStart w:id="309" w:name="_Toc1550079"/>
      <w:r w:rsidRPr="00537934">
        <w:rPr>
          <w:rFonts w:ascii="Tw Cen MT" w:hAnsi="Tw Cen MT"/>
          <w:b/>
          <w:i w:val="0"/>
          <w:color w:val="auto"/>
        </w:rPr>
        <w:lastRenderedPageBreak/>
        <w:t>ANEXO 4</w:t>
      </w:r>
      <w:bookmarkEnd w:id="303"/>
      <w:bookmarkEnd w:id="304"/>
      <w:bookmarkEnd w:id="305"/>
      <w:bookmarkEnd w:id="306"/>
      <w:bookmarkEnd w:id="307"/>
      <w:bookmarkEnd w:id="308"/>
      <w:bookmarkEnd w:id="309"/>
    </w:p>
    <w:p w14:paraId="15C12C7E" w14:textId="3A2661F7" w:rsidR="008B11E6" w:rsidRPr="00B26F8A" w:rsidRDefault="008B11E6" w:rsidP="008B11E6">
      <w:pPr>
        <w:pStyle w:val="Prrafodelista"/>
        <w:spacing w:before="120" w:after="120"/>
        <w:ind w:left="570"/>
        <w:jc w:val="center"/>
        <w:rPr>
          <w:rFonts w:ascii="Tw Cen MT" w:hAnsi="Tw Cen MT" w:cs="Arial"/>
          <w:b/>
          <w:color w:val="000000" w:themeColor="text1"/>
        </w:rPr>
      </w:pPr>
      <w:r w:rsidRPr="00B26F8A">
        <w:rPr>
          <w:rFonts w:ascii="Tw Cen MT" w:hAnsi="Tw Cen MT" w:cs="Arial"/>
          <w:b/>
          <w:color w:val="000000" w:themeColor="text1"/>
        </w:rPr>
        <w:t>FORMA EN QUE SE ACREDITA LA EXISTENCIA Y PERSONALIDAD JURÍDICA DE LA MORAL LICITANTE Y SU REPRESENTANTE, APODERADO O AGENTE</w:t>
      </w:r>
    </w:p>
    <w:p w14:paraId="2ED49645" w14:textId="77777777" w:rsidR="008B11E6" w:rsidRPr="00B26F8A" w:rsidRDefault="008B11E6" w:rsidP="008B11E6">
      <w:pPr>
        <w:autoSpaceDE w:val="0"/>
        <w:autoSpaceDN w:val="0"/>
        <w:adjustRightInd w:val="0"/>
        <w:spacing w:before="120" w:after="120"/>
        <w:rPr>
          <w:rFonts w:ascii="Tw Cen MT" w:hAnsi="Tw Cen MT" w:cs="Arial"/>
          <w:b/>
          <w:bCs/>
          <w:color w:val="000000" w:themeColor="text1"/>
        </w:rPr>
      </w:pPr>
    </w:p>
    <w:p w14:paraId="2C95AD42" w14:textId="0D66D1C8" w:rsidR="008B11E6" w:rsidRPr="00B26F8A" w:rsidRDefault="008B11E6" w:rsidP="008B11E6">
      <w:pPr>
        <w:autoSpaceDE w:val="0"/>
        <w:autoSpaceDN w:val="0"/>
        <w:adjustRightInd w:val="0"/>
        <w:spacing w:before="120" w:after="120"/>
        <w:jc w:val="both"/>
        <w:rPr>
          <w:rFonts w:ascii="Tw Cen MT" w:hAnsi="Tw Cen MT" w:cs="Arial"/>
          <w:color w:val="000000" w:themeColor="text1"/>
        </w:rPr>
      </w:pPr>
      <w:r w:rsidRPr="00B26F8A">
        <w:rPr>
          <w:rFonts w:ascii="Tw Cen MT" w:hAnsi="Tw Cen MT" w:cs="Arial"/>
          <w:color w:val="000000" w:themeColor="text1"/>
        </w:rPr>
        <w:t xml:space="preserve">Yo, </w:t>
      </w:r>
      <w:r w:rsidRPr="00B26F8A">
        <w:rPr>
          <w:rFonts w:ascii="Tw Cen MT" w:hAnsi="Tw Cen MT" w:cs="Arial"/>
          <w:color w:val="000000" w:themeColor="text1"/>
          <w:u w:val="single"/>
        </w:rPr>
        <w:t xml:space="preserve">(nombre completo), </w:t>
      </w:r>
      <w:r w:rsidRPr="00B26F8A">
        <w:rPr>
          <w:rFonts w:ascii="Tw Cen MT" w:hAnsi="Tw Cen MT" w:cs="Arial"/>
          <w:color w:val="000000" w:themeColor="text1"/>
        </w:rPr>
        <w:t>en mi calidad de</w:t>
      </w:r>
      <w:r w:rsidRPr="00B26F8A">
        <w:rPr>
          <w:rFonts w:ascii="Tw Cen MT" w:hAnsi="Tw Cen MT" w:cs="Arial"/>
          <w:color w:val="000000" w:themeColor="text1"/>
          <w:u w:val="single"/>
        </w:rPr>
        <w:t xml:space="preserve"> (representante, apoderado o agente),</w:t>
      </w:r>
      <w:r w:rsidRPr="00B26F8A">
        <w:rPr>
          <w:rFonts w:ascii="Tw Cen MT" w:hAnsi="Tw Cen MT" w:cs="Arial"/>
          <w:color w:val="000000" w:themeColor="text1"/>
        </w:rPr>
        <w:t xml:space="preserve"> </w:t>
      </w:r>
      <w:r>
        <w:rPr>
          <w:rFonts w:ascii="Tw Cen MT" w:hAnsi="Tw Cen MT" w:cs="Arial"/>
          <w:color w:val="000000" w:themeColor="text1"/>
        </w:rPr>
        <w:t>a nombre y representación de</w:t>
      </w:r>
      <w:r w:rsidRPr="00B26F8A">
        <w:rPr>
          <w:rFonts w:ascii="Tw Cen MT" w:hAnsi="Tw Cen MT" w:cs="Arial"/>
          <w:color w:val="000000" w:themeColor="text1"/>
        </w:rPr>
        <w:t xml:space="preserve"> </w:t>
      </w:r>
      <w:r w:rsidRPr="00B26F8A">
        <w:rPr>
          <w:rFonts w:ascii="Tw Cen MT" w:hAnsi="Tw Cen MT" w:cs="Arial"/>
          <w:color w:val="000000" w:themeColor="text1"/>
          <w:u w:val="single"/>
        </w:rPr>
        <w:t>(nombre o razón social de la persona moral)</w:t>
      </w:r>
      <w:r>
        <w:rPr>
          <w:rFonts w:ascii="Tw Cen MT" w:hAnsi="Tw Cen MT" w:cs="Arial"/>
          <w:color w:val="000000" w:themeColor="text1"/>
          <w:u w:val="single"/>
        </w:rPr>
        <w:t xml:space="preserve">, </w:t>
      </w:r>
      <w:r w:rsidRPr="00B26F8A">
        <w:rPr>
          <w:rFonts w:ascii="Tw Cen MT" w:hAnsi="Tw Cen MT" w:cs="Arial"/>
          <w:color w:val="000000" w:themeColor="text1"/>
        </w:rPr>
        <w:t xml:space="preserve">manifiesto BAJO PROTESTA DE DECIR VERDAD, que los datos aquí asentados, son ciertos y han sido debidamente verificados y que cuento con facultades suficientes </w:t>
      </w:r>
      <w:r w:rsidRPr="00B26F8A">
        <w:rPr>
          <w:rFonts w:ascii="Tw Cen MT" w:hAnsi="Tw Cen MT" w:cs="Arial"/>
          <w:bCs/>
          <w:color w:val="000000" w:themeColor="text1"/>
        </w:rPr>
        <w:t>para comprometer a mi representada</w:t>
      </w:r>
      <w:r w:rsidRPr="00B26F8A">
        <w:rPr>
          <w:rFonts w:ascii="Tw Cen MT" w:hAnsi="Tw Cen MT" w:cs="Arial"/>
          <w:b/>
          <w:bCs/>
          <w:color w:val="000000" w:themeColor="text1"/>
        </w:rPr>
        <w:t xml:space="preserve"> </w:t>
      </w:r>
      <w:r w:rsidRPr="00B26F8A">
        <w:rPr>
          <w:rFonts w:ascii="Tw Cen MT" w:hAnsi="Tw Cen MT" w:cs="Arial"/>
          <w:bCs/>
          <w:color w:val="000000" w:themeColor="text1"/>
        </w:rPr>
        <w:t>a través de la</w:t>
      </w:r>
      <w:r w:rsidRPr="00B26F8A">
        <w:rPr>
          <w:rFonts w:ascii="Tw Cen MT" w:hAnsi="Tw Cen MT" w:cs="Arial"/>
          <w:b/>
          <w:bCs/>
          <w:color w:val="000000" w:themeColor="text1"/>
        </w:rPr>
        <w:t xml:space="preserve"> </w:t>
      </w:r>
      <w:r w:rsidRPr="00B26F8A">
        <w:rPr>
          <w:rFonts w:ascii="Tw Cen MT" w:hAnsi="Tw Cen MT" w:cs="Arial"/>
          <w:color w:val="000000" w:themeColor="text1"/>
        </w:rPr>
        <w:t xml:space="preserve">propuesta en la presente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9E6AB5">
        <w:rPr>
          <w:rFonts w:ascii="Tw Cen MT" w:hAnsi="Tw Cen MT" w:cs="Arial"/>
          <w:b/>
          <w:bCs/>
          <w:color w:val="000000" w:themeColor="text1"/>
        </w:rPr>
        <w:t>IPECOL</w:t>
      </w:r>
      <w:r w:rsidRPr="00B26F8A">
        <w:rPr>
          <w:rFonts w:ascii="Tw Cen MT" w:hAnsi="Tw Cen MT" w:cs="Arial"/>
          <w:b/>
          <w:bCs/>
          <w:color w:val="000000" w:themeColor="text1"/>
        </w:rPr>
        <w:t>/001/201</w:t>
      </w:r>
      <w:r w:rsidR="009E6AB5">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derechohabientes de</w:t>
      </w:r>
      <w:r w:rsidR="009E6AB5">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D4054C">
        <w:rPr>
          <w:rFonts w:ascii="Tw Cen MT" w:hAnsi="Tw Cen MT" w:cs="Arial"/>
          <w:b/>
          <w:bCs/>
          <w:color w:val="000000" w:themeColor="text1"/>
        </w:rPr>
        <w:t>el</w:t>
      </w:r>
      <w:r>
        <w:rPr>
          <w:rFonts w:ascii="Tw Cen MT" w:hAnsi="Tw Cen MT" w:cs="Arial"/>
          <w:b/>
          <w:bCs/>
          <w:color w:val="000000" w:themeColor="text1"/>
        </w:rPr>
        <w:t xml:space="preserve"> Convocante.</w:t>
      </w:r>
    </w:p>
    <w:tbl>
      <w:tblPr>
        <w:tblStyle w:val="Sombreadoclaro"/>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63"/>
        <w:gridCol w:w="2088"/>
        <w:gridCol w:w="399"/>
        <w:gridCol w:w="708"/>
        <w:gridCol w:w="1197"/>
        <w:gridCol w:w="2213"/>
      </w:tblGrid>
      <w:tr w:rsidR="008B11E6" w:rsidRPr="00B26F8A" w14:paraId="666801AB" w14:textId="77777777" w:rsidTr="00CD7715">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514" w:type="dxa"/>
            <w:gridSpan w:val="3"/>
            <w:tcBorders>
              <w:top w:val="double" w:sz="4" w:space="0" w:color="auto"/>
              <w:left w:val="double" w:sz="4" w:space="0" w:color="auto"/>
              <w:bottom w:val="double" w:sz="4" w:space="0" w:color="auto"/>
              <w:right w:val="double" w:sz="4" w:space="0" w:color="auto"/>
            </w:tcBorders>
            <w:hideMark/>
          </w:tcPr>
          <w:p w14:paraId="05248ECD" w14:textId="77777777" w:rsidR="008B11E6" w:rsidRPr="00B26F8A" w:rsidRDefault="008B11E6" w:rsidP="00CD7715">
            <w:pPr>
              <w:autoSpaceDE w:val="0"/>
              <w:autoSpaceDN w:val="0"/>
              <w:adjustRightInd w:val="0"/>
              <w:spacing w:before="0" w:beforeAutospacing="0" w:after="0" w:afterAutospacing="0"/>
              <w:rPr>
                <w:rFonts w:ascii="Tw Cen MT" w:hAnsi="Tw Cen MT" w:cs="Arial"/>
                <w:color w:val="000000" w:themeColor="text1"/>
              </w:rPr>
            </w:pPr>
            <w:r w:rsidRPr="00B26F8A">
              <w:rPr>
                <w:rFonts w:ascii="Tw Cen MT" w:hAnsi="Tw Cen MT" w:cs="Arial"/>
                <w:color w:val="000000" w:themeColor="text1"/>
              </w:rPr>
              <w:t>Clave del Registro Federal de Contribuyentes</w:t>
            </w:r>
            <w:r>
              <w:rPr>
                <w:rFonts w:ascii="Tw Cen MT" w:hAnsi="Tw Cen MT" w:cs="Arial"/>
                <w:color w:val="000000" w:themeColor="text1"/>
              </w:rPr>
              <w:t xml:space="preserve"> de la moral</w:t>
            </w:r>
            <w:r w:rsidRPr="00B26F8A">
              <w:rPr>
                <w:rFonts w:ascii="Tw Cen MT" w:hAnsi="Tw Cen MT" w:cs="Arial"/>
                <w:color w:val="000000" w:themeColor="text1"/>
              </w:rPr>
              <w:t>:</w:t>
            </w:r>
          </w:p>
        </w:tc>
        <w:tc>
          <w:tcPr>
            <w:tcW w:w="4409" w:type="dxa"/>
            <w:gridSpan w:val="3"/>
            <w:tcBorders>
              <w:top w:val="double" w:sz="4" w:space="0" w:color="auto"/>
              <w:left w:val="double" w:sz="4" w:space="0" w:color="auto"/>
              <w:bottom w:val="double" w:sz="4" w:space="0" w:color="auto"/>
              <w:right w:val="double" w:sz="4" w:space="0" w:color="auto"/>
            </w:tcBorders>
          </w:tcPr>
          <w:p w14:paraId="66870F6F" w14:textId="77777777" w:rsidR="008B11E6" w:rsidRPr="00B26F8A" w:rsidRDefault="008B11E6" w:rsidP="00CD7715">
            <w:pPr>
              <w:autoSpaceDE w:val="0"/>
              <w:autoSpaceDN w:val="0"/>
              <w:adjustRightInd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w Cen MT" w:hAnsi="Tw Cen MT" w:cs="Arial"/>
                <w:color w:val="000000" w:themeColor="text1"/>
              </w:rPr>
            </w:pPr>
          </w:p>
        </w:tc>
      </w:tr>
      <w:tr w:rsidR="008B11E6" w:rsidRPr="00B26F8A" w14:paraId="4F4D1981" w14:textId="77777777" w:rsidTr="00CD77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806" w:type="dxa"/>
            <w:tcBorders>
              <w:top w:val="double" w:sz="4" w:space="0" w:color="auto"/>
              <w:left w:val="double" w:sz="4" w:space="0" w:color="auto"/>
              <w:bottom w:val="double" w:sz="4" w:space="0" w:color="auto"/>
              <w:right w:val="double" w:sz="4" w:space="0" w:color="auto"/>
            </w:tcBorders>
            <w:hideMark/>
          </w:tcPr>
          <w:p w14:paraId="3F14EFFD" w14:textId="77777777" w:rsidR="008B11E6" w:rsidRPr="00B26F8A" w:rsidRDefault="008B11E6" w:rsidP="00CD7715">
            <w:pPr>
              <w:autoSpaceDE w:val="0"/>
              <w:autoSpaceDN w:val="0"/>
              <w:adjustRightInd w:val="0"/>
              <w:rPr>
                <w:rFonts w:ascii="Tw Cen MT" w:hAnsi="Tw Cen MT" w:cs="Arial"/>
                <w:color w:val="000000" w:themeColor="text1"/>
              </w:rPr>
            </w:pPr>
            <w:r w:rsidRPr="00B26F8A">
              <w:rPr>
                <w:rFonts w:ascii="Tw Cen MT" w:hAnsi="Tw Cen MT" w:cs="Arial"/>
                <w:color w:val="000000" w:themeColor="text1"/>
              </w:rPr>
              <w:t>Calle y Número:</w:t>
            </w:r>
          </w:p>
        </w:tc>
        <w:tc>
          <w:tcPr>
            <w:tcW w:w="7117" w:type="dxa"/>
            <w:gridSpan w:val="5"/>
            <w:tcBorders>
              <w:top w:val="double" w:sz="4" w:space="0" w:color="auto"/>
              <w:left w:val="double" w:sz="4" w:space="0" w:color="auto"/>
              <w:bottom w:val="double" w:sz="4" w:space="0" w:color="auto"/>
              <w:right w:val="double" w:sz="4" w:space="0" w:color="auto"/>
            </w:tcBorders>
          </w:tcPr>
          <w:p w14:paraId="214781D9" w14:textId="77777777" w:rsidR="008B11E6" w:rsidRPr="00B26F8A" w:rsidRDefault="008B11E6" w:rsidP="00CD7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r w:rsidR="008B11E6" w:rsidRPr="00B26F8A" w14:paraId="446F55E7" w14:textId="77777777" w:rsidTr="00CD7715">
        <w:trPr>
          <w:trHeight w:val="286"/>
        </w:trPr>
        <w:tc>
          <w:tcPr>
            <w:cnfStyle w:val="001000000000" w:firstRow="0" w:lastRow="0" w:firstColumn="1" w:lastColumn="0" w:oddVBand="0" w:evenVBand="0" w:oddHBand="0" w:evenHBand="0" w:firstRowFirstColumn="0" w:firstRowLastColumn="0" w:lastRowFirstColumn="0" w:lastRowLastColumn="0"/>
            <w:tcW w:w="2806" w:type="dxa"/>
            <w:tcBorders>
              <w:top w:val="double" w:sz="4" w:space="0" w:color="auto"/>
              <w:left w:val="double" w:sz="4" w:space="0" w:color="auto"/>
              <w:bottom w:val="double" w:sz="4" w:space="0" w:color="auto"/>
              <w:right w:val="double" w:sz="4" w:space="0" w:color="auto"/>
            </w:tcBorders>
            <w:hideMark/>
          </w:tcPr>
          <w:p w14:paraId="5BD84221" w14:textId="77777777" w:rsidR="008B11E6" w:rsidRPr="00B26F8A" w:rsidRDefault="008B11E6" w:rsidP="00CD7715">
            <w:pPr>
              <w:autoSpaceDE w:val="0"/>
              <w:autoSpaceDN w:val="0"/>
              <w:adjustRightInd w:val="0"/>
              <w:rPr>
                <w:rFonts w:ascii="Tw Cen MT" w:hAnsi="Tw Cen MT" w:cs="Arial"/>
                <w:color w:val="000000" w:themeColor="text1"/>
              </w:rPr>
            </w:pPr>
            <w:r w:rsidRPr="00B26F8A">
              <w:rPr>
                <w:rFonts w:ascii="Tw Cen MT" w:hAnsi="Tw Cen MT" w:cs="Arial"/>
                <w:color w:val="000000" w:themeColor="text1"/>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126DC4C8" w14:textId="77777777" w:rsidR="008B11E6" w:rsidRPr="00B26F8A" w:rsidRDefault="008B11E6" w:rsidP="00CD7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000000" w:themeColor="text1"/>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1822E980" w14:textId="77777777" w:rsidR="008B11E6" w:rsidRPr="00B26F8A" w:rsidRDefault="008B11E6" w:rsidP="00CD7715">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color w:val="000000" w:themeColor="text1"/>
              </w:rPr>
            </w:pPr>
            <w:r w:rsidRPr="00B26F8A">
              <w:rPr>
                <w:rFonts w:ascii="Tw Cen MT" w:hAnsi="Tw Cen MT" w:cs="Arial"/>
                <w:b/>
                <w:color w:val="000000" w:themeColor="text1"/>
              </w:rPr>
              <w:t>Delegación o Municipio:</w:t>
            </w:r>
          </w:p>
        </w:tc>
        <w:tc>
          <w:tcPr>
            <w:tcW w:w="2424" w:type="dxa"/>
            <w:tcBorders>
              <w:top w:val="double" w:sz="4" w:space="0" w:color="auto"/>
              <w:left w:val="double" w:sz="4" w:space="0" w:color="auto"/>
              <w:bottom w:val="double" w:sz="4" w:space="0" w:color="auto"/>
              <w:right w:val="double" w:sz="4" w:space="0" w:color="auto"/>
            </w:tcBorders>
          </w:tcPr>
          <w:p w14:paraId="0E6499DC" w14:textId="77777777" w:rsidR="008B11E6" w:rsidRPr="00B26F8A" w:rsidRDefault="008B11E6" w:rsidP="00CD7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000000" w:themeColor="text1"/>
              </w:rPr>
            </w:pPr>
          </w:p>
        </w:tc>
      </w:tr>
      <w:tr w:rsidR="008B11E6" w:rsidRPr="00B26F8A" w14:paraId="419E7D95" w14:textId="77777777" w:rsidTr="00CD771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806" w:type="dxa"/>
            <w:tcBorders>
              <w:top w:val="double" w:sz="4" w:space="0" w:color="auto"/>
              <w:left w:val="double" w:sz="4" w:space="0" w:color="auto"/>
              <w:bottom w:val="double" w:sz="4" w:space="0" w:color="auto"/>
              <w:right w:val="double" w:sz="4" w:space="0" w:color="auto"/>
            </w:tcBorders>
            <w:hideMark/>
          </w:tcPr>
          <w:p w14:paraId="7E3F559B" w14:textId="77777777" w:rsidR="008B11E6" w:rsidRPr="00B26F8A" w:rsidRDefault="008B11E6" w:rsidP="00CD7715">
            <w:pPr>
              <w:autoSpaceDE w:val="0"/>
              <w:autoSpaceDN w:val="0"/>
              <w:adjustRightInd w:val="0"/>
              <w:rPr>
                <w:rFonts w:ascii="Tw Cen MT" w:hAnsi="Tw Cen MT" w:cs="Arial"/>
                <w:color w:val="000000" w:themeColor="text1"/>
              </w:rPr>
            </w:pPr>
            <w:r w:rsidRPr="00B26F8A">
              <w:rPr>
                <w:rFonts w:ascii="Tw Cen MT" w:hAnsi="Tw Cen MT" w:cs="Arial"/>
                <w:color w:val="000000" w:themeColor="text1"/>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5EC42194" w14:textId="77777777" w:rsidR="008B11E6" w:rsidRPr="00B26F8A" w:rsidRDefault="008B11E6" w:rsidP="00CD7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color w:val="000000" w:themeColor="text1"/>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254917CA" w14:textId="77777777" w:rsidR="008B11E6" w:rsidRPr="00B26F8A" w:rsidRDefault="008B11E6" w:rsidP="00CD7715">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Tw Cen MT" w:hAnsi="Tw Cen MT" w:cs="Arial"/>
                <w:b/>
                <w:color w:val="000000" w:themeColor="text1"/>
              </w:rPr>
            </w:pPr>
            <w:r w:rsidRPr="00B26F8A">
              <w:rPr>
                <w:rFonts w:ascii="Tw Cen MT" w:hAnsi="Tw Cen MT" w:cs="Arial"/>
                <w:b/>
                <w:color w:val="000000" w:themeColor="text1"/>
              </w:rPr>
              <w:t>Entidad Federativa:</w:t>
            </w:r>
          </w:p>
        </w:tc>
        <w:tc>
          <w:tcPr>
            <w:tcW w:w="2424" w:type="dxa"/>
            <w:tcBorders>
              <w:top w:val="double" w:sz="4" w:space="0" w:color="auto"/>
              <w:left w:val="double" w:sz="4" w:space="0" w:color="auto"/>
              <w:bottom w:val="double" w:sz="4" w:space="0" w:color="auto"/>
              <w:right w:val="double" w:sz="4" w:space="0" w:color="auto"/>
            </w:tcBorders>
          </w:tcPr>
          <w:p w14:paraId="00225EE1" w14:textId="77777777" w:rsidR="008B11E6" w:rsidRPr="00B26F8A" w:rsidRDefault="008B11E6" w:rsidP="00CD7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b/>
                <w:color w:val="000000" w:themeColor="text1"/>
              </w:rPr>
            </w:pPr>
          </w:p>
        </w:tc>
      </w:tr>
      <w:tr w:rsidR="008B11E6" w:rsidRPr="00B26F8A" w14:paraId="090BC022" w14:textId="77777777" w:rsidTr="00CD7715">
        <w:trPr>
          <w:trHeight w:val="278"/>
        </w:trPr>
        <w:tc>
          <w:tcPr>
            <w:cnfStyle w:val="001000000000" w:firstRow="0" w:lastRow="0" w:firstColumn="1" w:lastColumn="0" w:oddVBand="0" w:evenVBand="0" w:oddHBand="0" w:evenHBand="0" w:firstRowFirstColumn="0" w:firstRowLastColumn="0" w:lastRowFirstColumn="0" w:lastRowLastColumn="0"/>
            <w:tcW w:w="2806" w:type="dxa"/>
            <w:tcBorders>
              <w:top w:val="double" w:sz="4" w:space="0" w:color="auto"/>
              <w:left w:val="double" w:sz="4" w:space="0" w:color="auto"/>
              <w:bottom w:val="double" w:sz="4" w:space="0" w:color="auto"/>
              <w:right w:val="double" w:sz="4" w:space="0" w:color="auto"/>
            </w:tcBorders>
            <w:hideMark/>
          </w:tcPr>
          <w:p w14:paraId="78449E89" w14:textId="77777777" w:rsidR="008B11E6" w:rsidRPr="00B26F8A" w:rsidRDefault="008B11E6" w:rsidP="00CD7715">
            <w:pPr>
              <w:autoSpaceDE w:val="0"/>
              <w:autoSpaceDN w:val="0"/>
              <w:adjustRightInd w:val="0"/>
              <w:rPr>
                <w:rFonts w:ascii="Tw Cen MT" w:hAnsi="Tw Cen MT" w:cs="Arial"/>
                <w:color w:val="000000" w:themeColor="text1"/>
              </w:rPr>
            </w:pPr>
            <w:r w:rsidRPr="00B26F8A">
              <w:rPr>
                <w:rFonts w:ascii="Tw Cen MT" w:hAnsi="Tw Cen MT" w:cs="Arial"/>
                <w:color w:val="000000" w:themeColor="text1"/>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7B82DB16" w14:textId="77777777" w:rsidR="008B11E6" w:rsidRPr="00B26F8A" w:rsidRDefault="008B11E6" w:rsidP="00CD7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000000" w:themeColor="text1"/>
              </w:rPr>
            </w:pPr>
          </w:p>
        </w:tc>
        <w:tc>
          <w:tcPr>
            <w:tcW w:w="1221" w:type="dxa"/>
            <w:tcBorders>
              <w:top w:val="double" w:sz="4" w:space="0" w:color="auto"/>
              <w:left w:val="double" w:sz="4" w:space="0" w:color="auto"/>
              <w:bottom w:val="double" w:sz="4" w:space="0" w:color="auto"/>
              <w:right w:val="double" w:sz="4" w:space="0" w:color="auto"/>
            </w:tcBorders>
            <w:hideMark/>
          </w:tcPr>
          <w:p w14:paraId="661BDBCB" w14:textId="77777777" w:rsidR="008B11E6" w:rsidRPr="00B26F8A" w:rsidRDefault="008B11E6" w:rsidP="00CD7715">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Tw Cen MT" w:hAnsi="Tw Cen MT" w:cs="Arial"/>
                <w:b/>
                <w:color w:val="000000" w:themeColor="text1"/>
              </w:rPr>
            </w:pPr>
            <w:r w:rsidRPr="00B26F8A">
              <w:rPr>
                <w:rFonts w:ascii="Tw Cen MT" w:hAnsi="Tw Cen MT" w:cs="Arial"/>
                <w:b/>
                <w:color w:val="000000" w:themeColor="text1"/>
              </w:rPr>
              <w:t>Fax:</w:t>
            </w:r>
          </w:p>
        </w:tc>
        <w:tc>
          <w:tcPr>
            <w:tcW w:w="2424" w:type="dxa"/>
            <w:tcBorders>
              <w:top w:val="double" w:sz="4" w:space="0" w:color="auto"/>
              <w:left w:val="double" w:sz="4" w:space="0" w:color="auto"/>
              <w:bottom w:val="double" w:sz="4" w:space="0" w:color="auto"/>
              <w:right w:val="double" w:sz="4" w:space="0" w:color="auto"/>
            </w:tcBorders>
          </w:tcPr>
          <w:p w14:paraId="55CBDDE0" w14:textId="77777777" w:rsidR="008B11E6" w:rsidRPr="00B26F8A" w:rsidRDefault="008B11E6" w:rsidP="00CD77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b/>
                <w:color w:val="000000" w:themeColor="text1"/>
              </w:rPr>
            </w:pPr>
          </w:p>
        </w:tc>
      </w:tr>
      <w:tr w:rsidR="008B11E6" w:rsidRPr="00B26F8A" w14:paraId="51ED88EA" w14:textId="77777777" w:rsidTr="00CD771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06" w:type="dxa"/>
            <w:tcBorders>
              <w:top w:val="double" w:sz="4" w:space="0" w:color="auto"/>
              <w:left w:val="double" w:sz="4" w:space="0" w:color="auto"/>
              <w:bottom w:val="double" w:sz="4" w:space="0" w:color="auto"/>
              <w:right w:val="double" w:sz="4" w:space="0" w:color="auto"/>
            </w:tcBorders>
            <w:hideMark/>
          </w:tcPr>
          <w:p w14:paraId="22D67F17" w14:textId="77777777" w:rsidR="008B11E6" w:rsidRPr="00B26F8A" w:rsidRDefault="008B11E6" w:rsidP="00CD7715">
            <w:pPr>
              <w:autoSpaceDE w:val="0"/>
              <w:autoSpaceDN w:val="0"/>
              <w:adjustRightInd w:val="0"/>
              <w:rPr>
                <w:rFonts w:ascii="Tw Cen MT" w:hAnsi="Tw Cen MT" w:cs="Arial"/>
                <w:color w:val="000000" w:themeColor="text1"/>
              </w:rPr>
            </w:pPr>
            <w:r w:rsidRPr="00B26F8A">
              <w:rPr>
                <w:rFonts w:ascii="Tw Cen MT" w:hAnsi="Tw Cen MT" w:cs="Arial"/>
                <w:color w:val="000000" w:themeColor="text1"/>
              </w:rPr>
              <w:t xml:space="preserve">Correo electrónico: </w:t>
            </w:r>
          </w:p>
        </w:tc>
        <w:tc>
          <w:tcPr>
            <w:tcW w:w="7117" w:type="dxa"/>
            <w:gridSpan w:val="5"/>
            <w:tcBorders>
              <w:top w:val="double" w:sz="4" w:space="0" w:color="auto"/>
              <w:left w:val="double" w:sz="4" w:space="0" w:color="auto"/>
              <w:bottom w:val="double" w:sz="4" w:space="0" w:color="auto"/>
              <w:right w:val="double" w:sz="4" w:space="0" w:color="auto"/>
            </w:tcBorders>
          </w:tcPr>
          <w:p w14:paraId="19D66BAD" w14:textId="77777777" w:rsidR="008B11E6" w:rsidRPr="00B26F8A" w:rsidRDefault="008B11E6" w:rsidP="00CD77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bl>
    <w:p w14:paraId="20AA5446" w14:textId="77777777" w:rsidR="008B11E6" w:rsidRPr="00B26F8A" w:rsidRDefault="008B11E6" w:rsidP="008B11E6">
      <w:pPr>
        <w:spacing w:before="120" w:after="120"/>
        <w:rPr>
          <w:rFonts w:ascii="Tw Cen MT" w:hAnsi="Tw Cen MT" w:cs="Arial"/>
          <w:color w:val="000000" w:themeColor="text1"/>
        </w:rPr>
      </w:pPr>
    </w:p>
    <w:tbl>
      <w:tblPr>
        <w:tblStyle w:val="Sombreadoclaro"/>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23"/>
        <w:gridCol w:w="3145"/>
      </w:tblGrid>
      <w:tr w:rsidR="008B11E6" w:rsidRPr="00B26F8A" w14:paraId="3DBF55B1" w14:textId="77777777" w:rsidTr="00CD7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416FBE0C" w14:textId="77777777" w:rsidR="008B11E6" w:rsidRPr="00B26F8A" w:rsidRDefault="008B11E6" w:rsidP="00CD7715">
            <w:pPr>
              <w:autoSpaceDE w:val="0"/>
              <w:autoSpaceDN w:val="0"/>
              <w:adjustRightInd w:val="0"/>
              <w:spacing w:before="120" w:beforeAutospacing="0" w:after="120" w:afterAutospacing="0"/>
              <w:rPr>
                <w:rFonts w:ascii="Tw Cen MT" w:hAnsi="Tw Cen MT" w:cs="Arial"/>
                <w:b w:val="0"/>
                <w:bCs w:val="0"/>
                <w:color w:val="000000" w:themeColor="text1"/>
              </w:rPr>
            </w:pPr>
            <w:r>
              <w:rPr>
                <w:rFonts w:ascii="Tw Cen MT" w:hAnsi="Tw Cen MT" w:cs="Arial"/>
                <w:sz w:val="20"/>
                <w:szCs w:val="20"/>
              </w:rPr>
              <w:t>Fecha de</w:t>
            </w:r>
            <w:r w:rsidRPr="00DC699E">
              <w:rPr>
                <w:rFonts w:ascii="Tw Cen MT" w:hAnsi="Tw Cen MT" w:cs="Arial"/>
                <w:sz w:val="20"/>
                <w:szCs w:val="20"/>
              </w:rPr>
              <w:t xml:space="preserve"> publicación en el Diario Oficial </w:t>
            </w:r>
            <w:r>
              <w:rPr>
                <w:rFonts w:ascii="Tw Cen MT" w:hAnsi="Tw Cen MT" w:cs="Arial"/>
                <w:sz w:val="20"/>
                <w:szCs w:val="20"/>
              </w:rPr>
              <w:t>de la F</w:t>
            </w:r>
            <w:r w:rsidRPr="00DC699E">
              <w:rPr>
                <w:rFonts w:ascii="Tw Cen MT" w:hAnsi="Tw Cen MT" w:cs="Arial"/>
                <w:sz w:val="20"/>
                <w:szCs w:val="20"/>
              </w:rPr>
              <w:t>ederación, respecto de la</w:t>
            </w:r>
            <w:r>
              <w:rPr>
                <w:rFonts w:ascii="Tw Cen MT" w:hAnsi="Tw Cen MT" w:cs="Arial"/>
                <w:sz w:val="20"/>
                <w:szCs w:val="20"/>
              </w:rPr>
              <w:t xml:space="preserve"> autorización para operar como Institución de S</w:t>
            </w:r>
            <w:r w:rsidRPr="00DC699E">
              <w:rPr>
                <w:rFonts w:ascii="Tw Cen MT" w:hAnsi="Tw Cen MT" w:cs="Arial"/>
                <w:sz w:val="20"/>
                <w:szCs w:val="20"/>
              </w:rPr>
              <w:t>eguros o en su defecto la</w:t>
            </w:r>
            <w:r>
              <w:rPr>
                <w:rFonts w:ascii="Tw Cen MT" w:hAnsi="Tw Cen MT" w:cs="Arial"/>
                <w:sz w:val="20"/>
                <w:szCs w:val="20"/>
              </w:rPr>
              <w:t xml:space="preserve"> fecha de</w:t>
            </w:r>
            <w:r w:rsidRPr="00DC699E">
              <w:rPr>
                <w:rFonts w:ascii="Tw Cen MT" w:hAnsi="Tw Cen MT" w:cs="Arial"/>
                <w:sz w:val="20"/>
                <w:szCs w:val="20"/>
              </w:rPr>
              <w:t xml:space="preserve"> notificación de la autorización</w:t>
            </w:r>
            <w:r>
              <w:rPr>
                <w:rFonts w:ascii="Tw Cen MT" w:hAnsi="Tw Cen MT" w:cs="Arial"/>
                <w:sz w:val="20"/>
                <w:szCs w:val="20"/>
              </w:rPr>
              <w:t xml:space="preserve"> de la CNSF.</w:t>
            </w:r>
          </w:p>
        </w:tc>
        <w:tc>
          <w:tcPr>
            <w:tcW w:w="3402" w:type="dxa"/>
            <w:tcBorders>
              <w:top w:val="double" w:sz="4" w:space="0" w:color="auto"/>
              <w:left w:val="double" w:sz="4" w:space="0" w:color="auto"/>
              <w:bottom w:val="double" w:sz="4" w:space="0" w:color="auto"/>
              <w:right w:val="double" w:sz="4" w:space="0" w:color="auto"/>
            </w:tcBorders>
          </w:tcPr>
          <w:p w14:paraId="76DAAA2C" w14:textId="77777777" w:rsidR="008B11E6" w:rsidRPr="00B26F8A" w:rsidRDefault="008B11E6" w:rsidP="00CD7715">
            <w:pPr>
              <w:autoSpaceDE w:val="0"/>
              <w:autoSpaceDN w:val="0"/>
              <w:adjustRightInd w:val="0"/>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color w:val="000000" w:themeColor="text1"/>
              </w:rPr>
            </w:pPr>
          </w:p>
        </w:tc>
      </w:tr>
      <w:tr w:rsidR="008B11E6" w:rsidRPr="00B26F8A" w14:paraId="47531C69" w14:textId="77777777" w:rsidTr="00CD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tcPr>
          <w:p w14:paraId="70473CF1" w14:textId="77777777" w:rsidR="008B11E6" w:rsidRPr="00B26F8A" w:rsidRDefault="008B11E6" w:rsidP="00CD7715">
            <w:pPr>
              <w:autoSpaceDE w:val="0"/>
              <w:autoSpaceDN w:val="0"/>
              <w:adjustRightInd w:val="0"/>
              <w:spacing w:before="120" w:after="120"/>
              <w:rPr>
                <w:rFonts w:ascii="Tw Cen MT" w:hAnsi="Tw Cen MT" w:cs="Arial"/>
                <w:color w:val="000000" w:themeColor="text1"/>
              </w:rPr>
            </w:pPr>
            <w:r w:rsidRPr="00B26F8A">
              <w:rPr>
                <w:rFonts w:ascii="Tw Cen MT" w:hAnsi="Tw Cen MT" w:cs="Arial"/>
                <w:color w:val="000000" w:themeColor="text1"/>
              </w:rPr>
              <w:t>Fecha y número del documento público en el que conste su constitución</w:t>
            </w:r>
          </w:p>
        </w:tc>
        <w:tc>
          <w:tcPr>
            <w:tcW w:w="3402" w:type="dxa"/>
            <w:tcBorders>
              <w:top w:val="double" w:sz="4" w:space="0" w:color="auto"/>
              <w:left w:val="double" w:sz="4" w:space="0" w:color="auto"/>
              <w:bottom w:val="double" w:sz="4" w:space="0" w:color="auto"/>
              <w:right w:val="double" w:sz="4" w:space="0" w:color="auto"/>
            </w:tcBorders>
          </w:tcPr>
          <w:p w14:paraId="77F9DAFD"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b/>
                <w:color w:val="000000" w:themeColor="text1"/>
              </w:rPr>
            </w:pPr>
          </w:p>
        </w:tc>
      </w:tr>
      <w:tr w:rsidR="008B11E6" w:rsidRPr="00B26F8A" w14:paraId="2C221ADF" w14:textId="77777777" w:rsidTr="00CD7715">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5A75D5C3"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Nombre, número y circunscripción del fedatario que las protocolizó</w:t>
            </w:r>
          </w:p>
        </w:tc>
        <w:tc>
          <w:tcPr>
            <w:tcW w:w="3402" w:type="dxa"/>
            <w:tcBorders>
              <w:top w:val="double" w:sz="4" w:space="0" w:color="auto"/>
              <w:left w:val="double" w:sz="4" w:space="0" w:color="auto"/>
              <w:bottom w:val="double" w:sz="4" w:space="0" w:color="auto"/>
              <w:right w:val="double" w:sz="4" w:space="0" w:color="auto"/>
            </w:tcBorders>
          </w:tcPr>
          <w:p w14:paraId="75969013" w14:textId="77777777" w:rsidR="008B11E6" w:rsidRPr="00B26F8A" w:rsidRDefault="008B11E6" w:rsidP="00CD7715">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rPr>
            </w:pPr>
          </w:p>
        </w:tc>
      </w:tr>
      <w:tr w:rsidR="008B11E6" w:rsidRPr="00B26F8A" w14:paraId="03D9047F" w14:textId="77777777" w:rsidTr="00CD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336D9B21"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Relación de socios (apellido paterno, materno y nombres)</w:t>
            </w:r>
          </w:p>
        </w:tc>
        <w:tc>
          <w:tcPr>
            <w:tcW w:w="3402" w:type="dxa"/>
            <w:tcBorders>
              <w:top w:val="double" w:sz="4" w:space="0" w:color="auto"/>
              <w:left w:val="double" w:sz="4" w:space="0" w:color="auto"/>
              <w:bottom w:val="double" w:sz="4" w:space="0" w:color="auto"/>
              <w:right w:val="double" w:sz="4" w:space="0" w:color="auto"/>
            </w:tcBorders>
          </w:tcPr>
          <w:p w14:paraId="0EE50AB9"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r w:rsidR="008B11E6" w:rsidRPr="00B26F8A" w14:paraId="0A95A172" w14:textId="77777777" w:rsidTr="00CD7715">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378E32D6"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 xml:space="preserve">Descripción del objeto social o actividad comercial </w:t>
            </w:r>
          </w:p>
        </w:tc>
        <w:tc>
          <w:tcPr>
            <w:tcW w:w="3402" w:type="dxa"/>
            <w:tcBorders>
              <w:top w:val="double" w:sz="4" w:space="0" w:color="auto"/>
              <w:left w:val="double" w:sz="4" w:space="0" w:color="auto"/>
              <w:bottom w:val="double" w:sz="4" w:space="0" w:color="auto"/>
              <w:right w:val="double" w:sz="4" w:space="0" w:color="auto"/>
            </w:tcBorders>
          </w:tcPr>
          <w:p w14:paraId="65410625" w14:textId="77777777" w:rsidR="008B11E6" w:rsidRPr="00B26F8A" w:rsidRDefault="008B11E6" w:rsidP="00CD7715">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rPr>
            </w:pPr>
          </w:p>
        </w:tc>
      </w:tr>
      <w:tr w:rsidR="008B11E6" w:rsidRPr="00B26F8A" w14:paraId="19D89255" w14:textId="77777777" w:rsidTr="00CD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295F4A63"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Reformas o modificaciones al documento constitutivo de la moral</w:t>
            </w:r>
          </w:p>
        </w:tc>
        <w:tc>
          <w:tcPr>
            <w:tcW w:w="3402" w:type="dxa"/>
            <w:tcBorders>
              <w:top w:val="double" w:sz="4" w:space="0" w:color="auto"/>
              <w:left w:val="double" w:sz="4" w:space="0" w:color="auto"/>
              <w:bottom w:val="double" w:sz="4" w:space="0" w:color="auto"/>
              <w:right w:val="double" w:sz="4" w:space="0" w:color="auto"/>
            </w:tcBorders>
          </w:tcPr>
          <w:p w14:paraId="47B585BE"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r w:rsidR="008B11E6" w:rsidRPr="00B26F8A" w14:paraId="7ED2C777" w14:textId="77777777" w:rsidTr="00CD7715">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24728539"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Nombre, número y circunscripción del fedatario que las protocolizó</w:t>
            </w:r>
          </w:p>
        </w:tc>
        <w:tc>
          <w:tcPr>
            <w:tcW w:w="3402" w:type="dxa"/>
            <w:tcBorders>
              <w:top w:val="double" w:sz="4" w:space="0" w:color="auto"/>
              <w:left w:val="double" w:sz="4" w:space="0" w:color="auto"/>
              <w:bottom w:val="double" w:sz="4" w:space="0" w:color="auto"/>
              <w:right w:val="double" w:sz="4" w:space="0" w:color="auto"/>
            </w:tcBorders>
          </w:tcPr>
          <w:p w14:paraId="586D93FA" w14:textId="77777777" w:rsidR="008B11E6" w:rsidRPr="00B26F8A" w:rsidRDefault="008B11E6" w:rsidP="00CD7715">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rPr>
            </w:pPr>
          </w:p>
        </w:tc>
      </w:tr>
      <w:tr w:rsidR="008B11E6" w:rsidRPr="00B26F8A" w14:paraId="73FAD4A1" w14:textId="77777777" w:rsidTr="00CD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773B24C7"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Fecha y datos de su inscripción en el Registro Público de Comercio</w:t>
            </w:r>
          </w:p>
        </w:tc>
        <w:tc>
          <w:tcPr>
            <w:tcW w:w="3402" w:type="dxa"/>
            <w:tcBorders>
              <w:top w:val="double" w:sz="4" w:space="0" w:color="auto"/>
              <w:left w:val="double" w:sz="4" w:space="0" w:color="auto"/>
              <w:bottom w:val="double" w:sz="4" w:space="0" w:color="auto"/>
              <w:right w:val="double" w:sz="4" w:space="0" w:color="auto"/>
            </w:tcBorders>
          </w:tcPr>
          <w:p w14:paraId="32FECC92"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r w:rsidR="008B11E6" w:rsidRPr="00B26F8A" w14:paraId="5674CFFC" w14:textId="77777777" w:rsidTr="00CD7715">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78BC0B49"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Nombre y domicilio del representante</w:t>
            </w:r>
            <w:r>
              <w:rPr>
                <w:rFonts w:ascii="Tw Cen MT" w:hAnsi="Tw Cen MT" w:cs="Arial"/>
                <w:color w:val="000000" w:themeColor="text1"/>
              </w:rPr>
              <w:t xml:space="preserve"> legal</w:t>
            </w:r>
            <w:r w:rsidRPr="00B26F8A">
              <w:rPr>
                <w:rFonts w:ascii="Tw Cen MT" w:hAnsi="Tw Cen MT" w:cs="Arial"/>
                <w:color w:val="000000" w:themeColor="text1"/>
              </w:rPr>
              <w:t>, apoderado o agente</w:t>
            </w:r>
            <w:r>
              <w:rPr>
                <w:rFonts w:ascii="Tw Cen MT" w:hAnsi="Tw Cen MT" w:cs="Arial"/>
                <w:color w:val="000000" w:themeColor="text1"/>
              </w:rPr>
              <w:t xml:space="preserve"> mandatario</w:t>
            </w:r>
          </w:p>
        </w:tc>
        <w:tc>
          <w:tcPr>
            <w:tcW w:w="3402" w:type="dxa"/>
            <w:tcBorders>
              <w:top w:val="double" w:sz="4" w:space="0" w:color="auto"/>
              <w:left w:val="double" w:sz="4" w:space="0" w:color="auto"/>
              <w:bottom w:val="double" w:sz="4" w:space="0" w:color="auto"/>
              <w:right w:val="double" w:sz="4" w:space="0" w:color="auto"/>
            </w:tcBorders>
          </w:tcPr>
          <w:p w14:paraId="6109F7D0" w14:textId="77777777" w:rsidR="008B11E6" w:rsidRPr="00B26F8A" w:rsidRDefault="008B11E6" w:rsidP="00CD7715">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rPr>
            </w:pPr>
          </w:p>
        </w:tc>
      </w:tr>
      <w:tr w:rsidR="008B11E6" w:rsidRPr="00B26F8A" w14:paraId="53AB9FC9" w14:textId="77777777" w:rsidTr="00CD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5A5BE630"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lastRenderedPageBreak/>
              <w:t>Datos del documento público mediante la cual acredita su personalidad y facultades para suscribir la propuesta</w:t>
            </w:r>
          </w:p>
        </w:tc>
        <w:tc>
          <w:tcPr>
            <w:tcW w:w="3402" w:type="dxa"/>
            <w:tcBorders>
              <w:top w:val="double" w:sz="4" w:space="0" w:color="auto"/>
              <w:left w:val="double" w:sz="4" w:space="0" w:color="auto"/>
              <w:bottom w:val="double" w:sz="4" w:space="0" w:color="auto"/>
              <w:right w:val="double" w:sz="4" w:space="0" w:color="auto"/>
            </w:tcBorders>
          </w:tcPr>
          <w:p w14:paraId="129AB202"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r w:rsidR="008B11E6" w:rsidRPr="00B26F8A" w14:paraId="03ECA296" w14:textId="77777777" w:rsidTr="00CD7715">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7A1DD089"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Número y fecha del documento público</w:t>
            </w:r>
          </w:p>
        </w:tc>
        <w:tc>
          <w:tcPr>
            <w:tcW w:w="3402" w:type="dxa"/>
            <w:tcBorders>
              <w:top w:val="double" w:sz="4" w:space="0" w:color="auto"/>
              <w:left w:val="double" w:sz="4" w:space="0" w:color="auto"/>
              <w:bottom w:val="double" w:sz="4" w:space="0" w:color="auto"/>
              <w:right w:val="double" w:sz="4" w:space="0" w:color="auto"/>
            </w:tcBorders>
          </w:tcPr>
          <w:p w14:paraId="64D614E6" w14:textId="77777777" w:rsidR="008B11E6" w:rsidRPr="00B26F8A" w:rsidRDefault="008B11E6" w:rsidP="00CD7715">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rPr>
            </w:pPr>
          </w:p>
        </w:tc>
      </w:tr>
      <w:tr w:rsidR="008B11E6" w:rsidRPr="00B26F8A" w14:paraId="6A49FA19" w14:textId="77777777" w:rsidTr="00CD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double" w:sz="4" w:space="0" w:color="auto"/>
              <w:left w:val="double" w:sz="4" w:space="0" w:color="auto"/>
              <w:bottom w:val="double" w:sz="4" w:space="0" w:color="auto"/>
              <w:right w:val="double" w:sz="4" w:space="0" w:color="auto"/>
            </w:tcBorders>
            <w:hideMark/>
          </w:tcPr>
          <w:p w14:paraId="2825FE9B" w14:textId="77777777" w:rsidR="008B11E6" w:rsidRPr="00B26F8A" w:rsidRDefault="008B11E6" w:rsidP="00CD7715">
            <w:pPr>
              <w:autoSpaceDE w:val="0"/>
              <w:autoSpaceDN w:val="0"/>
              <w:adjustRightInd w:val="0"/>
              <w:spacing w:before="120" w:after="120"/>
              <w:rPr>
                <w:rFonts w:ascii="Tw Cen MT" w:hAnsi="Tw Cen MT" w:cs="Arial"/>
                <w:b w:val="0"/>
                <w:bCs w:val="0"/>
                <w:color w:val="000000" w:themeColor="text1"/>
              </w:rPr>
            </w:pPr>
            <w:r w:rsidRPr="00B26F8A">
              <w:rPr>
                <w:rFonts w:ascii="Tw Cen MT" w:hAnsi="Tw Cen MT" w:cs="Arial"/>
                <w:color w:val="000000" w:themeColor="text1"/>
              </w:rPr>
              <w:t>Nombre, número, y circunscripción del fedatario público que la protocolizó</w:t>
            </w:r>
          </w:p>
        </w:tc>
        <w:tc>
          <w:tcPr>
            <w:tcW w:w="3402" w:type="dxa"/>
            <w:tcBorders>
              <w:top w:val="double" w:sz="4" w:space="0" w:color="auto"/>
              <w:left w:val="double" w:sz="4" w:space="0" w:color="auto"/>
              <w:bottom w:val="double" w:sz="4" w:space="0" w:color="auto"/>
              <w:right w:val="double" w:sz="4" w:space="0" w:color="auto"/>
            </w:tcBorders>
          </w:tcPr>
          <w:p w14:paraId="54A536EE"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p w14:paraId="61393242" w14:textId="77777777" w:rsidR="008B11E6" w:rsidRPr="00B26F8A" w:rsidRDefault="008B11E6" w:rsidP="00CD771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w Cen MT" w:hAnsi="Tw Cen MT" w:cs="Arial"/>
                <w:color w:val="000000" w:themeColor="text1"/>
              </w:rPr>
            </w:pPr>
          </w:p>
        </w:tc>
      </w:tr>
    </w:tbl>
    <w:p w14:paraId="330C6F0B" w14:textId="77777777"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b/>
          <w:color w:val="000000" w:themeColor="text1"/>
        </w:rPr>
        <w:t>Nota:</w:t>
      </w:r>
      <w:r>
        <w:rPr>
          <w:rFonts w:ascii="Tw Cen MT" w:hAnsi="Tw Cen MT" w:cs="Arial"/>
          <w:color w:val="000000" w:themeColor="text1"/>
        </w:rPr>
        <w:t xml:space="preserve"> Adjuntar los documentos señalados en el punto VIII.V.II, como ANEXOS 4.1, 4.2, 4.3, 4.4, 4.5, 4.6, 4.7, 4.8 y 4.9.</w:t>
      </w:r>
    </w:p>
    <w:p w14:paraId="7F0CCA4A" w14:textId="77777777" w:rsidR="008B11E6" w:rsidRPr="00B26F8A" w:rsidRDefault="008B11E6" w:rsidP="008B11E6">
      <w:pPr>
        <w:spacing w:before="120" w:after="120"/>
        <w:rPr>
          <w:rFonts w:ascii="Tw Cen MT" w:hAnsi="Tw Cen MT" w:cs="Arial"/>
          <w:color w:val="000000" w:themeColor="text1"/>
        </w:rPr>
      </w:pPr>
    </w:p>
    <w:p w14:paraId="28B97C29"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310" w:name="_Toc1543989"/>
      <w:bookmarkStart w:id="311" w:name="_Toc1544635"/>
      <w:bookmarkStart w:id="312" w:name="_Toc1544887"/>
      <w:bookmarkStart w:id="313" w:name="_Toc1545624"/>
      <w:bookmarkStart w:id="314" w:name="_Toc1548229"/>
      <w:bookmarkStart w:id="315" w:name="_Toc1549123"/>
      <w:bookmarkStart w:id="316" w:name="_Toc1549691"/>
      <w:bookmarkStart w:id="317" w:name="_Toc1549806"/>
      <w:bookmarkStart w:id="318" w:name="_Toc1549964"/>
      <w:bookmarkStart w:id="319" w:name="_Toc1550080"/>
      <w:r w:rsidRPr="00811900">
        <w:rPr>
          <w:rStyle w:val="Ninguno"/>
          <w:rFonts w:ascii="Tw Cen MT" w:hAnsi="Tw Cen MT"/>
          <w:b/>
          <w:lang w:val="es-ES"/>
        </w:rPr>
        <w:t>ATENTAMENTE</w:t>
      </w:r>
      <w:bookmarkEnd w:id="310"/>
      <w:bookmarkEnd w:id="311"/>
      <w:bookmarkEnd w:id="312"/>
      <w:bookmarkEnd w:id="313"/>
      <w:bookmarkEnd w:id="314"/>
      <w:bookmarkEnd w:id="315"/>
      <w:bookmarkEnd w:id="316"/>
      <w:bookmarkEnd w:id="317"/>
      <w:bookmarkEnd w:id="318"/>
      <w:bookmarkEnd w:id="319"/>
    </w:p>
    <w:p w14:paraId="6EDCED5C"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320" w:name="_Toc1543990"/>
      <w:bookmarkStart w:id="321" w:name="_Toc1544636"/>
      <w:bookmarkStart w:id="322" w:name="_Toc1544888"/>
      <w:bookmarkStart w:id="323" w:name="_Toc1545625"/>
      <w:bookmarkStart w:id="324" w:name="_Toc1548230"/>
      <w:bookmarkStart w:id="325" w:name="_Toc1549124"/>
      <w:bookmarkStart w:id="326" w:name="_Toc1549692"/>
      <w:bookmarkStart w:id="327" w:name="_Toc1549807"/>
      <w:bookmarkStart w:id="328" w:name="_Toc1549965"/>
      <w:bookmarkStart w:id="329" w:name="_Toc1550081"/>
      <w:r w:rsidRPr="00811900">
        <w:rPr>
          <w:rStyle w:val="Ninguno"/>
          <w:rFonts w:ascii="Tw Cen MT" w:hAnsi="Tw Cen MT"/>
          <w:b/>
          <w:lang w:val="es-ES"/>
        </w:rPr>
        <w:t>NOMBRE O RAZÓN SOCIAL DE LA MORAL</w:t>
      </w:r>
      <w:bookmarkEnd w:id="320"/>
      <w:bookmarkEnd w:id="321"/>
      <w:bookmarkEnd w:id="322"/>
      <w:bookmarkEnd w:id="323"/>
      <w:bookmarkEnd w:id="324"/>
      <w:bookmarkEnd w:id="325"/>
      <w:bookmarkEnd w:id="326"/>
      <w:bookmarkEnd w:id="327"/>
      <w:bookmarkEnd w:id="328"/>
      <w:bookmarkEnd w:id="329"/>
    </w:p>
    <w:p w14:paraId="2C8AD2AA"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64C0A17E"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4D004187"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1DDEC152"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05AB2223"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114946CD" w14:textId="77777777" w:rsidR="008B11E6" w:rsidRPr="009F0143" w:rsidRDefault="008B11E6" w:rsidP="008B11E6">
      <w:pPr>
        <w:spacing w:before="120" w:after="120"/>
        <w:rPr>
          <w:rFonts w:ascii="Tw Cen MT" w:hAnsi="Tw Cen MT"/>
          <w:b/>
          <w:color w:val="000000" w:themeColor="text1"/>
        </w:rPr>
      </w:pPr>
    </w:p>
    <w:p w14:paraId="432DCEC9" w14:textId="77777777" w:rsidR="008B11E6" w:rsidRDefault="008B11E6" w:rsidP="008B11E6">
      <w:pPr>
        <w:spacing w:before="120" w:after="120"/>
        <w:jc w:val="center"/>
        <w:rPr>
          <w:rFonts w:ascii="Tw Cen MT" w:hAnsi="Tw Cen MT" w:cs="Arial"/>
          <w:b/>
          <w:bCs/>
          <w:color w:val="000000" w:themeColor="text1"/>
        </w:rPr>
      </w:pPr>
    </w:p>
    <w:p w14:paraId="4F62C438" w14:textId="77777777" w:rsidR="008B11E6" w:rsidRPr="00B26F8A" w:rsidRDefault="008B11E6" w:rsidP="008B11E6">
      <w:pPr>
        <w:spacing w:before="120" w:after="120"/>
        <w:jc w:val="center"/>
        <w:rPr>
          <w:rFonts w:ascii="Tw Cen MT" w:hAnsi="Tw Cen MT" w:cs="Arial"/>
          <w:b/>
          <w:bCs/>
          <w:color w:val="000000" w:themeColor="text1"/>
        </w:rPr>
      </w:pPr>
    </w:p>
    <w:p w14:paraId="1B0E71F6"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1436A723" w14:textId="146FCA1E" w:rsidR="008B11E6" w:rsidRPr="00135712" w:rsidRDefault="008B11E6" w:rsidP="00135712">
      <w:pPr>
        <w:pStyle w:val="Ttulo4"/>
        <w:jc w:val="center"/>
        <w:rPr>
          <w:rFonts w:ascii="Tw Cen MT" w:hAnsi="Tw Cen MT"/>
          <w:b/>
          <w:i w:val="0"/>
          <w:color w:val="auto"/>
        </w:rPr>
      </w:pPr>
      <w:bookmarkStart w:id="330" w:name="_Toc1545626"/>
      <w:bookmarkStart w:id="331" w:name="_Toc1548231"/>
      <w:bookmarkStart w:id="332" w:name="_Toc1549125"/>
      <w:bookmarkStart w:id="333" w:name="_Toc1549693"/>
      <w:bookmarkStart w:id="334" w:name="_Toc1549808"/>
      <w:bookmarkStart w:id="335" w:name="_Toc1549966"/>
      <w:bookmarkStart w:id="336" w:name="_Toc1550082"/>
      <w:r w:rsidRPr="00135712">
        <w:rPr>
          <w:rFonts w:ascii="Tw Cen MT" w:hAnsi="Tw Cen MT"/>
          <w:b/>
          <w:i w:val="0"/>
          <w:color w:val="auto"/>
        </w:rPr>
        <w:lastRenderedPageBreak/>
        <w:t>ANEXO 5</w:t>
      </w:r>
      <w:bookmarkEnd w:id="330"/>
      <w:bookmarkEnd w:id="331"/>
      <w:bookmarkEnd w:id="332"/>
      <w:bookmarkEnd w:id="333"/>
      <w:bookmarkEnd w:id="334"/>
      <w:bookmarkEnd w:id="335"/>
      <w:bookmarkEnd w:id="336"/>
    </w:p>
    <w:p w14:paraId="0FB6A91C" w14:textId="77777777" w:rsidR="008B11E6" w:rsidRPr="00B26F8A" w:rsidRDefault="008B11E6" w:rsidP="008B11E6">
      <w:pPr>
        <w:spacing w:before="120" w:after="120"/>
        <w:jc w:val="center"/>
        <w:rPr>
          <w:rFonts w:ascii="Tw Cen MT" w:hAnsi="Tw Cen MT" w:cs="Arial"/>
          <w:color w:val="000000" w:themeColor="text1"/>
        </w:rPr>
      </w:pPr>
      <w:r w:rsidRPr="00B26F8A">
        <w:rPr>
          <w:rFonts w:ascii="Tw Cen MT" w:hAnsi="Tw Cen MT" w:cs="Arial"/>
          <w:b/>
          <w:bCs/>
          <w:color w:val="000000" w:themeColor="text1"/>
        </w:rPr>
        <w:t>CARTA DE ACEPTACIÓN DE BASES</w:t>
      </w:r>
      <w:r w:rsidRPr="00B26F8A">
        <w:rPr>
          <w:rFonts w:ascii="Tw Cen MT" w:hAnsi="Tw Cen MT" w:cs="Arial"/>
          <w:color w:val="000000" w:themeColor="text1"/>
        </w:rPr>
        <w:t>.</w:t>
      </w:r>
    </w:p>
    <w:p w14:paraId="6D823DE8" w14:textId="77777777" w:rsidR="008B11E6" w:rsidRPr="00B26F8A" w:rsidRDefault="008B11E6" w:rsidP="008B11E6">
      <w:pPr>
        <w:spacing w:before="120" w:after="120"/>
        <w:rPr>
          <w:rFonts w:ascii="Tw Cen MT" w:hAnsi="Tw Cen MT" w:cs="Arial"/>
          <w:color w:val="000000" w:themeColor="text1"/>
        </w:rPr>
      </w:pPr>
    </w:p>
    <w:p w14:paraId="388DE9F6" w14:textId="77777777" w:rsidR="008B11E6" w:rsidRPr="00B26F8A" w:rsidRDefault="008B11E6" w:rsidP="008B11E6">
      <w:pPr>
        <w:spacing w:before="120" w:after="120"/>
        <w:rPr>
          <w:rFonts w:ascii="Tw Cen MT" w:hAnsi="Tw Cen MT" w:cs="Arial"/>
          <w:color w:val="000000" w:themeColor="text1"/>
        </w:rPr>
      </w:pPr>
    </w:p>
    <w:p w14:paraId="375565CC"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19E0DD87" w14:textId="77777777" w:rsidR="001102F2"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1102F2">
        <w:rPr>
          <w:rFonts w:ascii="Tw Cen MT" w:hAnsi="Tw Cen MT"/>
          <w:b/>
          <w:bCs/>
          <w:color w:val="000000" w:themeColor="text1"/>
        </w:rPr>
        <w:t xml:space="preserve">GENERAL DEL INSTITUTO DE PENSIONES </w:t>
      </w:r>
    </w:p>
    <w:p w14:paraId="622F1E5F" w14:textId="695A9129" w:rsidR="008B11E6" w:rsidRPr="00B26F8A" w:rsidRDefault="001102F2"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44AD057E" w14:textId="4804E3C3" w:rsidR="008B11E6" w:rsidRPr="009F0143" w:rsidRDefault="001102F2"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3CB88A97"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0EA99834" w14:textId="17E88B42" w:rsidR="008B11E6" w:rsidRPr="00B26F8A" w:rsidRDefault="008B11E6" w:rsidP="008B11E6">
      <w:pPr>
        <w:shd w:val="clear" w:color="auto" w:fill="FFFFFF" w:themeFill="background1"/>
        <w:tabs>
          <w:tab w:val="left" w:pos="0"/>
        </w:tabs>
        <w:spacing w:before="120" w:after="120"/>
        <w:ind w:right="51"/>
        <w:jc w:val="both"/>
        <w:outlineLvl w:val="0"/>
        <w:rPr>
          <w:rFonts w:ascii="Tw Cen MT" w:hAnsi="Tw Cen MT" w:cs="Arial"/>
          <w:b/>
          <w:bCs/>
          <w:color w:val="000000" w:themeColor="text1"/>
        </w:rPr>
      </w:pPr>
      <w:bookmarkStart w:id="337" w:name="_Toc1543991"/>
      <w:bookmarkStart w:id="338" w:name="_Toc1544637"/>
      <w:bookmarkStart w:id="339" w:name="_Toc1544889"/>
      <w:bookmarkStart w:id="340" w:name="_Toc1545627"/>
      <w:bookmarkStart w:id="341" w:name="_Toc1548232"/>
      <w:bookmarkStart w:id="342" w:name="_Toc1549126"/>
      <w:bookmarkStart w:id="343" w:name="_Toc1549694"/>
      <w:bookmarkStart w:id="344" w:name="_Toc1549809"/>
      <w:bookmarkStart w:id="345" w:name="_Toc1549967"/>
      <w:bookmarkStart w:id="346" w:name="_Toc1550083"/>
      <w:r w:rsidRPr="00B26F8A">
        <w:rPr>
          <w:rFonts w:ascii="Tw Cen MT" w:hAnsi="Tw Cen MT" w:cs="Arial"/>
          <w:color w:val="000000" w:themeColor="text1"/>
        </w:rPr>
        <w:t xml:space="preserve">Por este medio, le manifiesto a usted que la persona que suscribe </w:t>
      </w:r>
      <w:r w:rsidRPr="00B26F8A">
        <w:rPr>
          <w:rFonts w:ascii="Tw Cen MT" w:hAnsi="Tw Cen MT" w:cs="Arial"/>
          <w:color w:val="000000" w:themeColor="text1"/>
          <w:u w:val="single"/>
        </w:rPr>
        <w:t>(nombre completo),</w:t>
      </w:r>
      <w:r w:rsidRPr="00B26F8A">
        <w:rPr>
          <w:rFonts w:ascii="Tw Cen MT" w:hAnsi="Tw Cen MT" w:cs="Arial"/>
          <w:color w:val="000000" w:themeColor="text1"/>
        </w:rPr>
        <w:t xml:space="preserve"> en mi calidad de </w:t>
      </w:r>
      <w:r w:rsidRPr="00B26F8A">
        <w:rPr>
          <w:rFonts w:ascii="Tw Cen MT" w:hAnsi="Tw Cen MT" w:cs="Arial"/>
          <w:color w:val="000000" w:themeColor="text1"/>
          <w:u w:val="single"/>
        </w:rPr>
        <w:t xml:space="preserve">(apoderado, representante o </w:t>
      </w:r>
      <w:r w:rsidR="00287905" w:rsidRPr="00B26F8A">
        <w:rPr>
          <w:rFonts w:ascii="Tw Cen MT" w:hAnsi="Tw Cen MT" w:cs="Arial"/>
          <w:color w:val="000000" w:themeColor="text1"/>
          <w:u w:val="single"/>
        </w:rPr>
        <w:t xml:space="preserve">agente) </w:t>
      </w:r>
      <w:r w:rsidR="00287905" w:rsidRPr="00B26F8A">
        <w:rPr>
          <w:rFonts w:ascii="Tw Cen MT" w:hAnsi="Tw Cen MT" w:cs="Arial"/>
          <w:color w:val="000000" w:themeColor="text1"/>
        </w:rPr>
        <w:t>de</w:t>
      </w:r>
      <w:r w:rsidRPr="00B26F8A">
        <w:rPr>
          <w:rFonts w:ascii="Tw Cen MT" w:hAnsi="Tw Cen MT" w:cs="Arial"/>
          <w:color w:val="000000" w:themeColor="text1"/>
        </w:rPr>
        <w:t xml:space="preserve"> la moral </w:t>
      </w:r>
      <w:r w:rsidRPr="00B26F8A">
        <w:rPr>
          <w:rFonts w:ascii="Tw Cen MT" w:hAnsi="Tw Cen MT" w:cs="Arial"/>
          <w:color w:val="000000" w:themeColor="text1"/>
          <w:u w:val="single"/>
        </w:rPr>
        <w:t>(nombre o razón social)</w:t>
      </w:r>
      <w:r w:rsidRPr="00B26F8A">
        <w:rPr>
          <w:rFonts w:ascii="Tw Cen MT" w:hAnsi="Tw Cen MT" w:cs="Arial"/>
          <w:color w:val="000000" w:themeColor="text1"/>
        </w:rPr>
        <w:t xml:space="preserve"> con relación a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440179">
        <w:rPr>
          <w:rFonts w:ascii="Tw Cen MT" w:hAnsi="Tw Cen MT" w:cs="Arial"/>
          <w:b/>
          <w:bCs/>
          <w:color w:val="000000" w:themeColor="text1"/>
        </w:rPr>
        <w:t>IPECOL</w:t>
      </w:r>
      <w:r w:rsidRPr="00B26F8A">
        <w:rPr>
          <w:rFonts w:ascii="Tw Cen MT" w:hAnsi="Tw Cen MT" w:cs="Arial"/>
          <w:b/>
          <w:bCs/>
          <w:color w:val="000000" w:themeColor="text1"/>
        </w:rPr>
        <w:t>/001/201</w:t>
      </w:r>
      <w:r w:rsidR="00440179">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7D32A5">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w:t>
      </w:r>
      <w:r w:rsidR="00CC25D7">
        <w:rPr>
          <w:rFonts w:ascii="Tw Cen MT" w:hAnsi="Tw Cen MT" w:cs="Arial"/>
          <w:b/>
          <w:bCs/>
          <w:color w:val="000000" w:themeColor="text1"/>
        </w:rPr>
        <w:t xml:space="preserve"> el</w:t>
      </w:r>
      <w:r>
        <w:rPr>
          <w:rFonts w:ascii="Tw Cen MT" w:hAnsi="Tw Cen MT" w:cs="Arial"/>
          <w:b/>
          <w:bCs/>
          <w:color w:val="000000" w:themeColor="text1"/>
        </w:rPr>
        <w:t xml:space="preserve"> Convocante</w:t>
      </w:r>
      <w:r w:rsidRPr="00B26F8A">
        <w:rPr>
          <w:rFonts w:ascii="Tw Cen MT" w:hAnsi="Tw Cen MT" w:cs="Arial"/>
          <w:b/>
          <w:bCs/>
          <w:color w:val="000000" w:themeColor="text1"/>
        </w:rPr>
        <w:t xml:space="preserve">, </w:t>
      </w:r>
      <w:r w:rsidRPr="00B26F8A">
        <w:rPr>
          <w:rFonts w:ascii="Tw Cen MT" w:hAnsi="Tw Cen MT" w:cs="Arial"/>
          <w:color w:val="000000" w:themeColor="text1"/>
        </w:rPr>
        <w:t>he leído íntegramente el contenido de las bases y aceptamos participar en esta licitación conforme a éstas, respetando y cumpliendo íntegramente el contenido de las mismas, así mismo para los efectos que surtan en caso de adjudicación.</w:t>
      </w:r>
      <w:bookmarkEnd w:id="337"/>
      <w:bookmarkEnd w:id="338"/>
      <w:bookmarkEnd w:id="339"/>
      <w:bookmarkEnd w:id="340"/>
      <w:bookmarkEnd w:id="341"/>
      <w:bookmarkEnd w:id="342"/>
      <w:bookmarkEnd w:id="343"/>
      <w:bookmarkEnd w:id="344"/>
      <w:bookmarkEnd w:id="345"/>
      <w:bookmarkEnd w:id="346"/>
    </w:p>
    <w:p w14:paraId="1B40B219" w14:textId="77777777" w:rsidR="008B11E6" w:rsidRPr="00B26F8A" w:rsidRDefault="008B11E6" w:rsidP="008B11E6">
      <w:pPr>
        <w:spacing w:before="120" w:after="120"/>
        <w:rPr>
          <w:rFonts w:ascii="Tw Cen MT" w:hAnsi="Tw Cen MT" w:cs="Arial"/>
          <w:color w:val="000000" w:themeColor="text1"/>
        </w:rPr>
      </w:pPr>
    </w:p>
    <w:p w14:paraId="1BFD2D32"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347" w:name="_Toc1543992"/>
      <w:bookmarkStart w:id="348" w:name="_Toc1544638"/>
      <w:bookmarkStart w:id="349" w:name="_Toc1544890"/>
      <w:bookmarkStart w:id="350" w:name="_Toc1545628"/>
      <w:bookmarkStart w:id="351" w:name="_Toc1548233"/>
      <w:bookmarkStart w:id="352" w:name="_Toc1549127"/>
      <w:bookmarkStart w:id="353" w:name="_Toc1549695"/>
      <w:bookmarkStart w:id="354" w:name="_Toc1549810"/>
      <w:bookmarkStart w:id="355" w:name="_Toc1549968"/>
      <w:bookmarkStart w:id="356" w:name="_Toc1550084"/>
      <w:r w:rsidRPr="00811900">
        <w:rPr>
          <w:rStyle w:val="Ninguno"/>
          <w:rFonts w:ascii="Tw Cen MT" w:hAnsi="Tw Cen MT"/>
          <w:b/>
          <w:lang w:val="es-ES"/>
        </w:rPr>
        <w:t>ATENTAMENTE</w:t>
      </w:r>
      <w:bookmarkEnd w:id="347"/>
      <w:bookmarkEnd w:id="348"/>
      <w:bookmarkEnd w:id="349"/>
      <w:bookmarkEnd w:id="350"/>
      <w:bookmarkEnd w:id="351"/>
      <w:bookmarkEnd w:id="352"/>
      <w:bookmarkEnd w:id="353"/>
      <w:bookmarkEnd w:id="354"/>
      <w:bookmarkEnd w:id="355"/>
      <w:bookmarkEnd w:id="356"/>
    </w:p>
    <w:p w14:paraId="5ABB8EE9"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357" w:name="_Toc1543993"/>
      <w:bookmarkStart w:id="358" w:name="_Toc1544639"/>
      <w:bookmarkStart w:id="359" w:name="_Toc1544891"/>
      <w:bookmarkStart w:id="360" w:name="_Toc1545629"/>
      <w:bookmarkStart w:id="361" w:name="_Toc1548234"/>
      <w:bookmarkStart w:id="362" w:name="_Toc1549128"/>
      <w:bookmarkStart w:id="363" w:name="_Toc1549696"/>
      <w:bookmarkStart w:id="364" w:name="_Toc1549811"/>
      <w:bookmarkStart w:id="365" w:name="_Toc1549969"/>
      <w:bookmarkStart w:id="366" w:name="_Toc1550085"/>
      <w:r w:rsidRPr="00811900">
        <w:rPr>
          <w:rStyle w:val="Ninguno"/>
          <w:rFonts w:ascii="Tw Cen MT" w:hAnsi="Tw Cen MT"/>
          <w:b/>
          <w:lang w:val="es-ES"/>
        </w:rPr>
        <w:t>NOMBRE O RAZÓN SOCIAL DE LA MORAL</w:t>
      </w:r>
      <w:bookmarkEnd w:id="357"/>
      <w:bookmarkEnd w:id="358"/>
      <w:bookmarkEnd w:id="359"/>
      <w:bookmarkEnd w:id="360"/>
      <w:bookmarkEnd w:id="361"/>
      <w:bookmarkEnd w:id="362"/>
      <w:bookmarkEnd w:id="363"/>
      <w:bookmarkEnd w:id="364"/>
      <w:bookmarkEnd w:id="365"/>
      <w:bookmarkEnd w:id="366"/>
    </w:p>
    <w:p w14:paraId="68665FE0"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3A790F68"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5150EC5C"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28886E9F"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1508A481"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079B9B12" w14:textId="77777777" w:rsidR="008B11E6" w:rsidRPr="009F0143" w:rsidRDefault="008B11E6" w:rsidP="008B11E6">
      <w:pPr>
        <w:spacing w:before="120" w:after="120"/>
        <w:rPr>
          <w:rFonts w:ascii="Tw Cen MT" w:hAnsi="Tw Cen MT"/>
          <w:b/>
          <w:color w:val="000000" w:themeColor="text1"/>
        </w:rPr>
      </w:pPr>
    </w:p>
    <w:p w14:paraId="7798A979" w14:textId="77777777" w:rsidR="008B11E6" w:rsidRPr="00B26F8A" w:rsidRDefault="008B11E6" w:rsidP="008B11E6">
      <w:pPr>
        <w:spacing w:before="120" w:after="120"/>
        <w:jc w:val="both"/>
        <w:rPr>
          <w:rFonts w:ascii="Tw Cen MT" w:hAnsi="Tw Cen MT" w:cs="Arial"/>
          <w:b/>
          <w:bCs/>
          <w:color w:val="000000" w:themeColor="text1"/>
        </w:rPr>
      </w:pPr>
    </w:p>
    <w:p w14:paraId="36AA800B" w14:textId="77777777" w:rsidR="008B11E6" w:rsidRPr="00B26F8A" w:rsidRDefault="008B11E6" w:rsidP="008B11E6">
      <w:pPr>
        <w:spacing w:before="120" w:after="120"/>
        <w:jc w:val="both"/>
        <w:rPr>
          <w:rFonts w:ascii="Tw Cen MT" w:hAnsi="Tw Cen MT" w:cs="Arial"/>
          <w:color w:val="000000" w:themeColor="text1"/>
        </w:rPr>
      </w:pPr>
    </w:p>
    <w:p w14:paraId="45FEEDDA" w14:textId="77777777" w:rsidR="008B11E6" w:rsidRPr="00B26F8A" w:rsidRDefault="008B11E6" w:rsidP="008B11E6">
      <w:pPr>
        <w:spacing w:before="120" w:after="120"/>
        <w:jc w:val="both"/>
        <w:rPr>
          <w:rFonts w:ascii="Tw Cen MT" w:hAnsi="Tw Cen MT" w:cs="Arial"/>
          <w:color w:val="000000" w:themeColor="text1"/>
        </w:rPr>
      </w:pPr>
    </w:p>
    <w:p w14:paraId="5FF7A573" w14:textId="77777777" w:rsidR="008B11E6" w:rsidRPr="00B26F8A" w:rsidRDefault="008B11E6" w:rsidP="008B11E6">
      <w:pPr>
        <w:spacing w:before="120" w:after="120"/>
        <w:jc w:val="both"/>
        <w:rPr>
          <w:rFonts w:ascii="Tw Cen MT" w:hAnsi="Tw Cen MT" w:cs="Arial"/>
          <w:color w:val="000000" w:themeColor="text1"/>
        </w:rPr>
      </w:pPr>
    </w:p>
    <w:p w14:paraId="3A932424" w14:textId="77777777" w:rsidR="008B11E6" w:rsidRPr="00B26F8A" w:rsidRDefault="008B11E6" w:rsidP="008B11E6">
      <w:pPr>
        <w:spacing w:before="120" w:after="120"/>
        <w:jc w:val="both"/>
        <w:rPr>
          <w:rFonts w:ascii="Tw Cen MT" w:hAnsi="Tw Cen MT" w:cs="Arial"/>
          <w:color w:val="000000" w:themeColor="text1"/>
        </w:rPr>
      </w:pPr>
    </w:p>
    <w:p w14:paraId="39DE3A1E" w14:textId="77777777" w:rsidR="008B11E6" w:rsidRPr="00B26F8A" w:rsidRDefault="008B11E6" w:rsidP="008B11E6">
      <w:pPr>
        <w:spacing w:before="120" w:after="120"/>
        <w:rPr>
          <w:rFonts w:ascii="Tw Cen MT" w:hAnsi="Tw Cen MT" w:cs="Arial"/>
          <w:b/>
          <w:color w:val="000000" w:themeColor="text1"/>
        </w:rPr>
      </w:pPr>
      <w:r w:rsidRPr="00B26F8A">
        <w:rPr>
          <w:rFonts w:ascii="Tw Cen MT" w:hAnsi="Tw Cen MT" w:cs="Arial"/>
          <w:b/>
          <w:color w:val="000000" w:themeColor="text1"/>
        </w:rPr>
        <w:br w:type="page"/>
      </w:r>
    </w:p>
    <w:p w14:paraId="1D685DDA" w14:textId="22E34E1F" w:rsidR="008B11E6" w:rsidRPr="00857F9E" w:rsidRDefault="008B11E6" w:rsidP="00857F9E">
      <w:pPr>
        <w:pStyle w:val="Ttulo4"/>
        <w:jc w:val="center"/>
        <w:rPr>
          <w:rFonts w:ascii="Tw Cen MT" w:hAnsi="Tw Cen MT"/>
          <w:b/>
          <w:i w:val="0"/>
          <w:color w:val="auto"/>
        </w:rPr>
      </w:pPr>
      <w:bookmarkStart w:id="367" w:name="_Toc1545630"/>
      <w:bookmarkStart w:id="368" w:name="_Toc1548235"/>
      <w:bookmarkStart w:id="369" w:name="_Toc1549129"/>
      <w:bookmarkStart w:id="370" w:name="_Toc1549697"/>
      <w:bookmarkStart w:id="371" w:name="_Toc1549812"/>
      <w:bookmarkStart w:id="372" w:name="_Toc1549970"/>
      <w:bookmarkStart w:id="373" w:name="_Toc1550086"/>
      <w:r w:rsidRPr="00857F9E">
        <w:rPr>
          <w:rFonts w:ascii="Tw Cen MT" w:hAnsi="Tw Cen MT"/>
          <w:b/>
          <w:i w:val="0"/>
          <w:color w:val="auto"/>
        </w:rPr>
        <w:lastRenderedPageBreak/>
        <w:t>ANEXO 6</w:t>
      </w:r>
      <w:bookmarkEnd w:id="367"/>
      <w:bookmarkEnd w:id="368"/>
      <w:bookmarkEnd w:id="369"/>
      <w:bookmarkEnd w:id="370"/>
      <w:bookmarkEnd w:id="371"/>
      <w:bookmarkEnd w:id="372"/>
      <w:bookmarkEnd w:id="373"/>
    </w:p>
    <w:p w14:paraId="47E53C93" w14:textId="77777777" w:rsidR="008B11E6" w:rsidRPr="00B26F8A" w:rsidRDefault="008B11E6" w:rsidP="008B11E6">
      <w:pPr>
        <w:spacing w:before="120" w:after="120"/>
        <w:jc w:val="center"/>
        <w:rPr>
          <w:rFonts w:ascii="Tw Cen MT" w:hAnsi="Tw Cen MT" w:cs="Arial"/>
          <w:b/>
          <w:color w:val="000000" w:themeColor="text1"/>
        </w:rPr>
      </w:pPr>
      <w:r w:rsidRPr="00B26F8A">
        <w:rPr>
          <w:rFonts w:ascii="Tw Cen MT" w:hAnsi="Tw Cen MT" w:cs="Arial"/>
          <w:b/>
          <w:color w:val="000000" w:themeColor="text1"/>
        </w:rPr>
        <w:t>DECLARACIÓN DE INTEGRIDAD</w:t>
      </w:r>
      <w:r w:rsidRPr="00B26F8A">
        <w:rPr>
          <w:rFonts w:ascii="Tw Cen MT" w:hAnsi="Tw Cen MT" w:cs="Arial"/>
          <w:color w:val="000000" w:themeColor="text1"/>
        </w:rPr>
        <w:t xml:space="preserve"> </w:t>
      </w:r>
    </w:p>
    <w:p w14:paraId="4051BF13" w14:textId="77777777" w:rsidR="008B11E6" w:rsidRPr="00B26F8A" w:rsidRDefault="008B11E6" w:rsidP="008B11E6">
      <w:pPr>
        <w:spacing w:before="120" w:after="120"/>
        <w:rPr>
          <w:rFonts w:ascii="Tw Cen MT" w:hAnsi="Tw Cen MT" w:cs="Arial"/>
          <w:color w:val="000000" w:themeColor="text1"/>
          <w:lang w:eastAsia="es-MX"/>
        </w:rPr>
      </w:pPr>
    </w:p>
    <w:p w14:paraId="1B1C166B" w14:textId="77777777" w:rsidR="008B11E6" w:rsidRPr="00B26F8A" w:rsidRDefault="008B11E6" w:rsidP="008B11E6">
      <w:pPr>
        <w:spacing w:before="120" w:after="120"/>
        <w:rPr>
          <w:rFonts w:ascii="Tw Cen MT" w:hAnsi="Tw Cen MT" w:cs="Arial"/>
          <w:color w:val="000000" w:themeColor="text1"/>
        </w:rPr>
      </w:pPr>
    </w:p>
    <w:p w14:paraId="1F94CA89"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426EB108" w14:textId="77777777" w:rsidR="00D70682"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DIRECTOR</w:t>
      </w:r>
      <w:r w:rsidR="00D70682">
        <w:rPr>
          <w:rFonts w:ascii="Tw Cen MT" w:hAnsi="Tw Cen MT"/>
          <w:b/>
          <w:bCs/>
          <w:color w:val="000000" w:themeColor="text1"/>
        </w:rPr>
        <w:t xml:space="preserve"> GENERAL DEL INSTITUTO</w:t>
      </w:r>
      <w:r w:rsidRPr="00B26F8A">
        <w:rPr>
          <w:rFonts w:ascii="Tw Cen MT" w:hAnsi="Tw Cen MT"/>
          <w:b/>
          <w:bCs/>
          <w:color w:val="000000" w:themeColor="text1"/>
        </w:rPr>
        <w:t xml:space="preserve"> DE PENSIONES</w:t>
      </w:r>
    </w:p>
    <w:p w14:paraId="2A2A9E12" w14:textId="3856335B" w:rsidR="008B11E6" w:rsidRPr="00B26F8A" w:rsidRDefault="00D70682"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3FFEEA23" w14:textId="4E527F37" w:rsidR="008B11E6" w:rsidRPr="009F0143" w:rsidRDefault="0023761E"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31691323"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r w:rsidRPr="00B26F8A">
        <w:rPr>
          <w:rFonts w:ascii="Tw Cen MT" w:hAnsi="Tw Cen MT" w:cs="Arial"/>
          <w:color w:val="000000" w:themeColor="text1"/>
        </w:rPr>
        <w:tab/>
      </w:r>
    </w:p>
    <w:p w14:paraId="270FF810" w14:textId="5685BC01" w:rsidR="008B11E6" w:rsidRPr="009F0143" w:rsidRDefault="008B11E6" w:rsidP="008B11E6">
      <w:pPr>
        <w:tabs>
          <w:tab w:val="left" w:pos="0"/>
        </w:tabs>
        <w:spacing w:before="120" w:after="120"/>
        <w:ind w:right="51"/>
        <w:jc w:val="both"/>
        <w:outlineLvl w:val="0"/>
        <w:rPr>
          <w:rFonts w:ascii="Tw Cen MT" w:hAnsi="Tw Cen MT" w:cs="Arial"/>
          <w:color w:val="000000" w:themeColor="text1"/>
        </w:rPr>
      </w:pPr>
      <w:bookmarkStart w:id="374" w:name="_Toc1543994"/>
      <w:bookmarkStart w:id="375" w:name="_Toc1544640"/>
      <w:bookmarkStart w:id="376" w:name="_Toc1544892"/>
      <w:bookmarkStart w:id="377" w:name="_Toc1545631"/>
      <w:bookmarkStart w:id="378" w:name="_Toc1548236"/>
      <w:bookmarkStart w:id="379" w:name="_Toc1549130"/>
      <w:bookmarkStart w:id="380" w:name="_Toc1549698"/>
      <w:bookmarkStart w:id="381" w:name="_Toc1549813"/>
      <w:bookmarkStart w:id="382" w:name="_Toc1549971"/>
      <w:bookmarkStart w:id="383" w:name="_Toc1550087"/>
      <w:r w:rsidRPr="00B26F8A">
        <w:rPr>
          <w:rFonts w:ascii="Tw Cen MT" w:hAnsi="Tw Cen MT" w:cs="Arial"/>
          <w:color w:val="000000" w:themeColor="text1"/>
        </w:rPr>
        <w:t xml:space="preserve">En relación a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154A26">
        <w:rPr>
          <w:rFonts w:ascii="Tw Cen MT" w:hAnsi="Tw Cen MT" w:cs="Arial"/>
          <w:b/>
          <w:bCs/>
          <w:color w:val="000000" w:themeColor="text1"/>
        </w:rPr>
        <w:t>IPECOL</w:t>
      </w:r>
      <w:r w:rsidRPr="00B26F8A">
        <w:rPr>
          <w:rFonts w:ascii="Tw Cen MT" w:hAnsi="Tw Cen MT" w:cs="Arial"/>
          <w:b/>
          <w:bCs/>
          <w:color w:val="000000" w:themeColor="text1"/>
        </w:rPr>
        <w:t>/001/201</w:t>
      </w:r>
      <w:r w:rsidR="00154A26">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684B55">
        <w:rPr>
          <w:rFonts w:ascii="Tw Cen MT" w:hAnsi="Tw Cen MT" w:cs="Arial"/>
          <w:b/>
          <w:bCs/>
          <w:color w:val="000000" w:themeColor="text1"/>
        </w:rPr>
        <w:t>l</w:t>
      </w:r>
      <w:r w:rsidR="00FA6300">
        <w:rPr>
          <w:rFonts w:ascii="Tw Cen MT" w:hAnsi="Tw Cen MT" w:cs="Arial"/>
          <w:b/>
          <w:bCs/>
          <w:color w:val="000000" w:themeColor="text1"/>
        </w:rPr>
        <w:t xml:space="preserve">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2F7577">
        <w:rPr>
          <w:rFonts w:ascii="Tw Cen MT" w:hAnsi="Tw Cen MT" w:cs="Arial"/>
          <w:b/>
          <w:bCs/>
          <w:color w:val="000000" w:themeColor="text1"/>
        </w:rPr>
        <w:t>e</w:t>
      </w:r>
      <w:r w:rsidR="00017296">
        <w:rPr>
          <w:rFonts w:ascii="Tw Cen MT" w:hAnsi="Tw Cen MT" w:cs="Arial"/>
          <w:b/>
          <w:bCs/>
          <w:color w:val="000000" w:themeColor="text1"/>
        </w:rPr>
        <w:t>l</w:t>
      </w:r>
      <w:r w:rsidR="002F7577">
        <w:rPr>
          <w:rFonts w:ascii="Tw Cen MT" w:hAnsi="Tw Cen MT" w:cs="Arial"/>
          <w:b/>
          <w:bCs/>
          <w:color w:val="000000" w:themeColor="text1"/>
        </w:rPr>
        <w:t xml:space="preserve"> </w:t>
      </w:r>
      <w:r>
        <w:rPr>
          <w:rFonts w:ascii="Tw Cen MT" w:hAnsi="Tw Cen MT" w:cs="Arial"/>
          <w:b/>
          <w:bCs/>
          <w:color w:val="000000" w:themeColor="text1"/>
        </w:rPr>
        <w:t>Convocante</w:t>
      </w:r>
      <w:r w:rsidRPr="00B26F8A">
        <w:rPr>
          <w:rFonts w:ascii="Tw Cen MT" w:hAnsi="Tw Cen MT" w:cs="Arial"/>
          <w:b/>
          <w:bCs/>
          <w:color w:val="000000" w:themeColor="text1"/>
        </w:rPr>
        <w:t xml:space="preserve">, </w:t>
      </w:r>
      <w:r w:rsidRPr="00B26F8A">
        <w:rPr>
          <w:rFonts w:ascii="Tw Cen MT" w:hAnsi="Tw Cen MT" w:cs="Arial"/>
          <w:color w:val="000000" w:themeColor="text1"/>
        </w:rPr>
        <w:t xml:space="preserve">el que </w:t>
      </w:r>
      <w:r w:rsidR="00C16893" w:rsidRPr="00B26F8A">
        <w:rPr>
          <w:rFonts w:ascii="Tw Cen MT" w:hAnsi="Tw Cen MT" w:cs="Arial"/>
          <w:color w:val="000000" w:themeColor="text1"/>
        </w:rPr>
        <w:t xml:space="preserve">suscribe </w:t>
      </w:r>
      <w:r w:rsidR="00C16893" w:rsidRPr="00B26F8A">
        <w:rPr>
          <w:rFonts w:ascii="Tw Cen MT" w:hAnsi="Tw Cen MT" w:cs="Arial"/>
          <w:color w:val="000000" w:themeColor="text1"/>
          <w:u w:val="single"/>
        </w:rPr>
        <w:t>(</w:t>
      </w:r>
      <w:r w:rsidRPr="00B26F8A">
        <w:rPr>
          <w:rFonts w:ascii="Tw Cen MT" w:hAnsi="Tw Cen MT" w:cs="Arial"/>
          <w:color w:val="000000" w:themeColor="text1"/>
          <w:u w:val="single"/>
        </w:rPr>
        <w:t>nombre completo)</w:t>
      </w:r>
      <w:r w:rsidRPr="00B26F8A">
        <w:rPr>
          <w:rFonts w:ascii="Tw Cen MT" w:hAnsi="Tw Cen MT" w:cs="Arial"/>
          <w:color w:val="000000" w:themeColor="text1"/>
        </w:rPr>
        <w:t xml:space="preserve">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de</w:t>
      </w:r>
      <w:r w:rsidRPr="00B26F8A">
        <w:rPr>
          <w:rFonts w:ascii="Tw Cen MT" w:hAnsi="Tw Cen MT" w:cs="Arial"/>
          <w:color w:val="000000" w:themeColor="text1"/>
          <w:u w:val="single"/>
        </w:rPr>
        <w:t xml:space="preserve"> (nombre o razón social de la moral) </w:t>
      </w:r>
      <w:r w:rsidRPr="00B26F8A">
        <w:rPr>
          <w:rFonts w:ascii="Tw Cen MT" w:hAnsi="Tw Cen MT" w:cs="Arial"/>
          <w:color w:val="000000" w:themeColor="text1"/>
        </w:rPr>
        <w:t>me permito manifestar lo siguiente:</w:t>
      </w:r>
      <w:bookmarkEnd w:id="374"/>
      <w:bookmarkEnd w:id="375"/>
      <w:bookmarkEnd w:id="376"/>
      <w:bookmarkEnd w:id="377"/>
      <w:bookmarkEnd w:id="378"/>
      <w:bookmarkEnd w:id="379"/>
      <w:bookmarkEnd w:id="380"/>
      <w:bookmarkEnd w:id="381"/>
      <w:bookmarkEnd w:id="382"/>
      <w:bookmarkEnd w:id="383"/>
    </w:p>
    <w:p w14:paraId="2AAC4931" w14:textId="0505B9AD"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color w:val="000000" w:themeColor="text1"/>
        </w:rPr>
        <w:t xml:space="preserve">Con la representación legal que ostento, declaro BAJO PROTESTA DE DECIR VERDAD  que  </w:t>
      </w:r>
      <w:r w:rsidRPr="00B26F8A">
        <w:rPr>
          <w:rFonts w:ascii="Tw Cen MT" w:hAnsi="Tw Cen MT" w:cs="Arial"/>
          <w:color w:val="000000" w:themeColor="text1"/>
          <w:u w:val="single"/>
        </w:rPr>
        <w:t xml:space="preserve"> (nombre o razón social de la moral) </w:t>
      </w:r>
      <w:r w:rsidRPr="00B26F8A">
        <w:rPr>
          <w:rFonts w:ascii="Tw Cen MT" w:hAnsi="Tw Cen MT" w:cs="Arial"/>
          <w:color w:val="000000" w:themeColor="text1"/>
        </w:rPr>
        <w:t>al igual que sus asociados por sí mismos o través de interpósita persona, se abstendrán de adoptar conductas, para que los servidores públicos de</w:t>
      </w:r>
      <w:r w:rsidR="00807989">
        <w:rPr>
          <w:rFonts w:ascii="Tw Cen MT" w:hAnsi="Tw Cen MT" w:cs="Arial"/>
          <w:color w:val="000000" w:themeColor="text1"/>
        </w:rPr>
        <w:t>l Instituto de Pensiones de los Servidores Públicos del Estado de Colima</w:t>
      </w:r>
      <w:r w:rsidRPr="00B26F8A">
        <w:rPr>
          <w:rFonts w:ascii="Tw Cen MT" w:hAnsi="Tw Cen MT" w:cs="Arial"/>
          <w:color w:val="000000" w:themeColor="text1"/>
        </w:rPr>
        <w:t xml:space="preserve">, induzcan o alteren las evaluaciones de las proposiciones, el resultado del procedimiento, u otros aspectos que le puedan otorgar condiciones más ventajosas con relación a los demás participantes. </w:t>
      </w:r>
    </w:p>
    <w:p w14:paraId="2E80AC4D" w14:textId="77777777" w:rsidR="008B11E6" w:rsidRPr="00B26F8A" w:rsidRDefault="008B11E6" w:rsidP="008B11E6">
      <w:pPr>
        <w:spacing w:before="120" w:after="120"/>
        <w:jc w:val="both"/>
        <w:rPr>
          <w:rFonts w:ascii="Tw Cen MT" w:hAnsi="Tw Cen MT" w:cs="Arial"/>
          <w:color w:val="000000" w:themeColor="text1"/>
        </w:rPr>
      </w:pPr>
    </w:p>
    <w:p w14:paraId="195ED51A"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384" w:name="_Toc1543995"/>
      <w:bookmarkStart w:id="385" w:name="_Toc1544641"/>
      <w:bookmarkStart w:id="386" w:name="_Toc1544893"/>
      <w:bookmarkStart w:id="387" w:name="_Toc1545632"/>
      <w:bookmarkStart w:id="388" w:name="_Toc1548237"/>
      <w:bookmarkStart w:id="389" w:name="_Toc1549131"/>
      <w:bookmarkStart w:id="390" w:name="_Toc1549699"/>
      <w:bookmarkStart w:id="391" w:name="_Toc1549814"/>
      <w:bookmarkStart w:id="392" w:name="_Toc1549972"/>
      <w:bookmarkStart w:id="393" w:name="_Toc1550088"/>
      <w:r w:rsidRPr="00811900">
        <w:rPr>
          <w:rStyle w:val="Ninguno"/>
          <w:rFonts w:ascii="Tw Cen MT" w:hAnsi="Tw Cen MT"/>
          <w:b/>
          <w:lang w:val="es-ES"/>
        </w:rPr>
        <w:t>ATENTAMENTE</w:t>
      </w:r>
      <w:bookmarkEnd w:id="384"/>
      <w:bookmarkEnd w:id="385"/>
      <w:bookmarkEnd w:id="386"/>
      <w:bookmarkEnd w:id="387"/>
      <w:bookmarkEnd w:id="388"/>
      <w:bookmarkEnd w:id="389"/>
      <w:bookmarkEnd w:id="390"/>
      <w:bookmarkEnd w:id="391"/>
      <w:bookmarkEnd w:id="392"/>
      <w:bookmarkEnd w:id="393"/>
    </w:p>
    <w:p w14:paraId="6621F2BA"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394" w:name="_Toc1543996"/>
      <w:bookmarkStart w:id="395" w:name="_Toc1544642"/>
      <w:bookmarkStart w:id="396" w:name="_Toc1544894"/>
      <w:bookmarkStart w:id="397" w:name="_Toc1545633"/>
      <w:bookmarkStart w:id="398" w:name="_Toc1548238"/>
      <w:bookmarkStart w:id="399" w:name="_Toc1549132"/>
      <w:bookmarkStart w:id="400" w:name="_Toc1549700"/>
      <w:bookmarkStart w:id="401" w:name="_Toc1549815"/>
      <w:bookmarkStart w:id="402" w:name="_Toc1549973"/>
      <w:bookmarkStart w:id="403" w:name="_Toc1550089"/>
      <w:r w:rsidRPr="00811900">
        <w:rPr>
          <w:rStyle w:val="Ninguno"/>
          <w:rFonts w:ascii="Tw Cen MT" w:hAnsi="Tw Cen MT"/>
          <w:b/>
          <w:lang w:val="es-ES"/>
        </w:rPr>
        <w:t>NOMBRE O RAZÓN SOCIAL DE LA MORAL</w:t>
      </w:r>
      <w:bookmarkEnd w:id="394"/>
      <w:bookmarkEnd w:id="395"/>
      <w:bookmarkEnd w:id="396"/>
      <w:bookmarkEnd w:id="397"/>
      <w:bookmarkEnd w:id="398"/>
      <w:bookmarkEnd w:id="399"/>
      <w:bookmarkEnd w:id="400"/>
      <w:bookmarkEnd w:id="401"/>
      <w:bookmarkEnd w:id="402"/>
      <w:bookmarkEnd w:id="403"/>
    </w:p>
    <w:p w14:paraId="3F69B0D2"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54B14DAB"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30FD69BF"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04CE88F3"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02688D7A"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00082178" w14:textId="77777777" w:rsidR="008B11E6" w:rsidRPr="00811900" w:rsidRDefault="008B11E6" w:rsidP="008B11E6">
      <w:pPr>
        <w:spacing w:before="120" w:after="120"/>
        <w:rPr>
          <w:rStyle w:val="Ninguno"/>
          <w:rFonts w:ascii="Tw Cen MT" w:hAnsi="Tw Cen MT"/>
          <w:b/>
          <w:lang w:val="es-ES"/>
        </w:rPr>
      </w:pPr>
    </w:p>
    <w:p w14:paraId="52F8A926" w14:textId="77777777" w:rsidR="008B11E6" w:rsidRPr="00B26F8A" w:rsidRDefault="008B11E6" w:rsidP="008B11E6">
      <w:pPr>
        <w:spacing w:before="120" w:after="120"/>
        <w:rPr>
          <w:rFonts w:ascii="Tw Cen MT" w:hAnsi="Tw Cen MT" w:cs="Arial"/>
          <w:b/>
          <w:color w:val="000000" w:themeColor="text1"/>
        </w:rPr>
      </w:pPr>
    </w:p>
    <w:p w14:paraId="287DFC41" w14:textId="77777777" w:rsidR="008B11E6" w:rsidRPr="00B26F8A" w:rsidRDefault="008B11E6" w:rsidP="008B11E6">
      <w:pPr>
        <w:spacing w:before="120" w:after="120"/>
        <w:jc w:val="both"/>
        <w:rPr>
          <w:rFonts w:ascii="Tw Cen MT" w:hAnsi="Tw Cen MT" w:cs="Arial"/>
          <w:color w:val="000000" w:themeColor="text1"/>
        </w:rPr>
      </w:pPr>
    </w:p>
    <w:p w14:paraId="04431046" w14:textId="77777777" w:rsidR="008B11E6" w:rsidRPr="00B26F8A" w:rsidRDefault="008B11E6" w:rsidP="008B11E6">
      <w:pPr>
        <w:spacing w:before="120" w:after="120"/>
        <w:jc w:val="both"/>
        <w:rPr>
          <w:rFonts w:ascii="Tw Cen MT" w:hAnsi="Tw Cen MT" w:cs="Arial"/>
          <w:color w:val="000000" w:themeColor="text1"/>
        </w:rPr>
      </w:pPr>
    </w:p>
    <w:p w14:paraId="1BD40BEC" w14:textId="77777777" w:rsidR="008B11E6" w:rsidRPr="00B26F8A" w:rsidRDefault="008B11E6" w:rsidP="008B11E6">
      <w:pPr>
        <w:spacing w:before="120" w:after="120"/>
        <w:jc w:val="both"/>
        <w:rPr>
          <w:rFonts w:ascii="Tw Cen MT" w:hAnsi="Tw Cen MT" w:cs="Arial"/>
          <w:color w:val="000000" w:themeColor="text1"/>
        </w:rPr>
      </w:pPr>
    </w:p>
    <w:p w14:paraId="30DA22F2" w14:textId="77777777" w:rsidR="008B11E6" w:rsidRPr="00B26F8A" w:rsidRDefault="008B11E6" w:rsidP="008B11E6">
      <w:pPr>
        <w:spacing w:before="120" w:after="120"/>
        <w:rPr>
          <w:rFonts w:ascii="Tw Cen MT" w:hAnsi="Tw Cen MT" w:cs="Arial"/>
          <w:b/>
          <w:bCs/>
          <w:color w:val="000000" w:themeColor="text1"/>
        </w:rPr>
      </w:pPr>
    </w:p>
    <w:p w14:paraId="3B7B58F5" w14:textId="77777777" w:rsidR="008B11E6" w:rsidRPr="00B26F8A" w:rsidRDefault="008B11E6" w:rsidP="008B11E6">
      <w:pPr>
        <w:spacing w:before="120" w:after="120"/>
        <w:rPr>
          <w:rFonts w:ascii="Tw Cen MT" w:hAnsi="Tw Cen MT" w:cs="Arial"/>
          <w:b/>
          <w:bCs/>
          <w:color w:val="000000" w:themeColor="text1"/>
        </w:rPr>
      </w:pPr>
    </w:p>
    <w:p w14:paraId="06108DF1"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44220F59" w14:textId="6DBDB017" w:rsidR="008B11E6" w:rsidRPr="00045E6B" w:rsidRDefault="008B11E6" w:rsidP="00045E6B">
      <w:pPr>
        <w:pStyle w:val="Ttulo4"/>
        <w:jc w:val="center"/>
        <w:rPr>
          <w:rFonts w:ascii="Tw Cen MT" w:hAnsi="Tw Cen MT"/>
          <w:b/>
          <w:i w:val="0"/>
          <w:color w:val="auto"/>
        </w:rPr>
      </w:pPr>
      <w:bookmarkStart w:id="404" w:name="_Toc1545634"/>
      <w:bookmarkStart w:id="405" w:name="_Toc1548239"/>
      <w:bookmarkStart w:id="406" w:name="_Toc1549133"/>
      <w:bookmarkStart w:id="407" w:name="_Toc1549701"/>
      <w:bookmarkStart w:id="408" w:name="_Toc1549816"/>
      <w:bookmarkStart w:id="409" w:name="_Toc1549974"/>
      <w:bookmarkStart w:id="410" w:name="_Toc1550090"/>
      <w:r w:rsidRPr="00045E6B">
        <w:rPr>
          <w:rFonts w:ascii="Tw Cen MT" w:hAnsi="Tw Cen MT"/>
          <w:b/>
          <w:i w:val="0"/>
          <w:color w:val="auto"/>
        </w:rPr>
        <w:lastRenderedPageBreak/>
        <w:t>ANEXO 7</w:t>
      </w:r>
      <w:bookmarkEnd w:id="404"/>
      <w:bookmarkEnd w:id="405"/>
      <w:bookmarkEnd w:id="406"/>
      <w:bookmarkEnd w:id="407"/>
      <w:bookmarkEnd w:id="408"/>
      <w:bookmarkEnd w:id="409"/>
      <w:bookmarkEnd w:id="410"/>
    </w:p>
    <w:p w14:paraId="69B39708" w14:textId="77777777" w:rsidR="008B11E6" w:rsidRDefault="008B11E6" w:rsidP="008B11E6">
      <w:pPr>
        <w:spacing w:before="120" w:after="120"/>
        <w:jc w:val="center"/>
        <w:rPr>
          <w:rFonts w:ascii="Tw Cen MT" w:hAnsi="Tw Cen MT" w:cs="Arial"/>
          <w:b/>
          <w:color w:val="000000" w:themeColor="text1"/>
        </w:rPr>
      </w:pPr>
      <w:r w:rsidRPr="00B26F8A">
        <w:rPr>
          <w:rFonts w:ascii="Tw Cen MT" w:hAnsi="Tw Cen MT" w:cs="Arial"/>
          <w:b/>
          <w:color w:val="000000" w:themeColor="text1"/>
        </w:rPr>
        <w:t>CARTA DEL ARTÍCULO 38 DE LA L</w:t>
      </w:r>
      <w:r>
        <w:rPr>
          <w:rFonts w:ascii="Tw Cen MT" w:hAnsi="Tw Cen MT" w:cs="Arial"/>
          <w:b/>
          <w:color w:val="000000" w:themeColor="text1"/>
        </w:rPr>
        <w:t xml:space="preserve">EY DE </w:t>
      </w:r>
      <w:r w:rsidRPr="00B26F8A">
        <w:rPr>
          <w:rFonts w:ascii="Tw Cen MT" w:hAnsi="Tw Cen MT" w:cs="Arial"/>
          <w:b/>
          <w:color w:val="000000" w:themeColor="text1"/>
        </w:rPr>
        <w:t>A</w:t>
      </w:r>
      <w:r>
        <w:rPr>
          <w:rFonts w:ascii="Tw Cen MT" w:hAnsi="Tw Cen MT" w:cs="Arial"/>
          <w:b/>
          <w:color w:val="000000" w:themeColor="text1"/>
        </w:rPr>
        <w:t xml:space="preserve">DQUISICIONES, </w:t>
      </w:r>
      <w:r w:rsidRPr="00B26F8A">
        <w:rPr>
          <w:rFonts w:ascii="Tw Cen MT" w:hAnsi="Tw Cen MT" w:cs="Arial"/>
          <w:b/>
          <w:color w:val="000000" w:themeColor="text1"/>
        </w:rPr>
        <w:t>A</w:t>
      </w:r>
      <w:r>
        <w:rPr>
          <w:rFonts w:ascii="Tw Cen MT" w:hAnsi="Tw Cen MT" w:cs="Arial"/>
          <w:b/>
          <w:color w:val="000000" w:themeColor="text1"/>
        </w:rPr>
        <w:t>RRENDAMIENTOS</w:t>
      </w:r>
    </w:p>
    <w:p w14:paraId="29B5F59C" w14:textId="77777777" w:rsidR="008B11E6" w:rsidRPr="00B26F8A" w:rsidRDefault="008B11E6" w:rsidP="008B11E6">
      <w:pPr>
        <w:spacing w:before="120" w:after="120"/>
        <w:jc w:val="center"/>
        <w:rPr>
          <w:rFonts w:ascii="Tw Cen MT" w:hAnsi="Tw Cen MT" w:cs="Arial"/>
          <w:b/>
          <w:bCs/>
          <w:color w:val="000000" w:themeColor="text1"/>
        </w:rPr>
      </w:pPr>
      <w:r>
        <w:rPr>
          <w:rFonts w:ascii="Tw Cen MT" w:hAnsi="Tw Cen MT" w:cs="Arial"/>
          <w:b/>
          <w:color w:val="000000" w:themeColor="text1"/>
        </w:rPr>
        <w:t xml:space="preserve"> Y SERVICIOS DEL </w:t>
      </w:r>
      <w:r w:rsidRPr="00B26F8A">
        <w:rPr>
          <w:rFonts w:ascii="Tw Cen MT" w:hAnsi="Tw Cen MT" w:cs="Arial"/>
          <w:b/>
          <w:color w:val="000000" w:themeColor="text1"/>
        </w:rPr>
        <w:t>S</w:t>
      </w:r>
      <w:r>
        <w:rPr>
          <w:rFonts w:ascii="Tw Cen MT" w:hAnsi="Tw Cen MT" w:cs="Arial"/>
          <w:b/>
          <w:color w:val="000000" w:themeColor="text1"/>
        </w:rPr>
        <w:t xml:space="preserve">ECTOR </w:t>
      </w:r>
      <w:r w:rsidRPr="00B26F8A">
        <w:rPr>
          <w:rFonts w:ascii="Tw Cen MT" w:hAnsi="Tw Cen MT" w:cs="Arial"/>
          <w:b/>
          <w:color w:val="000000" w:themeColor="text1"/>
        </w:rPr>
        <w:t>P</w:t>
      </w:r>
      <w:r>
        <w:rPr>
          <w:rFonts w:ascii="Tw Cen MT" w:hAnsi="Tw Cen MT" w:cs="Arial"/>
          <w:b/>
          <w:color w:val="000000" w:themeColor="text1"/>
        </w:rPr>
        <w:t xml:space="preserve">ÚBLICO DEL </w:t>
      </w:r>
      <w:r w:rsidRPr="00B26F8A">
        <w:rPr>
          <w:rFonts w:ascii="Tw Cen MT" w:hAnsi="Tw Cen MT" w:cs="Arial"/>
          <w:b/>
          <w:color w:val="000000" w:themeColor="text1"/>
        </w:rPr>
        <w:t>E</w:t>
      </w:r>
      <w:r>
        <w:rPr>
          <w:rFonts w:ascii="Tw Cen MT" w:hAnsi="Tw Cen MT" w:cs="Arial"/>
          <w:b/>
          <w:color w:val="000000" w:themeColor="text1"/>
        </w:rPr>
        <w:t xml:space="preserve">STADO DE </w:t>
      </w:r>
      <w:r w:rsidRPr="00B26F8A">
        <w:rPr>
          <w:rFonts w:ascii="Tw Cen MT" w:hAnsi="Tw Cen MT" w:cs="Arial"/>
          <w:b/>
          <w:color w:val="000000" w:themeColor="text1"/>
        </w:rPr>
        <w:t>C</w:t>
      </w:r>
      <w:r>
        <w:rPr>
          <w:rFonts w:ascii="Tw Cen MT" w:hAnsi="Tw Cen MT" w:cs="Arial"/>
          <w:b/>
          <w:color w:val="000000" w:themeColor="text1"/>
        </w:rPr>
        <w:t>OLIMA</w:t>
      </w:r>
    </w:p>
    <w:p w14:paraId="449C2422" w14:textId="77777777" w:rsidR="008B11E6" w:rsidRPr="00B26F8A" w:rsidRDefault="008B11E6" w:rsidP="008B11E6">
      <w:pPr>
        <w:spacing w:before="120" w:after="120"/>
        <w:jc w:val="both"/>
        <w:rPr>
          <w:rFonts w:ascii="Tw Cen MT" w:hAnsi="Tw Cen MT" w:cs="Arial"/>
          <w:color w:val="000000" w:themeColor="text1"/>
        </w:rPr>
      </w:pPr>
    </w:p>
    <w:p w14:paraId="35230A9D" w14:textId="77777777" w:rsidR="008B11E6" w:rsidRPr="00B26F8A" w:rsidRDefault="008B11E6" w:rsidP="008B11E6">
      <w:pPr>
        <w:spacing w:before="120" w:after="120"/>
        <w:rPr>
          <w:rFonts w:ascii="Tw Cen MT" w:hAnsi="Tw Cen MT" w:cs="Arial"/>
          <w:color w:val="000000" w:themeColor="text1"/>
        </w:rPr>
      </w:pPr>
    </w:p>
    <w:p w14:paraId="1C5AEFD8"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290A4FDD" w14:textId="77777777" w:rsidR="007254CD"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DIRECTOR</w:t>
      </w:r>
      <w:r w:rsidR="007254CD">
        <w:rPr>
          <w:rFonts w:ascii="Tw Cen MT" w:hAnsi="Tw Cen MT"/>
          <w:b/>
          <w:bCs/>
          <w:color w:val="000000" w:themeColor="text1"/>
        </w:rPr>
        <w:t xml:space="preserve"> GENERAL DEL INSTITUTO DE PENSIONES</w:t>
      </w:r>
    </w:p>
    <w:p w14:paraId="67AFFDE5" w14:textId="7CFE35A4" w:rsidR="008B11E6" w:rsidRPr="00B26F8A" w:rsidRDefault="007254CD"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65AC1E85" w14:textId="5F6C1AE4" w:rsidR="008B11E6" w:rsidRPr="009F0143" w:rsidRDefault="00895FFD"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171BB67A"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1D3417DA" w14:textId="77FE3867" w:rsidR="008B11E6" w:rsidRPr="009F0143" w:rsidRDefault="008B11E6" w:rsidP="008B11E6">
      <w:pPr>
        <w:tabs>
          <w:tab w:val="left" w:pos="0"/>
        </w:tabs>
        <w:spacing w:before="120" w:after="120"/>
        <w:ind w:right="51"/>
        <w:jc w:val="both"/>
        <w:outlineLvl w:val="0"/>
        <w:rPr>
          <w:rFonts w:ascii="Tw Cen MT" w:hAnsi="Tw Cen MT" w:cs="Arial"/>
          <w:b/>
          <w:color w:val="000000" w:themeColor="text1"/>
          <w:highlight w:val="yellow"/>
        </w:rPr>
      </w:pPr>
      <w:bookmarkStart w:id="411" w:name="_Toc1543997"/>
      <w:bookmarkStart w:id="412" w:name="_Toc1544643"/>
      <w:bookmarkStart w:id="413" w:name="_Toc1544895"/>
      <w:bookmarkStart w:id="414" w:name="_Toc1545635"/>
      <w:bookmarkStart w:id="415" w:name="_Toc1548240"/>
      <w:bookmarkStart w:id="416" w:name="_Toc1549134"/>
      <w:bookmarkStart w:id="417" w:name="_Toc1549702"/>
      <w:bookmarkStart w:id="418" w:name="_Toc1549817"/>
      <w:bookmarkStart w:id="419" w:name="_Toc1549975"/>
      <w:bookmarkStart w:id="420" w:name="_Toc1550091"/>
      <w:r w:rsidRPr="00B26F8A">
        <w:rPr>
          <w:rFonts w:ascii="Tw Cen MT" w:hAnsi="Tw Cen MT" w:cs="Arial"/>
          <w:color w:val="000000" w:themeColor="text1"/>
        </w:rPr>
        <w:t xml:space="preserve">En relación a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895FFD">
        <w:rPr>
          <w:rFonts w:ascii="Tw Cen MT" w:hAnsi="Tw Cen MT" w:cs="Arial"/>
          <w:b/>
          <w:bCs/>
          <w:color w:val="000000" w:themeColor="text1"/>
        </w:rPr>
        <w:t>IPECOL</w:t>
      </w:r>
      <w:r w:rsidRPr="00B26F8A">
        <w:rPr>
          <w:rFonts w:ascii="Tw Cen MT" w:hAnsi="Tw Cen MT" w:cs="Arial"/>
          <w:b/>
          <w:bCs/>
          <w:color w:val="000000" w:themeColor="text1"/>
        </w:rPr>
        <w:t>/001/201</w:t>
      </w:r>
      <w:r w:rsidR="00895FFD">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895FFD">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747F45">
        <w:rPr>
          <w:rFonts w:ascii="Tw Cen MT" w:hAnsi="Tw Cen MT" w:cs="Arial"/>
          <w:b/>
          <w:bCs/>
          <w:color w:val="000000" w:themeColor="text1"/>
        </w:rPr>
        <w:t>el</w:t>
      </w:r>
      <w:r>
        <w:rPr>
          <w:rFonts w:ascii="Tw Cen MT" w:hAnsi="Tw Cen MT" w:cs="Arial"/>
          <w:b/>
          <w:bCs/>
          <w:color w:val="000000" w:themeColor="text1"/>
        </w:rPr>
        <w:t xml:space="preserve"> Convocante</w:t>
      </w:r>
      <w:r w:rsidRPr="00B26F8A">
        <w:rPr>
          <w:rFonts w:ascii="Tw Cen MT" w:hAnsi="Tw Cen MT" w:cs="Arial"/>
          <w:b/>
          <w:bCs/>
          <w:color w:val="000000" w:themeColor="text1"/>
        </w:rPr>
        <w:t>,</w:t>
      </w:r>
      <w:r w:rsidRPr="00B26F8A">
        <w:rPr>
          <w:rFonts w:ascii="Tw Cen MT" w:hAnsi="Tw Cen MT" w:cs="Arial"/>
          <w:bCs/>
          <w:color w:val="000000" w:themeColor="text1"/>
        </w:rPr>
        <w:t xml:space="preserve"> </w:t>
      </w:r>
      <w:r w:rsidRPr="00B26F8A">
        <w:rPr>
          <w:rFonts w:ascii="Tw Cen MT" w:hAnsi="Tw Cen MT" w:cs="Arial"/>
          <w:color w:val="000000" w:themeColor="text1"/>
        </w:rPr>
        <w:t xml:space="preserve">el que suscribe </w:t>
      </w:r>
      <w:r w:rsidRPr="00B26F8A">
        <w:rPr>
          <w:rFonts w:ascii="Tw Cen MT" w:hAnsi="Tw Cen MT" w:cs="Arial"/>
          <w:color w:val="000000" w:themeColor="text1"/>
          <w:u w:val="single"/>
        </w:rPr>
        <w:t>(nombre completo)</w:t>
      </w:r>
      <w:r w:rsidRPr="00B26F8A">
        <w:rPr>
          <w:rFonts w:ascii="Tw Cen MT" w:hAnsi="Tw Cen MT" w:cs="Arial"/>
          <w:color w:val="000000" w:themeColor="text1"/>
        </w:rPr>
        <w:t xml:space="preserve">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de</w:t>
      </w:r>
      <w:r w:rsidRPr="00B26F8A">
        <w:rPr>
          <w:rFonts w:ascii="Tw Cen MT" w:hAnsi="Tw Cen MT" w:cs="Arial"/>
          <w:color w:val="000000" w:themeColor="text1"/>
          <w:u w:val="single"/>
        </w:rPr>
        <w:t xml:space="preserve"> (nombre o razón social de la moral) </w:t>
      </w:r>
      <w:r w:rsidRPr="00B26F8A">
        <w:rPr>
          <w:rFonts w:ascii="Tw Cen MT" w:hAnsi="Tw Cen MT" w:cs="Arial"/>
          <w:color w:val="000000" w:themeColor="text1"/>
        </w:rPr>
        <w:t>me permito manifestar lo siguiente:</w:t>
      </w:r>
      <w:bookmarkEnd w:id="411"/>
      <w:bookmarkEnd w:id="412"/>
      <w:bookmarkEnd w:id="413"/>
      <w:bookmarkEnd w:id="414"/>
      <w:bookmarkEnd w:id="415"/>
      <w:bookmarkEnd w:id="416"/>
      <w:bookmarkEnd w:id="417"/>
      <w:bookmarkEnd w:id="418"/>
      <w:bookmarkEnd w:id="419"/>
      <w:bookmarkEnd w:id="420"/>
    </w:p>
    <w:p w14:paraId="7283BC24" w14:textId="7EE727F7" w:rsidR="008B11E6" w:rsidRPr="00B26F8A" w:rsidRDefault="008B11E6" w:rsidP="008B11E6">
      <w:pPr>
        <w:pStyle w:val="Textoindependiente3"/>
        <w:spacing w:before="120" w:after="120"/>
        <w:rPr>
          <w:rFonts w:ascii="Tw Cen MT" w:hAnsi="Tw Cen MT"/>
          <w:color w:val="000000" w:themeColor="text1"/>
        </w:rPr>
      </w:pPr>
      <w:r w:rsidRPr="00B26F8A">
        <w:rPr>
          <w:rFonts w:ascii="Tw Cen MT" w:hAnsi="Tw Cen MT"/>
          <w:color w:val="000000" w:themeColor="text1"/>
        </w:rPr>
        <w:t xml:space="preserve">Declaro BAJO PROTESTA DE DECIR VERDAD y con la representación legal que </w:t>
      </w:r>
      <w:r w:rsidR="00FB3B7E" w:rsidRPr="00B26F8A">
        <w:rPr>
          <w:rFonts w:ascii="Tw Cen MT" w:hAnsi="Tw Cen MT"/>
          <w:color w:val="000000" w:themeColor="text1"/>
        </w:rPr>
        <w:t>ostento, (</w:t>
      </w:r>
      <w:r w:rsidRPr="00B26F8A">
        <w:rPr>
          <w:rFonts w:ascii="Tw Cen MT" w:hAnsi="Tw Cen MT"/>
          <w:color w:val="000000" w:themeColor="text1"/>
          <w:u w:val="single"/>
        </w:rPr>
        <w:t>nombre o razón social de la moral</w:t>
      </w:r>
      <w:r w:rsidRPr="00B26F8A">
        <w:rPr>
          <w:rFonts w:ascii="Tw Cen MT" w:eastAsiaTheme="minorHAnsi" w:hAnsi="Tw Cen MT"/>
          <w:color w:val="000000" w:themeColor="text1"/>
          <w:u w:val="single"/>
        </w:rPr>
        <w:t xml:space="preserve">) </w:t>
      </w:r>
      <w:r w:rsidRPr="00B26F8A">
        <w:rPr>
          <w:rFonts w:ascii="Tw Cen MT" w:hAnsi="Tw Cen MT"/>
          <w:color w:val="000000" w:themeColor="text1"/>
        </w:rPr>
        <w:t xml:space="preserve">al igual que sus asociados no se encuentran dentro de ninguno de los supuestos comprendidos en el artículo 38 de la Ley de </w:t>
      </w:r>
      <w:r w:rsidR="00FB3B7E" w:rsidRPr="00B26F8A">
        <w:rPr>
          <w:rFonts w:ascii="Tw Cen MT" w:hAnsi="Tw Cen MT"/>
          <w:color w:val="000000" w:themeColor="text1"/>
        </w:rPr>
        <w:t>Adquisiciones, Arrendamientos</w:t>
      </w:r>
      <w:r w:rsidRPr="00B26F8A">
        <w:rPr>
          <w:rFonts w:ascii="Tw Cen MT" w:hAnsi="Tw Cen MT"/>
          <w:color w:val="000000" w:themeColor="text1"/>
        </w:rPr>
        <w:t xml:space="preserve"> y Servicios del Sector Público del Estado de Colima.</w:t>
      </w:r>
    </w:p>
    <w:p w14:paraId="42D5A8E3" w14:textId="77777777" w:rsidR="008B11E6" w:rsidRPr="00B26F8A" w:rsidRDefault="008B11E6" w:rsidP="008B11E6">
      <w:pPr>
        <w:pStyle w:val="Textoindependiente3"/>
        <w:spacing w:before="120" w:after="120"/>
        <w:rPr>
          <w:rFonts w:ascii="Tw Cen MT" w:hAnsi="Tw Cen MT"/>
          <w:color w:val="000000" w:themeColor="text1"/>
        </w:rPr>
      </w:pPr>
    </w:p>
    <w:p w14:paraId="19BCF764"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421" w:name="_Toc1543998"/>
      <w:bookmarkStart w:id="422" w:name="_Toc1544644"/>
      <w:bookmarkStart w:id="423" w:name="_Toc1544896"/>
      <w:bookmarkStart w:id="424" w:name="_Toc1545636"/>
      <w:bookmarkStart w:id="425" w:name="_Toc1548241"/>
      <w:bookmarkStart w:id="426" w:name="_Toc1549135"/>
      <w:bookmarkStart w:id="427" w:name="_Toc1549703"/>
      <w:bookmarkStart w:id="428" w:name="_Toc1549818"/>
      <w:bookmarkStart w:id="429" w:name="_Toc1549976"/>
      <w:bookmarkStart w:id="430" w:name="_Toc1550092"/>
      <w:r w:rsidRPr="00811900">
        <w:rPr>
          <w:rStyle w:val="Ninguno"/>
          <w:rFonts w:ascii="Tw Cen MT" w:hAnsi="Tw Cen MT"/>
          <w:b/>
          <w:lang w:val="es-ES"/>
        </w:rPr>
        <w:t>ATENTAMENTE</w:t>
      </w:r>
      <w:bookmarkEnd w:id="421"/>
      <w:bookmarkEnd w:id="422"/>
      <w:bookmarkEnd w:id="423"/>
      <w:bookmarkEnd w:id="424"/>
      <w:bookmarkEnd w:id="425"/>
      <w:bookmarkEnd w:id="426"/>
      <w:bookmarkEnd w:id="427"/>
      <w:bookmarkEnd w:id="428"/>
      <w:bookmarkEnd w:id="429"/>
      <w:bookmarkEnd w:id="430"/>
    </w:p>
    <w:p w14:paraId="016B7287"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431" w:name="_Toc1543999"/>
      <w:bookmarkStart w:id="432" w:name="_Toc1544645"/>
      <w:bookmarkStart w:id="433" w:name="_Toc1544897"/>
      <w:bookmarkStart w:id="434" w:name="_Toc1545637"/>
      <w:bookmarkStart w:id="435" w:name="_Toc1548242"/>
      <w:bookmarkStart w:id="436" w:name="_Toc1549136"/>
      <w:bookmarkStart w:id="437" w:name="_Toc1549704"/>
      <w:bookmarkStart w:id="438" w:name="_Toc1549819"/>
      <w:bookmarkStart w:id="439" w:name="_Toc1549977"/>
      <w:bookmarkStart w:id="440" w:name="_Toc1550093"/>
      <w:r w:rsidRPr="00811900">
        <w:rPr>
          <w:rStyle w:val="Ninguno"/>
          <w:rFonts w:ascii="Tw Cen MT" w:hAnsi="Tw Cen MT"/>
          <w:b/>
          <w:lang w:val="es-ES"/>
        </w:rPr>
        <w:t>NOMBRE O RAZÓN SOCIAL DE LA MORAL</w:t>
      </w:r>
      <w:bookmarkEnd w:id="431"/>
      <w:bookmarkEnd w:id="432"/>
      <w:bookmarkEnd w:id="433"/>
      <w:bookmarkEnd w:id="434"/>
      <w:bookmarkEnd w:id="435"/>
      <w:bookmarkEnd w:id="436"/>
      <w:bookmarkEnd w:id="437"/>
      <w:bookmarkEnd w:id="438"/>
      <w:bookmarkEnd w:id="439"/>
      <w:bookmarkEnd w:id="440"/>
    </w:p>
    <w:p w14:paraId="12154531"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550C195B"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4C359202"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3E2F4612"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369FF73B"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31DC7258" w14:textId="77777777" w:rsidR="008B11E6" w:rsidRPr="009F0143" w:rsidRDefault="008B11E6" w:rsidP="008B11E6">
      <w:pPr>
        <w:spacing w:before="120" w:after="120"/>
        <w:rPr>
          <w:rFonts w:ascii="Tw Cen MT" w:hAnsi="Tw Cen MT"/>
          <w:b/>
          <w:color w:val="000000" w:themeColor="text1"/>
        </w:rPr>
      </w:pPr>
    </w:p>
    <w:p w14:paraId="711B60A0" w14:textId="77777777" w:rsidR="008B11E6" w:rsidRPr="00B26F8A" w:rsidRDefault="008B11E6" w:rsidP="008B11E6">
      <w:pPr>
        <w:spacing w:before="120" w:after="120"/>
        <w:rPr>
          <w:rFonts w:ascii="Tw Cen MT" w:hAnsi="Tw Cen MT" w:cs="Arial"/>
          <w:b/>
          <w:bCs/>
          <w:color w:val="000000" w:themeColor="text1"/>
        </w:rPr>
      </w:pPr>
    </w:p>
    <w:p w14:paraId="4256BEFB" w14:textId="77777777" w:rsidR="008B11E6" w:rsidRPr="00B26F8A" w:rsidRDefault="008B11E6" w:rsidP="008B11E6">
      <w:pPr>
        <w:spacing w:before="120" w:after="120"/>
        <w:rPr>
          <w:rFonts w:ascii="Tw Cen MT" w:hAnsi="Tw Cen MT" w:cs="Arial"/>
          <w:b/>
          <w:bCs/>
          <w:color w:val="000000" w:themeColor="text1"/>
        </w:rPr>
      </w:pPr>
    </w:p>
    <w:p w14:paraId="14E9698B" w14:textId="77777777" w:rsidR="008B11E6" w:rsidRPr="00B26F8A" w:rsidRDefault="008B11E6" w:rsidP="008B11E6">
      <w:pPr>
        <w:spacing w:before="120" w:after="120"/>
        <w:rPr>
          <w:rFonts w:ascii="Tw Cen MT" w:hAnsi="Tw Cen MT" w:cs="Arial"/>
          <w:b/>
          <w:bCs/>
          <w:color w:val="000000" w:themeColor="text1"/>
        </w:rPr>
      </w:pPr>
    </w:p>
    <w:p w14:paraId="5982C27A" w14:textId="77777777" w:rsidR="008B11E6" w:rsidRPr="00B26F8A" w:rsidRDefault="008B11E6" w:rsidP="008B11E6">
      <w:pPr>
        <w:spacing w:before="120" w:after="120"/>
        <w:rPr>
          <w:rFonts w:ascii="Tw Cen MT" w:hAnsi="Tw Cen MT" w:cs="Arial"/>
          <w:b/>
          <w:bCs/>
          <w:color w:val="000000" w:themeColor="text1"/>
        </w:rPr>
      </w:pPr>
    </w:p>
    <w:p w14:paraId="086B9904" w14:textId="77777777" w:rsidR="008B11E6" w:rsidRPr="00B26F8A" w:rsidRDefault="008B11E6" w:rsidP="008B11E6">
      <w:pPr>
        <w:spacing w:before="120" w:after="120"/>
        <w:rPr>
          <w:rFonts w:ascii="Tw Cen MT" w:hAnsi="Tw Cen MT" w:cs="Arial"/>
          <w:b/>
          <w:bCs/>
          <w:color w:val="000000" w:themeColor="text1"/>
        </w:rPr>
      </w:pPr>
    </w:p>
    <w:p w14:paraId="22D9E800" w14:textId="77777777" w:rsidR="008B11E6" w:rsidRPr="00B26F8A" w:rsidRDefault="008B11E6" w:rsidP="008B11E6">
      <w:pPr>
        <w:spacing w:before="120" w:after="120"/>
        <w:rPr>
          <w:rFonts w:ascii="Tw Cen MT" w:hAnsi="Tw Cen MT" w:cs="Arial"/>
          <w:b/>
          <w:bCs/>
          <w:color w:val="000000" w:themeColor="text1"/>
        </w:rPr>
      </w:pPr>
    </w:p>
    <w:p w14:paraId="1CA60EA9"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298D27E3" w14:textId="111B3931" w:rsidR="008B11E6" w:rsidRPr="00436907" w:rsidRDefault="008B11E6" w:rsidP="00436907">
      <w:pPr>
        <w:pStyle w:val="Ttulo4"/>
        <w:jc w:val="center"/>
        <w:rPr>
          <w:rFonts w:ascii="Tw Cen MT" w:hAnsi="Tw Cen MT"/>
          <w:b/>
          <w:i w:val="0"/>
          <w:color w:val="auto"/>
        </w:rPr>
      </w:pPr>
      <w:bookmarkStart w:id="441" w:name="_Toc1545638"/>
      <w:bookmarkStart w:id="442" w:name="_Toc1548243"/>
      <w:bookmarkStart w:id="443" w:name="_Toc1549137"/>
      <w:bookmarkStart w:id="444" w:name="_Toc1549705"/>
      <w:bookmarkStart w:id="445" w:name="_Toc1549820"/>
      <w:bookmarkStart w:id="446" w:name="_Toc1549978"/>
      <w:bookmarkStart w:id="447" w:name="_Toc1550094"/>
      <w:r w:rsidRPr="00436907">
        <w:rPr>
          <w:rFonts w:ascii="Tw Cen MT" w:hAnsi="Tw Cen MT"/>
          <w:b/>
          <w:i w:val="0"/>
          <w:color w:val="auto"/>
        </w:rPr>
        <w:lastRenderedPageBreak/>
        <w:t>ANEXO 8</w:t>
      </w:r>
      <w:bookmarkEnd w:id="441"/>
      <w:bookmarkEnd w:id="442"/>
      <w:bookmarkEnd w:id="443"/>
      <w:bookmarkEnd w:id="444"/>
      <w:bookmarkEnd w:id="445"/>
      <w:bookmarkEnd w:id="446"/>
      <w:bookmarkEnd w:id="447"/>
    </w:p>
    <w:p w14:paraId="273FF5AD" w14:textId="77777777" w:rsidR="008B11E6" w:rsidRPr="00B26F8A" w:rsidRDefault="008B11E6" w:rsidP="008B11E6">
      <w:pPr>
        <w:spacing w:before="120" w:after="120"/>
        <w:jc w:val="center"/>
        <w:rPr>
          <w:rFonts w:ascii="Tw Cen MT" w:hAnsi="Tw Cen MT" w:cs="Arial"/>
          <w:b/>
          <w:bCs/>
          <w:color w:val="000000" w:themeColor="text1"/>
        </w:rPr>
      </w:pPr>
      <w:r w:rsidRPr="00B26F8A">
        <w:rPr>
          <w:rFonts w:ascii="Tw Cen MT" w:hAnsi="Tw Cen MT" w:cs="Arial"/>
          <w:b/>
          <w:bCs/>
          <w:color w:val="000000" w:themeColor="text1"/>
        </w:rPr>
        <w:t>CARTA DE GARANTÍA DE LOS SERVICIOS</w:t>
      </w:r>
    </w:p>
    <w:p w14:paraId="5BC0A8E4" w14:textId="77777777" w:rsidR="008B11E6" w:rsidRPr="00B26F8A" w:rsidRDefault="008B11E6" w:rsidP="008B11E6">
      <w:pPr>
        <w:spacing w:before="120" w:after="120"/>
        <w:rPr>
          <w:rFonts w:ascii="Tw Cen MT" w:hAnsi="Tw Cen MT" w:cs="Arial"/>
          <w:color w:val="000000" w:themeColor="text1"/>
        </w:rPr>
      </w:pPr>
    </w:p>
    <w:p w14:paraId="091C11C4" w14:textId="77777777" w:rsidR="008B11E6" w:rsidRPr="00B26F8A" w:rsidRDefault="008B11E6" w:rsidP="008B11E6">
      <w:pPr>
        <w:spacing w:before="120" w:after="120"/>
        <w:rPr>
          <w:rFonts w:ascii="Tw Cen MT" w:hAnsi="Tw Cen MT" w:cs="Arial"/>
          <w:color w:val="000000" w:themeColor="text1"/>
        </w:rPr>
      </w:pPr>
    </w:p>
    <w:p w14:paraId="14E24500"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7FCD6EA3" w14:textId="77777777" w:rsidR="00641AA7"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641AA7">
        <w:rPr>
          <w:rFonts w:ascii="Tw Cen MT" w:hAnsi="Tw Cen MT"/>
          <w:b/>
          <w:bCs/>
          <w:color w:val="000000" w:themeColor="text1"/>
        </w:rPr>
        <w:t>GENERAL DEL INSTITUTO DE PENSIONES</w:t>
      </w:r>
    </w:p>
    <w:p w14:paraId="477DDEB3" w14:textId="7D5D836D" w:rsidR="008B11E6" w:rsidRPr="00B26F8A" w:rsidRDefault="00641AA7"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42D560BA" w14:textId="0F479E92" w:rsidR="008B11E6" w:rsidRPr="009F0143" w:rsidRDefault="004529A5"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0EECA866"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280508F4" w14:textId="234A9FEF"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color w:val="000000" w:themeColor="text1"/>
        </w:rPr>
        <w:t xml:space="preserve">El que suscribe </w:t>
      </w:r>
      <w:r w:rsidRPr="00B26F8A">
        <w:rPr>
          <w:rFonts w:ascii="Tw Cen MT" w:hAnsi="Tw Cen MT" w:cs="Arial"/>
          <w:color w:val="000000" w:themeColor="text1"/>
          <w:u w:val="single"/>
        </w:rPr>
        <w:t xml:space="preserve">(nombre completo) </w:t>
      </w:r>
      <w:r w:rsidRPr="00B26F8A">
        <w:rPr>
          <w:rFonts w:ascii="Tw Cen MT" w:hAnsi="Tw Cen MT" w:cs="Arial"/>
          <w:color w:val="000000" w:themeColor="text1"/>
        </w:rPr>
        <w:t xml:space="preserve">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44571E" w:rsidRPr="00B26F8A">
        <w:rPr>
          <w:rFonts w:ascii="Tw Cen MT" w:hAnsi="Tw Cen MT" w:cs="Arial"/>
          <w:color w:val="000000" w:themeColor="text1"/>
        </w:rPr>
        <w:t xml:space="preserve">de </w:t>
      </w:r>
      <w:r w:rsidR="0044571E" w:rsidRPr="00B26F8A">
        <w:rPr>
          <w:rFonts w:ascii="Tw Cen MT" w:hAnsi="Tw Cen MT" w:cs="Arial"/>
          <w:color w:val="000000" w:themeColor="text1"/>
          <w:u w:val="single"/>
        </w:rPr>
        <w:t>(</w:t>
      </w:r>
      <w:r w:rsidRPr="00B26F8A">
        <w:rPr>
          <w:rFonts w:ascii="Tw Cen MT" w:hAnsi="Tw Cen MT" w:cs="Arial"/>
          <w:color w:val="000000" w:themeColor="text1"/>
          <w:u w:val="single"/>
        </w:rPr>
        <w:t xml:space="preserve">nombre o razón social de la moral) </w:t>
      </w:r>
      <w:r w:rsidRPr="00B26F8A">
        <w:rPr>
          <w:rFonts w:ascii="Tw Cen MT" w:hAnsi="Tw Cen MT" w:cs="Arial"/>
          <w:color w:val="000000" w:themeColor="text1"/>
        </w:rPr>
        <w:t xml:space="preserve">manifiesto que en caso de que a mi representada le sea adjudicado el contrato derivado del </w:t>
      </w:r>
      <w:r w:rsidR="0044571E" w:rsidRPr="00B26F8A">
        <w:rPr>
          <w:rFonts w:ascii="Tw Cen MT" w:hAnsi="Tw Cen MT" w:cs="Arial"/>
          <w:color w:val="000000" w:themeColor="text1"/>
        </w:rPr>
        <w:t>procedimiento de</w:t>
      </w:r>
      <w:r w:rsidRPr="00B26F8A">
        <w:rPr>
          <w:rFonts w:ascii="Tw Cen MT" w:hAnsi="Tw Cen MT" w:cs="Arial"/>
          <w:color w:val="000000" w:themeColor="text1"/>
        </w:rPr>
        <w:t xml:space="preserve">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4529A5">
        <w:rPr>
          <w:rFonts w:ascii="Tw Cen MT" w:hAnsi="Tw Cen MT" w:cs="Arial"/>
          <w:b/>
          <w:bCs/>
          <w:color w:val="000000" w:themeColor="text1"/>
        </w:rPr>
        <w:t>IPECOL/</w:t>
      </w:r>
      <w:r w:rsidRPr="00B26F8A">
        <w:rPr>
          <w:rFonts w:ascii="Tw Cen MT" w:hAnsi="Tw Cen MT" w:cs="Arial"/>
          <w:b/>
          <w:bCs/>
          <w:color w:val="000000" w:themeColor="text1"/>
        </w:rPr>
        <w:t>001/201</w:t>
      </w:r>
      <w:r w:rsidR="004529A5">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4529A5">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w:t>
      </w:r>
      <w:r w:rsidR="001B305A">
        <w:rPr>
          <w:rFonts w:ascii="Tw Cen MT" w:hAnsi="Tw Cen MT" w:cs="Arial"/>
          <w:b/>
          <w:bCs/>
          <w:color w:val="000000" w:themeColor="text1"/>
        </w:rPr>
        <w:t xml:space="preserve"> el</w:t>
      </w:r>
      <w:r>
        <w:rPr>
          <w:rFonts w:ascii="Tw Cen MT" w:hAnsi="Tw Cen MT" w:cs="Arial"/>
          <w:b/>
          <w:bCs/>
          <w:color w:val="000000" w:themeColor="text1"/>
        </w:rPr>
        <w:t xml:space="preserve"> Convocante,</w:t>
      </w:r>
      <w:r w:rsidRPr="00B26F8A">
        <w:rPr>
          <w:rFonts w:ascii="Tw Cen MT" w:hAnsi="Tw Cen MT" w:cs="Arial"/>
          <w:b/>
          <w:bCs/>
          <w:color w:val="000000" w:themeColor="text1"/>
        </w:rPr>
        <w:t xml:space="preserve"> </w:t>
      </w:r>
      <w:r w:rsidRPr="00B26F8A">
        <w:rPr>
          <w:rFonts w:ascii="Tw Cen MT" w:hAnsi="Tw Cen MT" w:cs="Arial"/>
          <w:bCs/>
          <w:color w:val="000000" w:themeColor="text1"/>
        </w:rPr>
        <w:t>me</w:t>
      </w:r>
      <w:r w:rsidRPr="00B26F8A">
        <w:rPr>
          <w:rFonts w:ascii="Tw Cen MT" w:hAnsi="Tw Cen MT" w:cs="Arial"/>
          <w:color w:val="000000" w:themeColor="text1"/>
        </w:rPr>
        <w:t xml:space="preserve"> comprometo a garantizar los servicios señalados en el </w:t>
      </w:r>
      <w:r>
        <w:rPr>
          <w:rFonts w:ascii="Tw Cen MT" w:hAnsi="Tw Cen MT" w:cs="Arial"/>
          <w:b/>
          <w:bCs/>
          <w:color w:val="000000" w:themeColor="text1"/>
        </w:rPr>
        <w:t>ANEXO</w:t>
      </w:r>
      <w:r w:rsidRPr="00B26F8A">
        <w:rPr>
          <w:rFonts w:ascii="Tw Cen MT" w:hAnsi="Tw Cen MT" w:cs="Arial"/>
          <w:b/>
          <w:bCs/>
          <w:color w:val="000000" w:themeColor="text1"/>
        </w:rPr>
        <w:t xml:space="preserve"> 1 TÉCNICO</w:t>
      </w:r>
      <w:r w:rsidRPr="00B26F8A">
        <w:rPr>
          <w:rFonts w:ascii="Tw Cen MT" w:hAnsi="Tw Cen MT"/>
          <w:color w:val="000000" w:themeColor="text1"/>
        </w:rPr>
        <w:t xml:space="preserve"> </w:t>
      </w:r>
      <w:r w:rsidRPr="00B26F8A">
        <w:rPr>
          <w:rFonts w:ascii="Tw Cen MT" w:hAnsi="Tw Cen MT" w:cs="Arial"/>
          <w:color w:val="000000" w:themeColor="text1"/>
        </w:rPr>
        <w:t>en los estándares que así se exijan.</w:t>
      </w:r>
    </w:p>
    <w:p w14:paraId="64353F72" w14:textId="77777777" w:rsidR="008B11E6" w:rsidRPr="00B26F8A" w:rsidRDefault="008B11E6" w:rsidP="008B11E6">
      <w:pPr>
        <w:spacing w:before="120" w:after="120"/>
        <w:jc w:val="both"/>
        <w:rPr>
          <w:rFonts w:ascii="Tw Cen MT" w:hAnsi="Tw Cen MT" w:cs="Arial"/>
          <w:color w:val="000000" w:themeColor="text1"/>
        </w:rPr>
      </w:pPr>
    </w:p>
    <w:p w14:paraId="69CFEB34"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448" w:name="_Toc1544000"/>
      <w:bookmarkStart w:id="449" w:name="_Toc1544646"/>
      <w:bookmarkStart w:id="450" w:name="_Toc1544898"/>
      <w:bookmarkStart w:id="451" w:name="_Toc1545639"/>
      <w:bookmarkStart w:id="452" w:name="_Toc1548244"/>
      <w:bookmarkStart w:id="453" w:name="_Toc1549138"/>
      <w:bookmarkStart w:id="454" w:name="_Toc1549706"/>
      <w:bookmarkStart w:id="455" w:name="_Toc1549821"/>
      <w:bookmarkStart w:id="456" w:name="_Toc1549979"/>
      <w:bookmarkStart w:id="457" w:name="_Toc1550095"/>
      <w:r w:rsidRPr="00811900">
        <w:rPr>
          <w:rStyle w:val="Ninguno"/>
          <w:rFonts w:ascii="Tw Cen MT" w:hAnsi="Tw Cen MT"/>
          <w:b/>
          <w:lang w:val="es-ES"/>
        </w:rPr>
        <w:t>ATENTAMENTE</w:t>
      </w:r>
      <w:bookmarkEnd w:id="448"/>
      <w:bookmarkEnd w:id="449"/>
      <w:bookmarkEnd w:id="450"/>
      <w:bookmarkEnd w:id="451"/>
      <w:bookmarkEnd w:id="452"/>
      <w:bookmarkEnd w:id="453"/>
      <w:bookmarkEnd w:id="454"/>
      <w:bookmarkEnd w:id="455"/>
      <w:bookmarkEnd w:id="456"/>
      <w:bookmarkEnd w:id="457"/>
    </w:p>
    <w:p w14:paraId="687F0E38"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458" w:name="_Toc1544001"/>
      <w:bookmarkStart w:id="459" w:name="_Toc1544647"/>
      <w:bookmarkStart w:id="460" w:name="_Toc1544899"/>
      <w:bookmarkStart w:id="461" w:name="_Toc1545640"/>
      <w:bookmarkStart w:id="462" w:name="_Toc1548245"/>
      <w:bookmarkStart w:id="463" w:name="_Toc1549139"/>
      <w:bookmarkStart w:id="464" w:name="_Toc1549707"/>
      <w:bookmarkStart w:id="465" w:name="_Toc1549822"/>
      <w:bookmarkStart w:id="466" w:name="_Toc1549980"/>
      <w:bookmarkStart w:id="467" w:name="_Toc1550096"/>
      <w:r w:rsidRPr="00811900">
        <w:rPr>
          <w:rStyle w:val="Ninguno"/>
          <w:rFonts w:ascii="Tw Cen MT" w:hAnsi="Tw Cen MT"/>
          <w:b/>
          <w:lang w:val="es-ES"/>
        </w:rPr>
        <w:t>NOMBRE O RAZÓN SOCIAL DE LA MORAL</w:t>
      </w:r>
      <w:bookmarkEnd w:id="458"/>
      <w:bookmarkEnd w:id="459"/>
      <w:bookmarkEnd w:id="460"/>
      <w:bookmarkEnd w:id="461"/>
      <w:bookmarkEnd w:id="462"/>
      <w:bookmarkEnd w:id="463"/>
      <w:bookmarkEnd w:id="464"/>
      <w:bookmarkEnd w:id="465"/>
      <w:bookmarkEnd w:id="466"/>
      <w:bookmarkEnd w:id="467"/>
    </w:p>
    <w:p w14:paraId="6D515C7F"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65567264"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406F42B7"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075F3EE6"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6BFCBDEA"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5A0EBB55" w14:textId="77777777" w:rsidR="008B11E6" w:rsidRPr="009F0143" w:rsidRDefault="008B11E6" w:rsidP="008B11E6">
      <w:pPr>
        <w:spacing w:before="120" w:after="120"/>
        <w:rPr>
          <w:rFonts w:ascii="Tw Cen MT" w:hAnsi="Tw Cen MT"/>
          <w:b/>
          <w:color w:val="000000" w:themeColor="text1"/>
        </w:rPr>
      </w:pPr>
    </w:p>
    <w:p w14:paraId="02359981" w14:textId="77777777" w:rsidR="008B11E6" w:rsidRPr="00B26F8A" w:rsidRDefault="008B11E6" w:rsidP="008B11E6">
      <w:pPr>
        <w:spacing w:before="120" w:after="120"/>
        <w:rPr>
          <w:rFonts w:ascii="Tw Cen MT" w:hAnsi="Tw Cen MT" w:cs="Arial"/>
          <w:b/>
          <w:bCs/>
          <w:color w:val="000000" w:themeColor="text1"/>
        </w:rPr>
      </w:pPr>
    </w:p>
    <w:p w14:paraId="5D4E935F" w14:textId="77777777" w:rsidR="008B11E6" w:rsidRPr="00B26F8A" w:rsidRDefault="008B11E6" w:rsidP="008B11E6">
      <w:pPr>
        <w:spacing w:before="120" w:after="120"/>
        <w:rPr>
          <w:rFonts w:ascii="Tw Cen MT" w:hAnsi="Tw Cen MT" w:cs="Arial"/>
          <w:b/>
          <w:bCs/>
          <w:color w:val="000000" w:themeColor="text1"/>
        </w:rPr>
      </w:pPr>
    </w:p>
    <w:p w14:paraId="2A78957B" w14:textId="77777777" w:rsidR="008B11E6" w:rsidRPr="00B26F8A" w:rsidRDefault="008B11E6" w:rsidP="008B11E6">
      <w:pPr>
        <w:spacing w:before="120" w:after="120"/>
        <w:rPr>
          <w:rFonts w:ascii="Tw Cen MT" w:hAnsi="Tw Cen MT" w:cs="Arial"/>
          <w:b/>
          <w:bCs/>
          <w:color w:val="000000" w:themeColor="text1"/>
        </w:rPr>
      </w:pPr>
    </w:p>
    <w:p w14:paraId="6F0B64BA" w14:textId="77777777" w:rsidR="008B11E6" w:rsidRPr="00B26F8A" w:rsidRDefault="008B11E6" w:rsidP="008B11E6">
      <w:pPr>
        <w:spacing w:before="120" w:after="120"/>
        <w:rPr>
          <w:rFonts w:ascii="Tw Cen MT" w:hAnsi="Tw Cen MT" w:cs="Arial"/>
          <w:b/>
          <w:bCs/>
          <w:color w:val="000000" w:themeColor="text1"/>
        </w:rPr>
      </w:pPr>
    </w:p>
    <w:p w14:paraId="232413A1" w14:textId="77777777" w:rsidR="008B11E6" w:rsidRPr="00B26F8A" w:rsidRDefault="008B11E6" w:rsidP="008B11E6">
      <w:pPr>
        <w:spacing w:before="120" w:after="120"/>
        <w:rPr>
          <w:rFonts w:ascii="Tw Cen MT" w:hAnsi="Tw Cen MT" w:cs="Arial"/>
          <w:b/>
          <w:bCs/>
          <w:color w:val="000000" w:themeColor="text1"/>
        </w:rPr>
      </w:pPr>
    </w:p>
    <w:p w14:paraId="3A11DC3C" w14:textId="77777777" w:rsidR="008B11E6" w:rsidRPr="00B26F8A" w:rsidRDefault="008B11E6" w:rsidP="008B11E6">
      <w:pPr>
        <w:spacing w:before="120" w:after="120"/>
        <w:rPr>
          <w:rFonts w:ascii="Tw Cen MT" w:hAnsi="Tw Cen MT" w:cs="Arial"/>
          <w:b/>
          <w:bCs/>
          <w:color w:val="000000" w:themeColor="text1"/>
        </w:rPr>
      </w:pPr>
    </w:p>
    <w:p w14:paraId="5A3AADFB" w14:textId="77777777" w:rsidR="008B11E6" w:rsidRPr="00B26F8A" w:rsidRDefault="008B11E6" w:rsidP="008B11E6">
      <w:pPr>
        <w:spacing w:before="120" w:after="120"/>
        <w:rPr>
          <w:rFonts w:ascii="Tw Cen MT" w:hAnsi="Tw Cen MT" w:cs="Arial"/>
          <w:b/>
          <w:bCs/>
          <w:color w:val="000000" w:themeColor="text1"/>
        </w:rPr>
      </w:pPr>
    </w:p>
    <w:p w14:paraId="18315B44"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3886F474" w14:textId="30763BAE" w:rsidR="008B11E6" w:rsidRPr="00521282" w:rsidRDefault="008B11E6" w:rsidP="00521282">
      <w:pPr>
        <w:pStyle w:val="Ttulo4"/>
        <w:jc w:val="center"/>
        <w:rPr>
          <w:rFonts w:ascii="Tw Cen MT" w:hAnsi="Tw Cen MT"/>
          <w:b/>
          <w:i w:val="0"/>
          <w:color w:val="auto"/>
        </w:rPr>
      </w:pPr>
      <w:bookmarkStart w:id="468" w:name="_Toc1545641"/>
      <w:bookmarkStart w:id="469" w:name="_Toc1548246"/>
      <w:bookmarkStart w:id="470" w:name="_Toc1549140"/>
      <w:bookmarkStart w:id="471" w:name="_Toc1549708"/>
      <w:bookmarkStart w:id="472" w:name="_Toc1549823"/>
      <w:bookmarkStart w:id="473" w:name="_Toc1549981"/>
      <w:bookmarkStart w:id="474" w:name="_Toc1550097"/>
      <w:r w:rsidRPr="00521282">
        <w:rPr>
          <w:rFonts w:ascii="Tw Cen MT" w:hAnsi="Tw Cen MT"/>
          <w:b/>
          <w:i w:val="0"/>
          <w:color w:val="auto"/>
        </w:rPr>
        <w:lastRenderedPageBreak/>
        <w:t>ANEXO 9</w:t>
      </w:r>
      <w:bookmarkEnd w:id="468"/>
      <w:bookmarkEnd w:id="469"/>
      <w:bookmarkEnd w:id="470"/>
      <w:bookmarkEnd w:id="471"/>
      <w:bookmarkEnd w:id="472"/>
      <w:bookmarkEnd w:id="473"/>
      <w:bookmarkEnd w:id="474"/>
    </w:p>
    <w:p w14:paraId="2C5CDB30" w14:textId="77777777" w:rsidR="008B11E6" w:rsidRPr="00B26F8A" w:rsidRDefault="008B11E6" w:rsidP="008B11E6">
      <w:pPr>
        <w:pStyle w:val="Textoindependiente31"/>
        <w:widowControl/>
        <w:tabs>
          <w:tab w:val="left" w:pos="8820"/>
        </w:tabs>
        <w:spacing w:before="120" w:after="120"/>
        <w:ind w:right="20"/>
        <w:jc w:val="center"/>
        <w:rPr>
          <w:rFonts w:ascii="Tw Cen MT" w:hAnsi="Tw Cen MT" w:cs="Arial"/>
          <w:b/>
          <w:color w:val="000000" w:themeColor="text1"/>
        </w:rPr>
      </w:pPr>
      <w:r w:rsidRPr="00B26F8A">
        <w:rPr>
          <w:rFonts w:ascii="Tw Cen MT" w:hAnsi="Tw Cen MT" w:cs="Arial"/>
          <w:b/>
          <w:color w:val="000000" w:themeColor="text1"/>
        </w:rPr>
        <w:t xml:space="preserve">INFRAESTRUCTURA, CAPACIDAD TÉCNICA, ADMINISTRATIVA Y ECONÓMICA. </w:t>
      </w:r>
    </w:p>
    <w:p w14:paraId="01517A23" w14:textId="77777777" w:rsidR="008B11E6" w:rsidRPr="009F0143" w:rsidRDefault="008B11E6" w:rsidP="008B11E6">
      <w:pPr>
        <w:pStyle w:val="Textoindependiente31"/>
        <w:widowControl/>
        <w:tabs>
          <w:tab w:val="left" w:pos="8820"/>
        </w:tabs>
        <w:spacing w:before="120" w:after="120"/>
        <w:ind w:right="20"/>
        <w:rPr>
          <w:rFonts w:ascii="Tw Cen MT" w:hAnsi="Tw Cen MT" w:cs="Arial"/>
          <w:b/>
          <w:color w:val="000000" w:themeColor="text1"/>
        </w:rPr>
      </w:pPr>
      <w:r w:rsidRPr="00B26F8A">
        <w:rPr>
          <w:rFonts w:ascii="Tw Cen MT" w:hAnsi="Tw Cen MT" w:cs="Arial"/>
          <w:b/>
          <w:color w:val="000000" w:themeColor="text1"/>
        </w:rPr>
        <w:t xml:space="preserve">          </w:t>
      </w:r>
    </w:p>
    <w:p w14:paraId="2DC73EF2" w14:textId="77777777" w:rsidR="008B11E6" w:rsidRPr="00B26F8A" w:rsidRDefault="008B11E6" w:rsidP="008B11E6">
      <w:pPr>
        <w:spacing w:before="120" w:after="120"/>
        <w:rPr>
          <w:rFonts w:ascii="Tw Cen MT" w:hAnsi="Tw Cen MT" w:cs="Arial"/>
          <w:color w:val="000000" w:themeColor="text1"/>
        </w:rPr>
      </w:pPr>
    </w:p>
    <w:p w14:paraId="4FC6A687"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70F0CD7F" w14:textId="77777777" w:rsidR="00A1563D"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DIRECTOR</w:t>
      </w:r>
      <w:r w:rsidR="00A1563D">
        <w:rPr>
          <w:rFonts w:ascii="Tw Cen MT" w:hAnsi="Tw Cen MT"/>
          <w:b/>
          <w:bCs/>
          <w:color w:val="000000" w:themeColor="text1"/>
        </w:rPr>
        <w:t xml:space="preserve"> GENERAL DEL INSTITUTO DE PENSIONES </w:t>
      </w:r>
    </w:p>
    <w:p w14:paraId="12EF5B81" w14:textId="4B4D9F72" w:rsidR="008B11E6" w:rsidRPr="00B26F8A" w:rsidRDefault="00A1563D"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0396268E" w14:textId="5EBCC4C5" w:rsidR="008B11E6" w:rsidRPr="009F0143" w:rsidRDefault="00A123F8"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3251BC06"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04A712FE" w14:textId="69DAA7B6" w:rsidR="008B11E6" w:rsidRPr="009F0143" w:rsidRDefault="008B11E6" w:rsidP="008B11E6">
      <w:pPr>
        <w:tabs>
          <w:tab w:val="left" w:pos="0"/>
        </w:tabs>
        <w:spacing w:before="120" w:after="120"/>
        <w:ind w:right="51"/>
        <w:jc w:val="both"/>
        <w:outlineLvl w:val="0"/>
        <w:rPr>
          <w:rFonts w:ascii="Tw Cen MT" w:hAnsi="Tw Cen MT" w:cs="Arial"/>
          <w:b/>
          <w:bCs/>
          <w:color w:val="000000" w:themeColor="text1"/>
        </w:rPr>
      </w:pPr>
      <w:bookmarkStart w:id="475" w:name="_Toc1544002"/>
      <w:bookmarkStart w:id="476" w:name="_Toc1544648"/>
      <w:bookmarkStart w:id="477" w:name="_Toc1544900"/>
      <w:bookmarkStart w:id="478" w:name="_Toc1545642"/>
      <w:bookmarkStart w:id="479" w:name="_Toc1548247"/>
      <w:bookmarkStart w:id="480" w:name="_Toc1549141"/>
      <w:bookmarkStart w:id="481" w:name="_Toc1549709"/>
      <w:bookmarkStart w:id="482" w:name="_Toc1549824"/>
      <w:bookmarkStart w:id="483" w:name="_Toc1549982"/>
      <w:bookmarkStart w:id="484" w:name="_Toc1550098"/>
      <w:r w:rsidRPr="00B26F8A">
        <w:rPr>
          <w:rFonts w:ascii="Tw Cen MT" w:hAnsi="Tw Cen MT" w:cs="Arial"/>
          <w:color w:val="000000" w:themeColor="text1"/>
        </w:rPr>
        <w:t xml:space="preserve">El que suscribe (nombre completo)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A123F8" w:rsidRPr="00B26F8A">
        <w:rPr>
          <w:rFonts w:ascii="Tw Cen MT" w:hAnsi="Tw Cen MT" w:cs="Arial"/>
          <w:color w:val="000000" w:themeColor="text1"/>
        </w:rPr>
        <w:t xml:space="preserve">de </w:t>
      </w:r>
      <w:r w:rsidR="00A123F8" w:rsidRPr="00B26F8A">
        <w:rPr>
          <w:rFonts w:ascii="Tw Cen MT" w:hAnsi="Tw Cen MT" w:cs="Arial"/>
          <w:color w:val="000000" w:themeColor="text1"/>
          <w:u w:val="single"/>
        </w:rPr>
        <w:t>(</w:t>
      </w:r>
      <w:r w:rsidRPr="00B26F8A">
        <w:rPr>
          <w:rFonts w:ascii="Tw Cen MT" w:hAnsi="Tw Cen MT" w:cs="Arial"/>
          <w:color w:val="000000" w:themeColor="text1"/>
          <w:u w:val="single"/>
        </w:rPr>
        <w:t xml:space="preserve">nombre o razón social de la moral) </w:t>
      </w:r>
      <w:r w:rsidRPr="00B26F8A">
        <w:rPr>
          <w:rFonts w:ascii="Tw Cen MT" w:hAnsi="Tw Cen MT" w:cs="Arial"/>
          <w:color w:val="000000" w:themeColor="text1"/>
        </w:rPr>
        <w:t xml:space="preserve">manifiesto </w:t>
      </w:r>
      <w:r w:rsidRPr="00B26F8A">
        <w:rPr>
          <w:rFonts w:ascii="Tw Cen MT" w:hAnsi="Tw Cen MT" w:cs="Arial"/>
          <w:b/>
          <w:color w:val="000000" w:themeColor="text1"/>
        </w:rPr>
        <w:t>BAJO PROTESTA DE DECIR VERDAD</w:t>
      </w:r>
      <w:r w:rsidRPr="00B26F8A">
        <w:rPr>
          <w:rFonts w:ascii="Tw Cen MT" w:hAnsi="Tw Cen MT" w:cs="Arial"/>
          <w:color w:val="000000" w:themeColor="text1"/>
        </w:rPr>
        <w:t xml:space="preserve"> que mi representada </w:t>
      </w:r>
      <w:r w:rsidRPr="00B26F8A">
        <w:rPr>
          <w:rFonts w:ascii="Tw Cen MT" w:eastAsia="Calibri" w:hAnsi="Tw Cen MT" w:cs="Arial"/>
          <w:color w:val="000000" w:themeColor="text1"/>
          <w:lang w:eastAsia="es-MX"/>
        </w:rPr>
        <w:t xml:space="preserve">cuenta con la infraestructura y la capacidad técnica, administrativa y económica para proporcionar los bienes objeto de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A123F8">
        <w:rPr>
          <w:rFonts w:ascii="Tw Cen MT" w:hAnsi="Tw Cen MT" w:cs="Arial"/>
          <w:b/>
          <w:bCs/>
          <w:color w:val="000000" w:themeColor="text1"/>
        </w:rPr>
        <w:t>IPECOL</w:t>
      </w:r>
      <w:r w:rsidRPr="00B26F8A">
        <w:rPr>
          <w:rFonts w:ascii="Tw Cen MT" w:hAnsi="Tw Cen MT" w:cs="Arial"/>
          <w:b/>
          <w:bCs/>
          <w:color w:val="000000" w:themeColor="text1"/>
        </w:rPr>
        <w:t>/001/201</w:t>
      </w:r>
      <w:r w:rsidR="00A123F8">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A123F8">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w:t>
      </w:r>
      <w:r w:rsidR="00127488">
        <w:rPr>
          <w:rFonts w:ascii="Tw Cen MT" w:hAnsi="Tw Cen MT" w:cs="Arial"/>
          <w:b/>
          <w:bCs/>
          <w:color w:val="000000" w:themeColor="text1"/>
        </w:rPr>
        <w:t xml:space="preserve"> el</w:t>
      </w:r>
      <w:r>
        <w:rPr>
          <w:rFonts w:ascii="Tw Cen MT" w:hAnsi="Tw Cen MT" w:cs="Arial"/>
          <w:b/>
          <w:bCs/>
          <w:color w:val="000000" w:themeColor="text1"/>
        </w:rPr>
        <w:t xml:space="preserve"> Convocante</w:t>
      </w:r>
      <w:r w:rsidRPr="00B26F8A">
        <w:rPr>
          <w:rFonts w:ascii="Tw Cen MT" w:hAnsi="Tw Cen MT" w:cs="Arial"/>
          <w:b/>
          <w:bCs/>
          <w:color w:val="000000" w:themeColor="text1"/>
        </w:rPr>
        <w:t>,</w:t>
      </w:r>
      <w:r w:rsidRPr="00B26F8A">
        <w:rPr>
          <w:rFonts w:ascii="Tw Cen MT" w:hAnsi="Tw Cen MT" w:cs="Arial"/>
          <w:bCs/>
          <w:color w:val="000000" w:themeColor="text1"/>
        </w:rPr>
        <w:t xml:space="preserve"> </w:t>
      </w:r>
      <w:r w:rsidRPr="00B26F8A">
        <w:rPr>
          <w:rFonts w:ascii="Tw Cen MT" w:eastAsia="Calibri" w:hAnsi="Tw Cen MT" w:cs="Arial"/>
          <w:color w:val="000000" w:themeColor="text1"/>
          <w:lang w:eastAsia="es-MX"/>
        </w:rPr>
        <w:t>en tiempo y forma.</w:t>
      </w:r>
      <w:bookmarkEnd w:id="475"/>
      <w:bookmarkEnd w:id="476"/>
      <w:bookmarkEnd w:id="477"/>
      <w:bookmarkEnd w:id="478"/>
      <w:bookmarkEnd w:id="479"/>
      <w:bookmarkEnd w:id="480"/>
      <w:bookmarkEnd w:id="481"/>
      <w:bookmarkEnd w:id="482"/>
      <w:bookmarkEnd w:id="483"/>
      <w:bookmarkEnd w:id="484"/>
    </w:p>
    <w:p w14:paraId="18904177" w14:textId="48C1FA00" w:rsidR="008B11E6" w:rsidRDefault="008B11E6" w:rsidP="008B11E6">
      <w:pPr>
        <w:spacing w:before="120" w:after="120"/>
        <w:jc w:val="both"/>
        <w:rPr>
          <w:rFonts w:ascii="Tw Cen MT" w:hAnsi="Tw Cen MT" w:cs="Arial"/>
          <w:color w:val="000000" w:themeColor="text1"/>
        </w:rPr>
      </w:pPr>
      <w:r w:rsidRPr="00B26F8A">
        <w:rPr>
          <w:rFonts w:ascii="Tw Cen MT" w:hAnsi="Tw Cen MT" w:cs="Arial"/>
          <w:b/>
          <w:color w:val="000000" w:themeColor="text1"/>
        </w:rPr>
        <w:t>Nota:</w:t>
      </w:r>
      <w:r>
        <w:rPr>
          <w:rFonts w:ascii="Tw Cen MT" w:hAnsi="Tw Cen MT" w:cs="Arial"/>
          <w:color w:val="000000" w:themeColor="text1"/>
        </w:rPr>
        <w:t xml:space="preserve"> Adjuntar el documento señalado en el punto </w:t>
      </w:r>
      <w:r w:rsidR="00C838EF">
        <w:rPr>
          <w:rFonts w:ascii="Tw Cen MT" w:hAnsi="Tw Cen MT" w:cs="Arial"/>
          <w:color w:val="000000" w:themeColor="text1"/>
        </w:rPr>
        <w:t>VIII.IV.II</w:t>
      </w:r>
      <w:r>
        <w:rPr>
          <w:rFonts w:ascii="Tw Cen MT" w:hAnsi="Tw Cen MT" w:cs="Arial"/>
          <w:color w:val="000000" w:themeColor="text1"/>
        </w:rPr>
        <w:t>, como ANEXO 9.1</w:t>
      </w:r>
    </w:p>
    <w:p w14:paraId="186E795A" w14:textId="77777777" w:rsidR="00533827" w:rsidRDefault="00533827" w:rsidP="008B11E6">
      <w:pPr>
        <w:spacing w:before="120" w:after="120"/>
        <w:jc w:val="both"/>
        <w:rPr>
          <w:rFonts w:ascii="Tw Cen MT" w:hAnsi="Tw Cen MT" w:cs="Arial"/>
          <w:sz w:val="20"/>
          <w:szCs w:val="20"/>
        </w:rPr>
      </w:pPr>
    </w:p>
    <w:p w14:paraId="712C25A1"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485" w:name="_Toc1544003"/>
      <w:bookmarkStart w:id="486" w:name="_Toc1544649"/>
      <w:bookmarkStart w:id="487" w:name="_Toc1544901"/>
      <w:bookmarkStart w:id="488" w:name="_Toc1545643"/>
      <w:bookmarkStart w:id="489" w:name="_Toc1548248"/>
      <w:bookmarkStart w:id="490" w:name="_Toc1549142"/>
      <w:bookmarkStart w:id="491" w:name="_Toc1549710"/>
      <w:bookmarkStart w:id="492" w:name="_Toc1549825"/>
      <w:bookmarkStart w:id="493" w:name="_Toc1549983"/>
      <w:bookmarkStart w:id="494" w:name="_Toc1550099"/>
      <w:r w:rsidRPr="00811900">
        <w:rPr>
          <w:rStyle w:val="Ninguno"/>
          <w:rFonts w:ascii="Tw Cen MT" w:hAnsi="Tw Cen MT"/>
          <w:b/>
          <w:lang w:val="es-ES"/>
        </w:rPr>
        <w:t>ATENTAMENTE</w:t>
      </w:r>
      <w:bookmarkEnd w:id="485"/>
      <w:bookmarkEnd w:id="486"/>
      <w:bookmarkEnd w:id="487"/>
      <w:bookmarkEnd w:id="488"/>
      <w:bookmarkEnd w:id="489"/>
      <w:bookmarkEnd w:id="490"/>
      <w:bookmarkEnd w:id="491"/>
      <w:bookmarkEnd w:id="492"/>
      <w:bookmarkEnd w:id="493"/>
      <w:bookmarkEnd w:id="494"/>
    </w:p>
    <w:p w14:paraId="45AC828E"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495" w:name="_Toc1544004"/>
      <w:bookmarkStart w:id="496" w:name="_Toc1544650"/>
      <w:bookmarkStart w:id="497" w:name="_Toc1544902"/>
      <w:bookmarkStart w:id="498" w:name="_Toc1545644"/>
      <w:bookmarkStart w:id="499" w:name="_Toc1548249"/>
      <w:bookmarkStart w:id="500" w:name="_Toc1549143"/>
      <w:bookmarkStart w:id="501" w:name="_Toc1549711"/>
      <w:bookmarkStart w:id="502" w:name="_Toc1549826"/>
      <w:bookmarkStart w:id="503" w:name="_Toc1549984"/>
      <w:bookmarkStart w:id="504" w:name="_Toc1550100"/>
      <w:r w:rsidRPr="00811900">
        <w:rPr>
          <w:rStyle w:val="Ninguno"/>
          <w:rFonts w:ascii="Tw Cen MT" w:hAnsi="Tw Cen MT"/>
          <w:b/>
          <w:lang w:val="es-ES"/>
        </w:rPr>
        <w:t>NOMBRE O RAZÓN SOCIAL DE LA MORAL</w:t>
      </w:r>
      <w:bookmarkEnd w:id="495"/>
      <w:bookmarkEnd w:id="496"/>
      <w:bookmarkEnd w:id="497"/>
      <w:bookmarkEnd w:id="498"/>
      <w:bookmarkEnd w:id="499"/>
      <w:bookmarkEnd w:id="500"/>
      <w:bookmarkEnd w:id="501"/>
      <w:bookmarkEnd w:id="502"/>
      <w:bookmarkEnd w:id="503"/>
      <w:bookmarkEnd w:id="504"/>
    </w:p>
    <w:p w14:paraId="06195F2D"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1664EFCE"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39507CFD"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5FD7D6DE"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765ADE22"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1708B63D" w14:textId="77777777" w:rsidR="008B11E6" w:rsidRPr="009F0143" w:rsidRDefault="008B11E6" w:rsidP="008B11E6">
      <w:pPr>
        <w:spacing w:before="120" w:after="120"/>
        <w:rPr>
          <w:rFonts w:ascii="Tw Cen MT" w:hAnsi="Tw Cen MT"/>
          <w:b/>
          <w:color w:val="000000" w:themeColor="text1"/>
        </w:rPr>
      </w:pPr>
    </w:p>
    <w:p w14:paraId="44440D9D" w14:textId="77777777" w:rsidR="008B11E6" w:rsidRPr="00B26F8A" w:rsidRDefault="008B11E6" w:rsidP="008B11E6">
      <w:pPr>
        <w:spacing w:before="120" w:after="120"/>
        <w:jc w:val="center"/>
        <w:rPr>
          <w:rFonts w:ascii="Tw Cen MT" w:hAnsi="Tw Cen MT" w:cs="Arial"/>
          <w:b/>
          <w:bCs/>
          <w:color w:val="000000" w:themeColor="text1"/>
        </w:rPr>
      </w:pPr>
    </w:p>
    <w:p w14:paraId="01CB1682"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672B1DDD" w14:textId="77777777" w:rsidR="008B11E6" w:rsidRPr="00C44CE3" w:rsidRDefault="008B11E6" w:rsidP="00C44CE3">
      <w:pPr>
        <w:pStyle w:val="Ttulo4"/>
        <w:jc w:val="center"/>
        <w:rPr>
          <w:rFonts w:ascii="Tw Cen MT" w:hAnsi="Tw Cen MT"/>
          <w:b/>
          <w:i w:val="0"/>
          <w:color w:val="auto"/>
        </w:rPr>
      </w:pPr>
      <w:bookmarkStart w:id="505" w:name="_Toc1545645"/>
      <w:bookmarkStart w:id="506" w:name="_Toc1548250"/>
      <w:bookmarkStart w:id="507" w:name="_Toc1549144"/>
      <w:bookmarkStart w:id="508" w:name="_Toc1549712"/>
      <w:bookmarkStart w:id="509" w:name="_Toc1549827"/>
      <w:bookmarkStart w:id="510" w:name="_Toc1549985"/>
      <w:bookmarkStart w:id="511" w:name="_Toc1550101"/>
      <w:r w:rsidRPr="00C44CE3">
        <w:rPr>
          <w:rFonts w:ascii="Tw Cen MT" w:hAnsi="Tw Cen MT"/>
          <w:b/>
          <w:i w:val="0"/>
          <w:color w:val="auto"/>
        </w:rPr>
        <w:lastRenderedPageBreak/>
        <w:t>ANEXO 10</w:t>
      </w:r>
      <w:bookmarkEnd w:id="505"/>
      <w:bookmarkEnd w:id="506"/>
      <w:bookmarkEnd w:id="507"/>
      <w:bookmarkEnd w:id="508"/>
      <w:bookmarkEnd w:id="509"/>
      <w:bookmarkEnd w:id="510"/>
      <w:bookmarkEnd w:id="511"/>
    </w:p>
    <w:p w14:paraId="7C25A0AB" w14:textId="77777777" w:rsidR="008B11E6" w:rsidRPr="008B6B39" w:rsidRDefault="008B11E6" w:rsidP="008B11E6">
      <w:pPr>
        <w:pStyle w:val="Textoindependiente31"/>
        <w:widowControl/>
        <w:tabs>
          <w:tab w:val="left" w:pos="8820"/>
        </w:tabs>
        <w:spacing w:before="120" w:after="120"/>
        <w:ind w:right="20"/>
        <w:jc w:val="center"/>
        <w:rPr>
          <w:rFonts w:ascii="Tw Cen MT" w:hAnsi="Tw Cen MT" w:cs="Arial"/>
          <w:b/>
          <w:color w:val="000000" w:themeColor="text1"/>
        </w:rPr>
      </w:pPr>
      <w:r w:rsidRPr="008B6B39">
        <w:rPr>
          <w:rFonts w:ascii="Tw Cen MT" w:hAnsi="Tw Cen MT" w:cs="Arial"/>
          <w:b/>
          <w:color w:val="000000" w:themeColor="text1"/>
        </w:rPr>
        <w:t>SUBCONTRATACIONES</w:t>
      </w:r>
    </w:p>
    <w:p w14:paraId="4A91BADA" w14:textId="77777777" w:rsidR="008B11E6" w:rsidRPr="008B6B39" w:rsidRDefault="008B11E6" w:rsidP="008B11E6">
      <w:pPr>
        <w:pStyle w:val="Textoindependiente31"/>
        <w:widowControl/>
        <w:tabs>
          <w:tab w:val="left" w:pos="8820"/>
        </w:tabs>
        <w:spacing w:before="120" w:after="120"/>
        <w:ind w:right="20"/>
        <w:rPr>
          <w:rFonts w:ascii="Tw Cen MT" w:hAnsi="Tw Cen MT" w:cs="Arial"/>
          <w:b/>
          <w:color w:val="000000" w:themeColor="text1"/>
        </w:rPr>
      </w:pPr>
      <w:r w:rsidRPr="008B6B39">
        <w:rPr>
          <w:rFonts w:ascii="Tw Cen MT" w:hAnsi="Tw Cen MT" w:cs="Arial"/>
          <w:b/>
          <w:color w:val="000000" w:themeColor="text1"/>
        </w:rPr>
        <w:t xml:space="preserve">          </w:t>
      </w:r>
    </w:p>
    <w:p w14:paraId="53BA2B6A" w14:textId="77777777" w:rsidR="008B11E6" w:rsidRPr="008B6B39" w:rsidRDefault="008B11E6" w:rsidP="008B11E6">
      <w:pPr>
        <w:spacing w:before="120" w:after="120"/>
        <w:rPr>
          <w:rFonts w:ascii="Tw Cen MT" w:hAnsi="Tw Cen MT" w:cs="Arial"/>
          <w:color w:val="000000" w:themeColor="text1"/>
        </w:rPr>
      </w:pPr>
    </w:p>
    <w:p w14:paraId="282062C4" w14:textId="77777777" w:rsidR="008B11E6" w:rsidRPr="008B6B39" w:rsidRDefault="008B11E6" w:rsidP="008B11E6">
      <w:pPr>
        <w:pStyle w:val="Ttulo6"/>
        <w:spacing w:before="120" w:after="120"/>
        <w:rPr>
          <w:rFonts w:ascii="Tw Cen MT" w:hAnsi="Tw Cen MT"/>
          <w:b/>
          <w:bCs/>
          <w:i/>
          <w:iCs/>
          <w:color w:val="000000" w:themeColor="text1"/>
        </w:rPr>
      </w:pPr>
      <w:r w:rsidRPr="008B6B39">
        <w:rPr>
          <w:rFonts w:ascii="Tw Cen MT" w:hAnsi="Tw Cen MT"/>
          <w:b/>
          <w:bCs/>
          <w:color w:val="000000" w:themeColor="text1"/>
        </w:rPr>
        <w:t xml:space="preserve">LIC. EDGAR ALEJANDRO CHÁVEZ SÁNCHEZ </w:t>
      </w:r>
    </w:p>
    <w:p w14:paraId="58909E05" w14:textId="77777777" w:rsidR="00705651" w:rsidRDefault="008B11E6" w:rsidP="008B11E6">
      <w:pPr>
        <w:pStyle w:val="Ttulo6"/>
        <w:spacing w:before="120" w:after="120"/>
        <w:rPr>
          <w:rFonts w:ascii="Tw Cen MT" w:hAnsi="Tw Cen MT"/>
          <w:b/>
          <w:bCs/>
          <w:color w:val="000000" w:themeColor="text1"/>
        </w:rPr>
      </w:pPr>
      <w:r w:rsidRPr="008B6B39">
        <w:rPr>
          <w:rFonts w:ascii="Tw Cen MT" w:hAnsi="Tw Cen MT"/>
          <w:b/>
          <w:bCs/>
          <w:color w:val="000000" w:themeColor="text1"/>
        </w:rPr>
        <w:t xml:space="preserve">DIRECTOR </w:t>
      </w:r>
      <w:r w:rsidR="00705651">
        <w:rPr>
          <w:rFonts w:ascii="Tw Cen MT" w:hAnsi="Tw Cen MT"/>
          <w:b/>
          <w:bCs/>
          <w:color w:val="000000" w:themeColor="text1"/>
        </w:rPr>
        <w:t>GENERAL DEL INSTITUTO DE PENSIONES</w:t>
      </w:r>
    </w:p>
    <w:p w14:paraId="7D79CA32" w14:textId="5632695A" w:rsidR="008B11E6" w:rsidRPr="008B6B39" w:rsidRDefault="00705651"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444EEDEE" w14:textId="5821FCCA" w:rsidR="008B11E6" w:rsidRPr="008B6B39" w:rsidRDefault="00AD0DB0" w:rsidP="008B11E6">
      <w:pPr>
        <w:spacing w:before="120" w:after="120"/>
        <w:jc w:val="both"/>
        <w:rPr>
          <w:rFonts w:ascii="Tw Cen MT" w:hAnsi="Tw Cen MT" w:cs="Arial"/>
          <w:b/>
          <w:color w:val="000000" w:themeColor="text1"/>
        </w:rPr>
      </w:pPr>
      <w:r w:rsidRPr="008B6B39">
        <w:rPr>
          <w:rFonts w:ascii="Tw Cen MT" w:hAnsi="Tw Cen MT" w:cs="Arial"/>
          <w:b/>
          <w:color w:val="000000" w:themeColor="text1"/>
        </w:rPr>
        <w:t>PRESENTE. -</w:t>
      </w:r>
      <w:r w:rsidR="008B11E6" w:rsidRPr="008B6B39">
        <w:rPr>
          <w:rFonts w:ascii="Tw Cen MT" w:hAnsi="Tw Cen MT" w:cs="Arial"/>
          <w:b/>
          <w:color w:val="000000" w:themeColor="text1"/>
        </w:rPr>
        <w:t xml:space="preserve"> </w:t>
      </w:r>
    </w:p>
    <w:p w14:paraId="230A906A" w14:textId="77777777" w:rsidR="008B11E6" w:rsidRPr="008B6B39" w:rsidRDefault="008B11E6" w:rsidP="008B11E6">
      <w:pPr>
        <w:tabs>
          <w:tab w:val="left" w:pos="6480"/>
        </w:tabs>
        <w:spacing w:before="120" w:after="120"/>
        <w:ind w:left="5760"/>
        <w:jc w:val="right"/>
        <w:rPr>
          <w:rFonts w:ascii="Tw Cen MT" w:hAnsi="Tw Cen MT" w:cs="Arial"/>
          <w:color w:val="000000" w:themeColor="text1"/>
          <w:u w:val="single"/>
        </w:rPr>
      </w:pPr>
      <w:r w:rsidRPr="008B6B39">
        <w:rPr>
          <w:rFonts w:ascii="Tw Cen MT" w:hAnsi="Tw Cen MT" w:cs="Arial"/>
          <w:color w:val="000000" w:themeColor="text1"/>
          <w:u w:val="single"/>
        </w:rPr>
        <w:t>(Lugar y fecha de expedición)</w:t>
      </w:r>
    </w:p>
    <w:p w14:paraId="6752FAE3" w14:textId="3C5A9F5E" w:rsidR="008B11E6" w:rsidRPr="00B26F8A" w:rsidRDefault="008B11E6" w:rsidP="00932F09">
      <w:pPr>
        <w:tabs>
          <w:tab w:val="left" w:pos="0"/>
        </w:tabs>
        <w:spacing w:before="120" w:after="120"/>
        <w:ind w:left="708" w:right="51"/>
        <w:jc w:val="both"/>
        <w:outlineLvl w:val="0"/>
        <w:rPr>
          <w:rFonts w:ascii="Tw Cen MT" w:hAnsi="Tw Cen MT" w:cs="Arial"/>
          <w:color w:val="000000" w:themeColor="text1"/>
          <w:u w:val="single"/>
        </w:rPr>
      </w:pPr>
      <w:bookmarkStart w:id="512" w:name="_Toc1544005"/>
      <w:bookmarkStart w:id="513" w:name="_Toc1544651"/>
      <w:bookmarkStart w:id="514" w:name="_Toc1544903"/>
      <w:bookmarkStart w:id="515" w:name="_Toc1545646"/>
      <w:bookmarkStart w:id="516" w:name="_Toc1548251"/>
      <w:bookmarkStart w:id="517" w:name="_Toc1549145"/>
      <w:bookmarkStart w:id="518" w:name="_Toc1549713"/>
      <w:bookmarkStart w:id="519" w:name="_Toc1549828"/>
      <w:bookmarkStart w:id="520" w:name="_Toc1549986"/>
      <w:bookmarkStart w:id="521" w:name="_Toc1550102"/>
      <w:r w:rsidRPr="008B6B39">
        <w:rPr>
          <w:rFonts w:ascii="Tw Cen MT" w:hAnsi="Tw Cen MT" w:cs="Arial"/>
          <w:color w:val="000000" w:themeColor="text1"/>
        </w:rPr>
        <w:t xml:space="preserve">El que suscribe </w:t>
      </w:r>
      <w:r w:rsidRPr="008B6B39">
        <w:rPr>
          <w:rFonts w:ascii="Tw Cen MT" w:hAnsi="Tw Cen MT" w:cs="Arial"/>
          <w:color w:val="000000" w:themeColor="text1"/>
          <w:u w:val="single"/>
        </w:rPr>
        <w:t>(nombre completo),</w:t>
      </w:r>
      <w:r w:rsidRPr="008B6B39">
        <w:rPr>
          <w:rFonts w:ascii="Tw Cen MT" w:hAnsi="Tw Cen MT" w:cs="Arial"/>
          <w:color w:val="000000" w:themeColor="text1"/>
        </w:rPr>
        <w:t xml:space="preserve"> en mi carácter de </w:t>
      </w:r>
      <w:r w:rsidRPr="008B6B39">
        <w:rPr>
          <w:rFonts w:ascii="Tw Cen MT" w:hAnsi="Tw Cen MT" w:cs="Arial"/>
          <w:color w:val="000000" w:themeColor="text1"/>
          <w:u w:val="single"/>
        </w:rPr>
        <w:t>(representante, apoderado o agente)</w:t>
      </w:r>
      <w:r w:rsidRPr="008B6B39">
        <w:rPr>
          <w:rFonts w:ascii="Tw Cen MT" w:hAnsi="Tw Cen MT" w:cs="Arial"/>
          <w:color w:val="000000" w:themeColor="text1"/>
        </w:rPr>
        <w:t xml:space="preserve"> a nombre </w:t>
      </w:r>
      <w:r w:rsidR="003C505D" w:rsidRPr="008B6B39">
        <w:rPr>
          <w:rFonts w:ascii="Tw Cen MT" w:hAnsi="Tw Cen MT" w:cs="Arial"/>
          <w:color w:val="000000" w:themeColor="text1"/>
        </w:rPr>
        <w:t xml:space="preserve">de </w:t>
      </w:r>
      <w:r w:rsidR="003C505D" w:rsidRPr="008B6B39">
        <w:rPr>
          <w:rFonts w:ascii="Tw Cen MT" w:hAnsi="Tw Cen MT" w:cs="Arial"/>
          <w:color w:val="000000" w:themeColor="text1"/>
          <w:u w:val="single"/>
        </w:rPr>
        <w:t>(</w:t>
      </w:r>
      <w:r w:rsidRPr="008B6B39">
        <w:rPr>
          <w:rFonts w:ascii="Tw Cen MT" w:hAnsi="Tw Cen MT" w:cs="Arial"/>
          <w:color w:val="000000" w:themeColor="text1"/>
          <w:u w:val="single"/>
        </w:rPr>
        <w:t xml:space="preserve">nombre o razón social de la moral), </w:t>
      </w:r>
      <w:r w:rsidRPr="008B6B39">
        <w:rPr>
          <w:rFonts w:ascii="Tw Cen MT" w:hAnsi="Tw Cen MT" w:cs="Arial"/>
          <w:color w:val="000000" w:themeColor="text1"/>
        </w:rPr>
        <w:t xml:space="preserve">manifiesto BAJO PROTESTA DE DECIR VERDAD que </w:t>
      </w:r>
      <w:r w:rsidRPr="008B6B39">
        <w:rPr>
          <w:rFonts w:ascii="Tw Cen MT" w:hAnsi="Tw Cen MT" w:cs="Arial"/>
          <w:color w:val="000000" w:themeColor="text1"/>
          <w:u w:val="single"/>
        </w:rPr>
        <w:t>(SI o NO)</w:t>
      </w:r>
      <w:r w:rsidRPr="008B6B39">
        <w:rPr>
          <w:rFonts w:ascii="Tw Cen MT" w:hAnsi="Tw Cen MT" w:cs="Arial"/>
          <w:color w:val="000000" w:themeColor="text1"/>
        </w:rPr>
        <w:t xml:space="preserve"> tengo contemplado subcontratar, para la </w:t>
      </w:r>
      <w:r w:rsidRPr="008B6B39">
        <w:rPr>
          <w:rFonts w:ascii="Tw Cen MT" w:hAnsi="Tw Cen MT" w:cs="Arial"/>
          <w:b/>
          <w:color w:val="000000" w:themeColor="text1"/>
        </w:rPr>
        <w:t>Licitación Pública Nacional</w:t>
      </w:r>
      <w:r w:rsidRPr="008B6B39">
        <w:rPr>
          <w:rFonts w:ascii="Tw Cen MT" w:hAnsi="Tw Cen MT" w:cs="Arial"/>
          <w:b/>
          <w:bCs/>
          <w:color w:val="000000" w:themeColor="text1"/>
        </w:rPr>
        <w:t xml:space="preserve"> No. </w:t>
      </w:r>
      <w:r w:rsidR="0087142F">
        <w:rPr>
          <w:rFonts w:ascii="Tw Cen MT" w:hAnsi="Tw Cen MT" w:cs="Arial"/>
          <w:b/>
          <w:bCs/>
          <w:color w:val="000000" w:themeColor="text1"/>
        </w:rPr>
        <w:t>IPECOL/</w:t>
      </w:r>
      <w:r w:rsidRPr="008B6B39">
        <w:rPr>
          <w:rFonts w:ascii="Tw Cen MT" w:hAnsi="Tw Cen MT" w:cs="Arial"/>
          <w:b/>
          <w:bCs/>
          <w:color w:val="000000" w:themeColor="text1"/>
        </w:rPr>
        <w:t>001/201</w:t>
      </w:r>
      <w:r w:rsidR="0087142F">
        <w:rPr>
          <w:rFonts w:ascii="Tw Cen MT" w:hAnsi="Tw Cen MT" w:cs="Arial"/>
          <w:b/>
          <w:bCs/>
          <w:color w:val="000000" w:themeColor="text1"/>
        </w:rPr>
        <w:t>9</w:t>
      </w:r>
      <w:r w:rsidRPr="008B6B39">
        <w:rPr>
          <w:rFonts w:ascii="Tw Cen MT" w:hAnsi="Tw Cen MT" w:cs="Arial"/>
          <w:b/>
          <w:bCs/>
          <w:color w:val="000000" w:themeColor="text1"/>
        </w:rPr>
        <w:t xml:space="preserve"> presencial, para la contratación de seguros de vida, financiados a los derechohabientes de</w:t>
      </w:r>
      <w:r w:rsidR="005A1F7A">
        <w:rPr>
          <w:rFonts w:ascii="Tw Cen MT" w:hAnsi="Tw Cen MT" w:cs="Arial"/>
          <w:b/>
          <w:bCs/>
          <w:color w:val="000000" w:themeColor="text1"/>
        </w:rPr>
        <w:t>l Instituto de Pensiones de los Servidores Públicos del Estado de Colima</w:t>
      </w:r>
      <w:r w:rsidRPr="008B6B39">
        <w:rPr>
          <w:rFonts w:ascii="Tw Cen MT" w:hAnsi="Tw Cen MT" w:cs="Arial"/>
          <w:b/>
          <w:bCs/>
          <w:color w:val="000000" w:themeColor="text1"/>
        </w:rPr>
        <w:t xml:space="preserve">, con la finalidad de garantizar los préstamos hipotecarios otorgados por </w:t>
      </w:r>
      <w:r w:rsidR="00925CC7">
        <w:rPr>
          <w:rFonts w:ascii="Tw Cen MT" w:hAnsi="Tw Cen MT" w:cs="Arial"/>
          <w:b/>
          <w:bCs/>
          <w:color w:val="000000" w:themeColor="text1"/>
        </w:rPr>
        <w:t>el</w:t>
      </w:r>
      <w:r w:rsidRPr="008B6B39">
        <w:rPr>
          <w:rFonts w:ascii="Tw Cen MT" w:hAnsi="Tw Cen MT" w:cs="Arial"/>
          <w:b/>
          <w:bCs/>
          <w:color w:val="000000" w:themeColor="text1"/>
        </w:rPr>
        <w:t xml:space="preserve"> Convocante.</w:t>
      </w:r>
      <w:r w:rsidRPr="008B6B39">
        <w:rPr>
          <w:rFonts w:ascii="Tw Cen MT" w:hAnsi="Tw Cen MT" w:cs="Arial"/>
          <w:color w:val="000000" w:themeColor="text1"/>
        </w:rPr>
        <w:t xml:space="preserve"> </w:t>
      </w:r>
      <w:r w:rsidRPr="008B6B39">
        <w:rPr>
          <w:rFonts w:ascii="Tw Cen MT" w:hAnsi="Tw Cen MT" w:cs="Arial"/>
          <w:color w:val="000000" w:themeColor="text1"/>
          <w:u w:val="single"/>
        </w:rPr>
        <w:t xml:space="preserve">(en caso de SI </w:t>
      </w:r>
      <w:r w:rsidR="005C6533">
        <w:rPr>
          <w:rFonts w:ascii="Tw Cen MT" w:hAnsi="Tw Cen MT" w:cs="Arial"/>
          <w:color w:val="000000" w:themeColor="text1"/>
          <w:u w:val="single"/>
        </w:rPr>
        <w:t xml:space="preserve">exista </w:t>
      </w:r>
      <w:r w:rsidRPr="008B6B39">
        <w:rPr>
          <w:rFonts w:ascii="Tw Cen MT" w:hAnsi="Tw Cen MT" w:cs="Arial"/>
          <w:color w:val="000000" w:themeColor="text1"/>
          <w:u w:val="single"/>
        </w:rPr>
        <w:t>subcontrata</w:t>
      </w:r>
      <w:r w:rsidR="005C6533">
        <w:rPr>
          <w:rFonts w:ascii="Tw Cen MT" w:hAnsi="Tw Cen MT" w:cs="Arial"/>
          <w:color w:val="000000" w:themeColor="text1"/>
          <w:u w:val="single"/>
        </w:rPr>
        <w:t>ción</w:t>
      </w:r>
      <w:r w:rsidRPr="008B6B39">
        <w:rPr>
          <w:rFonts w:ascii="Tw Cen MT" w:hAnsi="Tw Cen MT" w:cs="Arial"/>
          <w:color w:val="000000" w:themeColor="text1"/>
          <w:u w:val="single"/>
        </w:rPr>
        <w:t>, exponer la justificación</w:t>
      </w:r>
      <w:r>
        <w:rPr>
          <w:rFonts w:ascii="Tw Cen MT" w:hAnsi="Tw Cen MT" w:cs="Arial"/>
          <w:color w:val="000000" w:themeColor="text1"/>
          <w:u w:val="single"/>
        </w:rPr>
        <w:t xml:space="preserve"> y fundamentar conforme a las leyes aplicables</w:t>
      </w:r>
      <w:r w:rsidRPr="008B6B39">
        <w:rPr>
          <w:rFonts w:ascii="Tw Cen MT" w:hAnsi="Tw Cen MT" w:cs="Arial"/>
          <w:color w:val="000000" w:themeColor="text1"/>
          <w:u w:val="single"/>
        </w:rPr>
        <w:t>).</w:t>
      </w:r>
      <w:bookmarkEnd w:id="512"/>
      <w:bookmarkEnd w:id="513"/>
      <w:bookmarkEnd w:id="514"/>
      <w:bookmarkEnd w:id="515"/>
      <w:bookmarkEnd w:id="516"/>
      <w:bookmarkEnd w:id="517"/>
      <w:bookmarkEnd w:id="518"/>
      <w:bookmarkEnd w:id="519"/>
      <w:bookmarkEnd w:id="520"/>
      <w:bookmarkEnd w:id="521"/>
    </w:p>
    <w:p w14:paraId="756FC222" w14:textId="77777777" w:rsidR="008B11E6" w:rsidRPr="00B26F8A" w:rsidRDefault="008B11E6" w:rsidP="008B11E6">
      <w:pPr>
        <w:spacing w:before="120" w:after="120"/>
        <w:jc w:val="both"/>
        <w:rPr>
          <w:rFonts w:ascii="Tw Cen MT" w:hAnsi="Tw Cen MT" w:cs="Arial"/>
          <w:color w:val="000000" w:themeColor="text1"/>
          <w:u w:val="single"/>
        </w:rPr>
      </w:pPr>
      <w:r w:rsidRPr="00B26F8A">
        <w:rPr>
          <w:rFonts w:ascii="Tw Cen MT" w:hAnsi="Tw Cen MT" w:cs="Arial"/>
          <w:color w:val="000000" w:themeColor="text1"/>
          <w:u w:val="single"/>
        </w:rPr>
        <w:t xml:space="preserve"> </w:t>
      </w:r>
    </w:p>
    <w:p w14:paraId="5B77933A"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522" w:name="_Toc1544006"/>
      <w:bookmarkStart w:id="523" w:name="_Toc1544652"/>
      <w:bookmarkStart w:id="524" w:name="_Toc1544904"/>
      <w:bookmarkStart w:id="525" w:name="_Toc1545647"/>
      <w:bookmarkStart w:id="526" w:name="_Toc1548252"/>
      <w:bookmarkStart w:id="527" w:name="_Toc1549146"/>
      <w:bookmarkStart w:id="528" w:name="_Toc1549714"/>
      <w:bookmarkStart w:id="529" w:name="_Toc1549829"/>
      <w:bookmarkStart w:id="530" w:name="_Toc1549987"/>
      <w:bookmarkStart w:id="531" w:name="_Toc1550103"/>
      <w:r w:rsidRPr="00811900">
        <w:rPr>
          <w:rStyle w:val="Ninguno"/>
          <w:rFonts w:ascii="Tw Cen MT" w:hAnsi="Tw Cen MT"/>
          <w:b/>
          <w:lang w:val="es-ES"/>
        </w:rPr>
        <w:t>ATENTAMENTE</w:t>
      </w:r>
      <w:bookmarkEnd w:id="522"/>
      <w:bookmarkEnd w:id="523"/>
      <w:bookmarkEnd w:id="524"/>
      <w:bookmarkEnd w:id="525"/>
      <w:bookmarkEnd w:id="526"/>
      <w:bookmarkEnd w:id="527"/>
      <w:bookmarkEnd w:id="528"/>
      <w:bookmarkEnd w:id="529"/>
      <w:bookmarkEnd w:id="530"/>
      <w:bookmarkEnd w:id="531"/>
    </w:p>
    <w:p w14:paraId="15580219"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532" w:name="_Toc1544007"/>
      <w:bookmarkStart w:id="533" w:name="_Toc1544653"/>
      <w:bookmarkStart w:id="534" w:name="_Toc1544905"/>
      <w:bookmarkStart w:id="535" w:name="_Toc1545648"/>
      <w:bookmarkStart w:id="536" w:name="_Toc1548253"/>
      <w:bookmarkStart w:id="537" w:name="_Toc1549147"/>
      <w:bookmarkStart w:id="538" w:name="_Toc1549715"/>
      <w:bookmarkStart w:id="539" w:name="_Toc1549830"/>
      <w:bookmarkStart w:id="540" w:name="_Toc1549988"/>
      <w:bookmarkStart w:id="541" w:name="_Toc1550104"/>
      <w:r w:rsidRPr="00811900">
        <w:rPr>
          <w:rStyle w:val="Ninguno"/>
          <w:rFonts w:ascii="Tw Cen MT" w:hAnsi="Tw Cen MT"/>
          <w:b/>
          <w:lang w:val="es-ES"/>
        </w:rPr>
        <w:t>NOMBRE O RAZÓN SOCIAL DE LA MORAL</w:t>
      </w:r>
      <w:bookmarkEnd w:id="532"/>
      <w:bookmarkEnd w:id="533"/>
      <w:bookmarkEnd w:id="534"/>
      <w:bookmarkEnd w:id="535"/>
      <w:bookmarkEnd w:id="536"/>
      <w:bookmarkEnd w:id="537"/>
      <w:bookmarkEnd w:id="538"/>
      <w:bookmarkEnd w:id="539"/>
      <w:bookmarkEnd w:id="540"/>
      <w:bookmarkEnd w:id="541"/>
    </w:p>
    <w:p w14:paraId="6C552D61"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1ABADA33"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0D51A907"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10CE247F"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4F5AE365"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6CD26990" w14:textId="77777777" w:rsidR="008B11E6" w:rsidRPr="009F0143" w:rsidRDefault="008B11E6" w:rsidP="008B11E6">
      <w:pPr>
        <w:spacing w:before="120" w:after="120"/>
        <w:rPr>
          <w:rFonts w:ascii="Tw Cen MT" w:hAnsi="Tw Cen MT"/>
          <w:b/>
          <w:color w:val="000000" w:themeColor="text1"/>
        </w:rPr>
      </w:pPr>
    </w:p>
    <w:p w14:paraId="5F28AB47" w14:textId="77777777" w:rsidR="008B11E6" w:rsidRPr="00B26F8A" w:rsidRDefault="008B11E6" w:rsidP="008B11E6">
      <w:pPr>
        <w:spacing w:before="120" w:after="120"/>
        <w:jc w:val="center"/>
        <w:rPr>
          <w:rFonts w:ascii="Tw Cen MT" w:hAnsi="Tw Cen MT" w:cs="Arial"/>
          <w:b/>
          <w:bCs/>
          <w:color w:val="000000" w:themeColor="text1"/>
        </w:rPr>
      </w:pPr>
    </w:p>
    <w:p w14:paraId="363FA746" w14:textId="77777777" w:rsidR="008B11E6" w:rsidRPr="00B26F8A" w:rsidRDefault="008B11E6" w:rsidP="008B11E6">
      <w:pPr>
        <w:spacing w:before="120" w:after="120"/>
        <w:jc w:val="center"/>
        <w:rPr>
          <w:rFonts w:ascii="Tw Cen MT" w:hAnsi="Tw Cen MT" w:cs="Arial"/>
          <w:b/>
          <w:bCs/>
          <w:color w:val="000000" w:themeColor="text1"/>
        </w:rPr>
      </w:pPr>
    </w:p>
    <w:p w14:paraId="4300F229" w14:textId="77777777" w:rsidR="008B11E6" w:rsidRPr="00B26F8A" w:rsidRDefault="008B11E6" w:rsidP="008B11E6">
      <w:pPr>
        <w:spacing w:before="120" w:after="120"/>
        <w:jc w:val="center"/>
        <w:rPr>
          <w:rFonts w:ascii="Tw Cen MT" w:hAnsi="Tw Cen MT" w:cs="Arial"/>
          <w:b/>
          <w:bCs/>
          <w:color w:val="000000" w:themeColor="text1"/>
        </w:rPr>
      </w:pPr>
    </w:p>
    <w:p w14:paraId="1656DE8C" w14:textId="77777777" w:rsidR="008B11E6" w:rsidRPr="00B26F8A" w:rsidRDefault="008B11E6" w:rsidP="008B11E6">
      <w:pPr>
        <w:spacing w:before="120" w:after="120"/>
        <w:jc w:val="center"/>
        <w:rPr>
          <w:rFonts w:ascii="Tw Cen MT" w:hAnsi="Tw Cen MT" w:cs="Arial"/>
          <w:b/>
          <w:bCs/>
          <w:color w:val="000000" w:themeColor="text1"/>
        </w:rPr>
      </w:pPr>
    </w:p>
    <w:p w14:paraId="1DA4578F" w14:textId="77777777" w:rsidR="008B11E6" w:rsidRPr="00B26F8A" w:rsidRDefault="008B11E6" w:rsidP="008B11E6">
      <w:pPr>
        <w:spacing w:before="120" w:after="120"/>
        <w:jc w:val="center"/>
        <w:rPr>
          <w:rFonts w:ascii="Tw Cen MT" w:hAnsi="Tw Cen MT" w:cs="Arial"/>
          <w:b/>
          <w:bCs/>
          <w:color w:val="000000" w:themeColor="text1"/>
        </w:rPr>
      </w:pPr>
    </w:p>
    <w:p w14:paraId="44BFD35A"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0E1C0BB3" w14:textId="1ACD9BBD" w:rsidR="008B11E6" w:rsidRPr="00A47876" w:rsidRDefault="008B11E6" w:rsidP="00A47876">
      <w:pPr>
        <w:pStyle w:val="Ttulo4"/>
        <w:jc w:val="center"/>
        <w:rPr>
          <w:rFonts w:ascii="Tw Cen MT" w:hAnsi="Tw Cen MT"/>
          <w:b/>
          <w:i w:val="0"/>
          <w:color w:val="auto"/>
        </w:rPr>
      </w:pPr>
      <w:bookmarkStart w:id="542" w:name="_Toc1545649"/>
      <w:bookmarkStart w:id="543" w:name="_Toc1548254"/>
      <w:bookmarkStart w:id="544" w:name="_Toc1549148"/>
      <w:bookmarkStart w:id="545" w:name="_Toc1549716"/>
      <w:bookmarkStart w:id="546" w:name="_Toc1549831"/>
      <w:bookmarkStart w:id="547" w:name="_Toc1549989"/>
      <w:bookmarkStart w:id="548" w:name="_Toc1550105"/>
      <w:r w:rsidRPr="00A47876">
        <w:rPr>
          <w:rFonts w:ascii="Tw Cen MT" w:hAnsi="Tw Cen MT"/>
          <w:b/>
          <w:i w:val="0"/>
          <w:color w:val="auto"/>
        </w:rPr>
        <w:lastRenderedPageBreak/>
        <w:t>ANEXO 11</w:t>
      </w:r>
      <w:bookmarkEnd w:id="542"/>
      <w:bookmarkEnd w:id="543"/>
      <w:bookmarkEnd w:id="544"/>
      <w:bookmarkEnd w:id="545"/>
      <w:bookmarkEnd w:id="546"/>
      <w:bookmarkEnd w:id="547"/>
      <w:bookmarkEnd w:id="548"/>
    </w:p>
    <w:p w14:paraId="64F989FF" w14:textId="77777777" w:rsidR="008B11E6" w:rsidRPr="00B26F8A" w:rsidRDefault="008B11E6" w:rsidP="008B11E6">
      <w:pPr>
        <w:pStyle w:val="Textoindependiente31"/>
        <w:widowControl/>
        <w:tabs>
          <w:tab w:val="left" w:pos="8820"/>
        </w:tabs>
        <w:spacing w:before="120" w:after="120"/>
        <w:ind w:right="20"/>
        <w:jc w:val="center"/>
        <w:rPr>
          <w:rFonts w:ascii="Tw Cen MT" w:hAnsi="Tw Cen MT" w:cs="Arial"/>
          <w:b/>
          <w:color w:val="000000" w:themeColor="text1"/>
        </w:rPr>
      </w:pPr>
      <w:r w:rsidRPr="00B26F8A">
        <w:rPr>
          <w:rFonts w:ascii="Tw Cen MT" w:hAnsi="Tw Cen MT" w:cs="Arial"/>
          <w:b/>
          <w:color w:val="000000" w:themeColor="text1"/>
        </w:rPr>
        <w:t>ESCRITO DE ACREDITACIÓN Y REPRESENTACIÓN</w:t>
      </w:r>
    </w:p>
    <w:p w14:paraId="542FEFC6" w14:textId="77777777" w:rsidR="008B11E6" w:rsidRPr="00B26F8A" w:rsidRDefault="008B11E6" w:rsidP="008B11E6">
      <w:pPr>
        <w:spacing w:before="120" w:after="120"/>
        <w:jc w:val="center"/>
        <w:rPr>
          <w:rFonts w:ascii="Tw Cen MT" w:hAnsi="Tw Cen MT" w:cs="Arial"/>
          <w:b/>
          <w:bCs/>
          <w:color w:val="000000" w:themeColor="text1"/>
        </w:rPr>
      </w:pPr>
    </w:p>
    <w:p w14:paraId="4E0E6D99" w14:textId="77777777" w:rsidR="008B11E6" w:rsidRPr="00B26F8A" w:rsidRDefault="008B11E6" w:rsidP="008B11E6">
      <w:pPr>
        <w:spacing w:before="120" w:after="120"/>
        <w:rPr>
          <w:rFonts w:ascii="Tw Cen MT" w:hAnsi="Tw Cen MT" w:cs="Arial"/>
          <w:color w:val="000000" w:themeColor="text1"/>
        </w:rPr>
      </w:pPr>
    </w:p>
    <w:p w14:paraId="1A8F6B4A"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0EFC3457" w14:textId="77777777" w:rsidR="00444466"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DIRECTOR</w:t>
      </w:r>
      <w:r w:rsidR="00444466">
        <w:rPr>
          <w:rFonts w:ascii="Tw Cen MT" w:hAnsi="Tw Cen MT"/>
          <w:b/>
          <w:bCs/>
          <w:color w:val="000000" w:themeColor="text1"/>
        </w:rPr>
        <w:t xml:space="preserve"> GENERAL DEL INSTITUTO DE PENSIONES</w:t>
      </w:r>
    </w:p>
    <w:p w14:paraId="0B13AE28" w14:textId="02CF10F8" w:rsidR="008B11E6" w:rsidRPr="00B26F8A" w:rsidRDefault="00444466"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0D0CF7D2" w14:textId="5BD94CA7" w:rsidR="008B11E6" w:rsidRPr="009F0143" w:rsidRDefault="00CA0F99"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458BEB1C"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23C77760" w14:textId="416020F2" w:rsidR="008B11E6" w:rsidRDefault="008B11E6" w:rsidP="008B11E6">
      <w:pPr>
        <w:pStyle w:val="Prrafodelista"/>
        <w:tabs>
          <w:tab w:val="left" w:pos="284"/>
        </w:tabs>
        <w:spacing w:before="120" w:after="120"/>
        <w:ind w:left="0" w:right="23"/>
        <w:jc w:val="both"/>
        <w:rPr>
          <w:rFonts w:ascii="Tw Cen MT" w:hAnsi="Tw Cen MT" w:cs="Arial"/>
          <w:b/>
          <w:bCs/>
          <w:color w:val="000000" w:themeColor="text1"/>
        </w:rPr>
      </w:pPr>
      <w:r w:rsidRPr="00B26F8A">
        <w:rPr>
          <w:rFonts w:ascii="Tw Cen MT" w:hAnsi="Tw Cen MT" w:cs="Arial"/>
          <w:color w:val="000000" w:themeColor="text1"/>
        </w:rPr>
        <w:t xml:space="preserve">El que suscribe </w:t>
      </w:r>
      <w:r w:rsidRPr="007845AF">
        <w:rPr>
          <w:rFonts w:ascii="Tw Cen MT" w:hAnsi="Tw Cen MT" w:cs="Arial"/>
          <w:color w:val="000000" w:themeColor="text1"/>
          <w:u w:val="single"/>
        </w:rPr>
        <w:t xml:space="preserve">(nombre completo), </w:t>
      </w:r>
      <w:r w:rsidRPr="00B26F8A">
        <w:rPr>
          <w:rFonts w:ascii="Tw Cen MT" w:hAnsi="Tw Cen MT" w:cs="Arial"/>
          <w:color w:val="000000" w:themeColor="text1"/>
        </w:rPr>
        <w:t xml:space="preserve">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CA0F99" w:rsidRPr="00B26F8A">
        <w:rPr>
          <w:rFonts w:ascii="Tw Cen MT" w:hAnsi="Tw Cen MT" w:cs="Arial"/>
          <w:color w:val="000000" w:themeColor="text1"/>
        </w:rPr>
        <w:t xml:space="preserve">de </w:t>
      </w:r>
      <w:r w:rsidR="00CA0F99" w:rsidRPr="00B26F8A">
        <w:rPr>
          <w:rFonts w:ascii="Tw Cen MT" w:hAnsi="Tw Cen MT" w:cs="Arial"/>
          <w:color w:val="000000" w:themeColor="text1"/>
          <w:u w:val="single"/>
        </w:rPr>
        <w:t>(</w:t>
      </w:r>
      <w:r w:rsidRPr="00B26F8A">
        <w:rPr>
          <w:rFonts w:ascii="Tw Cen MT" w:hAnsi="Tw Cen MT" w:cs="Arial"/>
          <w:color w:val="000000" w:themeColor="text1"/>
          <w:u w:val="single"/>
        </w:rPr>
        <w:t xml:space="preserve">nombre o razón social de la moral), </w:t>
      </w:r>
      <w:r w:rsidRPr="00B26F8A">
        <w:rPr>
          <w:rFonts w:ascii="Tw Cen MT" w:hAnsi="Tw Cen MT" w:cs="Arial"/>
          <w:color w:val="000000" w:themeColor="text1"/>
        </w:rPr>
        <w:t>manifiesto BAJO PROTESTA DE DECIR VERDAD que cuento con facultades suficientes para adqui</w:t>
      </w:r>
      <w:r>
        <w:rPr>
          <w:rFonts w:ascii="Tw Cen MT" w:hAnsi="Tw Cen MT" w:cs="Arial"/>
          <w:color w:val="000000" w:themeColor="text1"/>
        </w:rPr>
        <w:t>rir los compromisos que deriven</w:t>
      </w:r>
      <w:r w:rsidRPr="00B26F8A">
        <w:rPr>
          <w:rFonts w:ascii="Tw Cen MT" w:hAnsi="Tw Cen MT" w:cs="Arial"/>
          <w:color w:val="000000" w:themeColor="text1"/>
        </w:rPr>
        <w:t xml:space="preserve"> de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CA0F99">
        <w:rPr>
          <w:rFonts w:ascii="Tw Cen MT" w:hAnsi="Tw Cen MT" w:cs="Arial"/>
          <w:b/>
          <w:bCs/>
          <w:color w:val="000000" w:themeColor="text1"/>
        </w:rPr>
        <w:t>IPECOL</w:t>
      </w:r>
      <w:r w:rsidRPr="00B26F8A">
        <w:rPr>
          <w:rFonts w:ascii="Tw Cen MT" w:hAnsi="Tw Cen MT" w:cs="Arial"/>
          <w:b/>
          <w:bCs/>
          <w:color w:val="000000" w:themeColor="text1"/>
        </w:rPr>
        <w:t>/001/201</w:t>
      </w:r>
      <w:r w:rsidR="00CA0F99">
        <w:rPr>
          <w:rFonts w:ascii="Tw Cen MT" w:hAnsi="Tw Cen MT" w:cs="Arial"/>
          <w:b/>
          <w:bCs/>
          <w:color w:val="000000" w:themeColor="text1"/>
        </w:rPr>
        <w:t>9</w:t>
      </w:r>
      <w:r w:rsidRPr="00B26F8A">
        <w:rPr>
          <w:rFonts w:ascii="Tw Cen MT" w:hAnsi="Tw Cen MT" w:cs="Arial"/>
          <w:b/>
          <w:bCs/>
          <w:color w:val="000000" w:themeColor="text1"/>
        </w:rPr>
        <w:t xml:space="preserve"> presencial, </w:t>
      </w:r>
      <w:r>
        <w:rPr>
          <w:rFonts w:ascii="Tw Cen MT" w:hAnsi="Tw Cen MT" w:cs="Arial"/>
          <w:b/>
          <w:bCs/>
          <w:color w:val="000000" w:themeColor="text1"/>
        </w:rPr>
        <w:t>para la contratació</w:t>
      </w:r>
      <w:r w:rsidRPr="00B26F8A">
        <w:rPr>
          <w:rFonts w:ascii="Tw Cen MT" w:hAnsi="Tw Cen MT" w:cs="Arial"/>
          <w:b/>
          <w:bCs/>
          <w:color w:val="000000" w:themeColor="text1"/>
        </w:rPr>
        <w:t>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7B37D5">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7B37D5">
        <w:rPr>
          <w:rFonts w:ascii="Tw Cen MT" w:hAnsi="Tw Cen MT" w:cs="Arial"/>
          <w:b/>
          <w:bCs/>
          <w:color w:val="000000" w:themeColor="text1"/>
        </w:rPr>
        <w:t>el</w:t>
      </w:r>
      <w:r>
        <w:rPr>
          <w:rFonts w:ascii="Tw Cen MT" w:hAnsi="Tw Cen MT" w:cs="Arial"/>
          <w:b/>
          <w:bCs/>
          <w:color w:val="000000" w:themeColor="text1"/>
        </w:rPr>
        <w:t xml:space="preserve"> Convocante.</w:t>
      </w:r>
    </w:p>
    <w:p w14:paraId="363B6E6D" w14:textId="73BBA562" w:rsidR="008B11E6" w:rsidRDefault="008B11E6" w:rsidP="008B11E6">
      <w:pPr>
        <w:pStyle w:val="Prrafodelista"/>
        <w:tabs>
          <w:tab w:val="left" w:pos="284"/>
        </w:tabs>
        <w:spacing w:before="120" w:after="120"/>
        <w:ind w:left="0" w:right="23"/>
        <w:jc w:val="both"/>
        <w:rPr>
          <w:rFonts w:ascii="Tw Cen MT" w:hAnsi="Tw Cen MT" w:cs="Arial"/>
          <w:b/>
          <w:bCs/>
          <w:color w:val="000000" w:themeColor="text1"/>
        </w:rPr>
      </w:pPr>
      <w:r>
        <w:rPr>
          <w:rFonts w:ascii="Tw Cen MT" w:hAnsi="Tw Cen MT" w:cs="Arial"/>
          <w:b/>
          <w:bCs/>
          <w:color w:val="000000" w:themeColor="text1"/>
        </w:rPr>
        <w:t xml:space="preserve">Nota: </w:t>
      </w:r>
      <w:r w:rsidRPr="007845AF">
        <w:rPr>
          <w:rFonts w:ascii="Tw Cen MT" w:hAnsi="Tw Cen MT" w:cs="Arial"/>
          <w:bCs/>
          <w:color w:val="000000" w:themeColor="text1"/>
        </w:rPr>
        <w:t>En el supuesto de actuar como agente de seguros</w:t>
      </w:r>
      <w:r>
        <w:rPr>
          <w:rFonts w:ascii="Tw Cen MT" w:hAnsi="Tw Cen MT" w:cs="Arial"/>
          <w:bCs/>
          <w:color w:val="000000" w:themeColor="text1"/>
        </w:rPr>
        <w:t xml:space="preserve"> </w:t>
      </w:r>
      <w:r w:rsidR="007B37D5" w:rsidRPr="007845AF">
        <w:rPr>
          <w:rFonts w:ascii="Tw Cen MT" w:hAnsi="Tw Cen MT" w:cs="Arial"/>
          <w:bCs/>
          <w:color w:val="000000" w:themeColor="text1"/>
        </w:rPr>
        <w:t>deberá</w:t>
      </w:r>
      <w:r w:rsidRPr="007845AF">
        <w:rPr>
          <w:rFonts w:ascii="Tw Cen MT" w:hAnsi="Tw Cen MT" w:cs="Arial"/>
          <w:bCs/>
          <w:color w:val="000000" w:themeColor="text1"/>
        </w:rPr>
        <w:t xml:space="preserve"> continuar con el siguiente párrafo.</w:t>
      </w:r>
    </w:p>
    <w:p w14:paraId="21080931" w14:textId="77777777" w:rsidR="008B11E6" w:rsidRPr="007845AF" w:rsidRDefault="008B11E6" w:rsidP="008B11E6">
      <w:pPr>
        <w:pStyle w:val="Prrafodelista"/>
        <w:tabs>
          <w:tab w:val="left" w:pos="284"/>
        </w:tabs>
        <w:spacing w:before="120" w:after="120"/>
        <w:ind w:left="0" w:right="23"/>
        <w:jc w:val="both"/>
        <w:rPr>
          <w:rFonts w:ascii="Tw Cen MT" w:hAnsi="Tw Cen MT" w:cs="Arial"/>
          <w:color w:val="000000" w:themeColor="text1"/>
        </w:rPr>
      </w:pPr>
      <w:r>
        <w:rPr>
          <w:rFonts w:ascii="Tw Cen MT" w:hAnsi="Tw Cen MT" w:cs="Arial"/>
          <w:bCs/>
          <w:color w:val="000000" w:themeColor="text1"/>
        </w:rPr>
        <w:t>Y c</w:t>
      </w:r>
      <w:r w:rsidRPr="007845AF">
        <w:rPr>
          <w:rFonts w:ascii="Tw Cen MT" w:hAnsi="Tw Cen MT" w:cs="Arial"/>
          <w:bCs/>
          <w:color w:val="000000" w:themeColor="text1"/>
        </w:rPr>
        <w:t>uento con autorización previa de la Comisión Nacional de Seguros y</w:t>
      </w:r>
      <w:r>
        <w:rPr>
          <w:rFonts w:ascii="Tw Cen MT" w:hAnsi="Tw Cen MT" w:cs="Arial"/>
          <w:b/>
          <w:bCs/>
          <w:color w:val="000000" w:themeColor="text1"/>
        </w:rPr>
        <w:t xml:space="preserve"> </w:t>
      </w:r>
      <w:r w:rsidRPr="007845AF">
        <w:rPr>
          <w:rFonts w:ascii="Tw Cen MT" w:hAnsi="Tw Cen MT" w:cs="Arial"/>
          <w:bCs/>
          <w:color w:val="000000" w:themeColor="text1"/>
        </w:rPr>
        <w:t>Fianzas</w:t>
      </w:r>
      <w:r>
        <w:rPr>
          <w:rFonts w:ascii="Tw Cen MT" w:hAnsi="Tw Cen MT" w:cs="Arial"/>
          <w:b/>
          <w:bCs/>
          <w:color w:val="000000" w:themeColor="text1"/>
        </w:rPr>
        <w:t xml:space="preserve"> </w:t>
      </w:r>
      <w:r>
        <w:rPr>
          <w:rFonts w:ascii="Tw Cen MT" w:hAnsi="Tw Cen MT" w:cs="Arial"/>
          <w:bCs/>
          <w:color w:val="000000" w:themeColor="text1"/>
        </w:rPr>
        <w:t>en términos del artículo 93</w:t>
      </w:r>
      <w:r>
        <w:rPr>
          <w:rFonts w:ascii="Tw Cen MT" w:hAnsi="Tw Cen MT" w:cs="Arial"/>
          <w:b/>
          <w:bCs/>
          <w:color w:val="000000" w:themeColor="text1"/>
        </w:rPr>
        <w:t xml:space="preserve"> </w:t>
      </w:r>
      <w:r>
        <w:rPr>
          <w:rFonts w:ascii="Tw Cen MT" w:hAnsi="Tw Cen MT" w:cs="Arial"/>
          <w:color w:val="000000" w:themeColor="text1"/>
        </w:rPr>
        <w:t>Ley de Instituciones de Seguros y de Fianzas</w:t>
      </w:r>
      <w:r w:rsidRPr="007845AF">
        <w:rPr>
          <w:rFonts w:ascii="Tw Cen MT" w:hAnsi="Tw Cen MT" w:cs="Arial"/>
          <w:color w:val="000000" w:themeColor="text1"/>
        </w:rPr>
        <w:t xml:space="preserve"> </w:t>
      </w:r>
      <w:r w:rsidRPr="007845AF">
        <w:rPr>
          <w:rFonts w:ascii="Tw Cen MT" w:hAnsi="Tw Cen MT" w:cs="Arial"/>
          <w:bCs/>
          <w:color w:val="000000" w:themeColor="text1"/>
        </w:rPr>
        <w:t>por lo que me comprometo a cumplir cabalmente en la presente licitación lo señalado en el artículo</w:t>
      </w:r>
      <w:r>
        <w:rPr>
          <w:rFonts w:ascii="Tw Cen MT" w:hAnsi="Tw Cen MT" w:cs="Arial"/>
          <w:color w:val="000000" w:themeColor="text1"/>
        </w:rPr>
        <w:t xml:space="preserve"> 96 de la referida Ley de Instituciones de Seguros y de Fianzas y actuar conforme a la misma. </w:t>
      </w:r>
    </w:p>
    <w:p w14:paraId="4C555C1D" w14:textId="77777777" w:rsidR="008B11E6" w:rsidRPr="00B26F8A" w:rsidRDefault="008B11E6" w:rsidP="008B11E6">
      <w:pPr>
        <w:pStyle w:val="Prrafodelista"/>
        <w:tabs>
          <w:tab w:val="left" w:pos="284"/>
        </w:tabs>
        <w:spacing w:before="120" w:after="120"/>
        <w:ind w:left="0" w:right="23"/>
        <w:jc w:val="both"/>
        <w:rPr>
          <w:rFonts w:ascii="Tw Cen MT" w:hAnsi="Tw Cen MT" w:cs="Arial"/>
          <w:color w:val="000000" w:themeColor="text1"/>
        </w:rPr>
      </w:pPr>
    </w:p>
    <w:p w14:paraId="01BBB109"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r w:rsidRPr="00B26F8A">
        <w:rPr>
          <w:rFonts w:ascii="Tw Cen MT" w:hAnsi="Tw Cen MT" w:cs="Arial"/>
          <w:color w:val="000000" w:themeColor="text1"/>
        </w:rPr>
        <w:t xml:space="preserve"> </w:t>
      </w:r>
      <w:bookmarkStart w:id="549" w:name="_Toc1544008"/>
      <w:bookmarkStart w:id="550" w:name="_Toc1544654"/>
      <w:bookmarkStart w:id="551" w:name="_Toc1544906"/>
      <w:bookmarkStart w:id="552" w:name="_Toc1545650"/>
      <w:bookmarkStart w:id="553" w:name="_Toc1548255"/>
      <w:bookmarkStart w:id="554" w:name="_Toc1549149"/>
      <w:bookmarkStart w:id="555" w:name="_Toc1549717"/>
      <w:bookmarkStart w:id="556" w:name="_Toc1549832"/>
      <w:bookmarkStart w:id="557" w:name="_Toc1549990"/>
      <w:bookmarkStart w:id="558" w:name="_Toc1550106"/>
      <w:r w:rsidRPr="00811900">
        <w:rPr>
          <w:rStyle w:val="Ninguno"/>
          <w:rFonts w:ascii="Tw Cen MT" w:hAnsi="Tw Cen MT"/>
          <w:b/>
          <w:lang w:val="es-ES"/>
        </w:rPr>
        <w:t>ATENTAMENTE</w:t>
      </w:r>
      <w:bookmarkEnd w:id="549"/>
      <w:bookmarkEnd w:id="550"/>
      <w:bookmarkEnd w:id="551"/>
      <w:bookmarkEnd w:id="552"/>
      <w:bookmarkEnd w:id="553"/>
      <w:bookmarkEnd w:id="554"/>
      <w:bookmarkEnd w:id="555"/>
      <w:bookmarkEnd w:id="556"/>
      <w:bookmarkEnd w:id="557"/>
      <w:bookmarkEnd w:id="558"/>
    </w:p>
    <w:p w14:paraId="18835A59"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559" w:name="_Toc1544009"/>
      <w:bookmarkStart w:id="560" w:name="_Toc1544655"/>
      <w:bookmarkStart w:id="561" w:name="_Toc1544907"/>
      <w:bookmarkStart w:id="562" w:name="_Toc1545651"/>
      <w:bookmarkStart w:id="563" w:name="_Toc1548256"/>
      <w:bookmarkStart w:id="564" w:name="_Toc1549150"/>
      <w:bookmarkStart w:id="565" w:name="_Toc1549718"/>
      <w:bookmarkStart w:id="566" w:name="_Toc1549833"/>
      <w:bookmarkStart w:id="567" w:name="_Toc1549991"/>
      <w:bookmarkStart w:id="568" w:name="_Toc1550107"/>
      <w:r w:rsidRPr="00811900">
        <w:rPr>
          <w:rStyle w:val="Ninguno"/>
          <w:rFonts w:ascii="Tw Cen MT" w:hAnsi="Tw Cen MT"/>
          <w:b/>
          <w:lang w:val="es-ES"/>
        </w:rPr>
        <w:t>NOMBRE O RAZÓN SOCIAL DE LA MORAL</w:t>
      </w:r>
      <w:bookmarkEnd w:id="559"/>
      <w:bookmarkEnd w:id="560"/>
      <w:bookmarkEnd w:id="561"/>
      <w:bookmarkEnd w:id="562"/>
      <w:bookmarkEnd w:id="563"/>
      <w:bookmarkEnd w:id="564"/>
      <w:bookmarkEnd w:id="565"/>
      <w:bookmarkEnd w:id="566"/>
      <w:bookmarkEnd w:id="567"/>
      <w:bookmarkEnd w:id="568"/>
    </w:p>
    <w:p w14:paraId="022DC508"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30EC6CF8"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791D2E40"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6F843B04"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3ED90CB4"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27C91FCC" w14:textId="77777777" w:rsidR="008B11E6" w:rsidRPr="009F0143" w:rsidRDefault="008B11E6" w:rsidP="008B11E6">
      <w:pPr>
        <w:spacing w:before="120" w:after="120"/>
        <w:rPr>
          <w:rFonts w:ascii="Tw Cen MT" w:hAnsi="Tw Cen MT"/>
          <w:b/>
          <w:color w:val="000000" w:themeColor="text1"/>
        </w:rPr>
      </w:pPr>
    </w:p>
    <w:p w14:paraId="69D596BF" w14:textId="77777777" w:rsidR="008B11E6" w:rsidRPr="00B26F8A" w:rsidRDefault="008B11E6" w:rsidP="008B11E6">
      <w:pPr>
        <w:spacing w:before="120" w:after="120"/>
        <w:jc w:val="both"/>
        <w:rPr>
          <w:rFonts w:ascii="Tw Cen MT" w:hAnsi="Tw Cen MT" w:cs="Arial"/>
          <w:b/>
          <w:bCs/>
          <w:color w:val="000000" w:themeColor="text1"/>
        </w:rPr>
      </w:pPr>
    </w:p>
    <w:p w14:paraId="4204FBB9" w14:textId="77777777" w:rsidR="008B11E6" w:rsidRPr="00B26F8A" w:rsidRDefault="008B11E6" w:rsidP="008B11E6">
      <w:pPr>
        <w:spacing w:before="120" w:after="120"/>
        <w:jc w:val="center"/>
        <w:rPr>
          <w:rFonts w:ascii="Tw Cen MT" w:hAnsi="Tw Cen MT" w:cs="Arial"/>
          <w:b/>
          <w:bCs/>
          <w:color w:val="000000" w:themeColor="text1"/>
        </w:rPr>
      </w:pPr>
    </w:p>
    <w:p w14:paraId="5439B5FB" w14:textId="77777777" w:rsidR="008B11E6" w:rsidRPr="00B26F8A" w:rsidRDefault="008B11E6" w:rsidP="008B11E6">
      <w:pPr>
        <w:spacing w:before="120" w:after="120"/>
        <w:jc w:val="center"/>
        <w:rPr>
          <w:rFonts w:ascii="Tw Cen MT" w:hAnsi="Tw Cen MT" w:cs="Arial"/>
          <w:b/>
          <w:bCs/>
          <w:color w:val="000000" w:themeColor="text1"/>
        </w:rPr>
      </w:pPr>
    </w:p>
    <w:p w14:paraId="45074CDA" w14:textId="77777777" w:rsidR="008B11E6" w:rsidRPr="00B26F8A" w:rsidRDefault="008B11E6" w:rsidP="008B11E6">
      <w:pPr>
        <w:spacing w:before="120" w:after="120"/>
        <w:jc w:val="center"/>
        <w:rPr>
          <w:rFonts w:ascii="Tw Cen MT" w:hAnsi="Tw Cen MT" w:cs="Arial"/>
          <w:b/>
          <w:bCs/>
          <w:color w:val="000000" w:themeColor="text1"/>
        </w:rPr>
      </w:pPr>
    </w:p>
    <w:p w14:paraId="441C2BE6" w14:textId="77777777" w:rsidR="008B11E6" w:rsidRPr="00B26F8A" w:rsidRDefault="008B11E6" w:rsidP="008B11E6">
      <w:pPr>
        <w:spacing w:before="120" w:after="120"/>
        <w:jc w:val="center"/>
        <w:rPr>
          <w:rFonts w:ascii="Tw Cen MT" w:hAnsi="Tw Cen MT" w:cs="Arial"/>
          <w:b/>
          <w:bCs/>
          <w:color w:val="000000" w:themeColor="text1"/>
        </w:rPr>
      </w:pPr>
    </w:p>
    <w:p w14:paraId="07CCF531"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5CE71C16" w14:textId="18E499F3" w:rsidR="008B11E6" w:rsidRPr="00753922" w:rsidRDefault="008B11E6" w:rsidP="00753922">
      <w:pPr>
        <w:pStyle w:val="Ttulo4"/>
        <w:jc w:val="center"/>
        <w:rPr>
          <w:rFonts w:ascii="Tw Cen MT" w:hAnsi="Tw Cen MT"/>
          <w:b/>
          <w:i w:val="0"/>
          <w:color w:val="auto"/>
        </w:rPr>
      </w:pPr>
      <w:bookmarkStart w:id="569" w:name="_Toc1545652"/>
      <w:bookmarkStart w:id="570" w:name="_Toc1548257"/>
      <w:bookmarkStart w:id="571" w:name="_Toc1549151"/>
      <w:bookmarkStart w:id="572" w:name="_Toc1549719"/>
      <w:bookmarkStart w:id="573" w:name="_Toc1549834"/>
      <w:bookmarkStart w:id="574" w:name="_Toc1549992"/>
      <w:bookmarkStart w:id="575" w:name="_Toc1550108"/>
      <w:r w:rsidRPr="00753922">
        <w:rPr>
          <w:rFonts w:ascii="Tw Cen MT" w:hAnsi="Tw Cen MT"/>
          <w:b/>
          <w:i w:val="0"/>
          <w:color w:val="auto"/>
        </w:rPr>
        <w:lastRenderedPageBreak/>
        <w:t>ANEXO 12</w:t>
      </w:r>
      <w:bookmarkEnd w:id="569"/>
      <w:bookmarkEnd w:id="570"/>
      <w:bookmarkEnd w:id="571"/>
      <w:bookmarkEnd w:id="572"/>
      <w:bookmarkEnd w:id="573"/>
      <w:bookmarkEnd w:id="574"/>
      <w:bookmarkEnd w:id="575"/>
    </w:p>
    <w:p w14:paraId="292D562E" w14:textId="77777777" w:rsidR="008B11E6" w:rsidRPr="00B26F8A" w:rsidRDefault="008B11E6" w:rsidP="008B11E6">
      <w:pPr>
        <w:spacing w:before="120" w:after="120"/>
        <w:jc w:val="center"/>
        <w:rPr>
          <w:rFonts w:ascii="Tw Cen MT" w:hAnsi="Tw Cen MT" w:cs="Arial"/>
          <w:b/>
          <w:color w:val="000000" w:themeColor="text1"/>
        </w:rPr>
      </w:pPr>
      <w:r w:rsidRPr="00B26F8A">
        <w:rPr>
          <w:rFonts w:ascii="Tw Cen MT" w:hAnsi="Tw Cen MT" w:cs="Arial"/>
          <w:b/>
          <w:color w:val="000000" w:themeColor="text1"/>
        </w:rPr>
        <w:t>ESCRITO DE DETERMINACIÓN INDEPENDIENTE DE PROPUESTA</w:t>
      </w:r>
    </w:p>
    <w:p w14:paraId="4B4FE28D" w14:textId="77777777" w:rsidR="008B11E6" w:rsidRPr="000C465C" w:rsidRDefault="008B11E6" w:rsidP="008B11E6">
      <w:pPr>
        <w:pStyle w:val="Textoindependiente31"/>
        <w:widowControl/>
        <w:tabs>
          <w:tab w:val="left" w:pos="8820"/>
        </w:tabs>
        <w:spacing w:before="120" w:after="120"/>
        <w:ind w:right="20"/>
        <w:rPr>
          <w:rFonts w:ascii="Tw Cen MT" w:hAnsi="Tw Cen MT" w:cs="Arial"/>
          <w:b/>
          <w:color w:val="000000" w:themeColor="text1"/>
        </w:rPr>
      </w:pPr>
      <w:r w:rsidRPr="00B26F8A">
        <w:rPr>
          <w:rFonts w:ascii="Tw Cen MT" w:hAnsi="Tw Cen MT" w:cs="Arial"/>
          <w:b/>
          <w:color w:val="000000" w:themeColor="text1"/>
        </w:rPr>
        <w:t xml:space="preserve">     </w:t>
      </w:r>
    </w:p>
    <w:p w14:paraId="52B30BC5" w14:textId="77777777" w:rsidR="008B11E6" w:rsidRPr="00B26F8A" w:rsidRDefault="008B11E6" w:rsidP="008B11E6">
      <w:pPr>
        <w:spacing w:before="120" w:after="120"/>
        <w:rPr>
          <w:rFonts w:ascii="Tw Cen MT" w:hAnsi="Tw Cen MT" w:cs="Arial"/>
          <w:color w:val="000000" w:themeColor="text1"/>
        </w:rPr>
      </w:pPr>
    </w:p>
    <w:p w14:paraId="39D76885"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3E826BBB" w14:textId="77777777" w:rsidR="0078723E"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78723E">
        <w:rPr>
          <w:rFonts w:ascii="Tw Cen MT" w:hAnsi="Tw Cen MT"/>
          <w:b/>
          <w:bCs/>
          <w:color w:val="000000" w:themeColor="text1"/>
        </w:rPr>
        <w:t xml:space="preserve">GENERAL DEL INSTITUTO DE PENSIONES </w:t>
      </w:r>
    </w:p>
    <w:p w14:paraId="17D19BFF" w14:textId="3E39DD65" w:rsidR="008B11E6" w:rsidRPr="00B26F8A" w:rsidRDefault="0078723E"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5F5A4BC5" w14:textId="51B2C7A9" w:rsidR="008B11E6" w:rsidRPr="009F0143" w:rsidRDefault="00D62D36"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26199F02"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3FF5CC6B" w14:textId="59B9D16C" w:rsidR="008B11E6" w:rsidRPr="00B26F8A" w:rsidRDefault="008B11E6" w:rsidP="008B11E6">
      <w:pPr>
        <w:tabs>
          <w:tab w:val="left" w:pos="0"/>
        </w:tabs>
        <w:spacing w:before="120" w:after="120"/>
        <w:ind w:right="51"/>
        <w:jc w:val="both"/>
        <w:outlineLvl w:val="0"/>
        <w:rPr>
          <w:rFonts w:ascii="Tw Cen MT" w:hAnsi="Tw Cen MT" w:cs="Arial"/>
          <w:color w:val="000000" w:themeColor="text1"/>
          <w:u w:val="single"/>
        </w:rPr>
      </w:pPr>
      <w:bookmarkStart w:id="576" w:name="_Toc1544010"/>
      <w:bookmarkStart w:id="577" w:name="_Toc1544656"/>
      <w:bookmarkStart w:id="578" w:name="_Toc1544908"/>
      <w:bookmarkStart w:id="579" w:name="_Toc1545653"/>
      <w:bookmarkStart w:id="580" w:name="_Toc1548258"/>
      <w:bookmarkStart w:id="581" w:name="_Toc1549152"/>
      <w:bookmarkStart w:id="582" w:name="_Toc1549720"/>
      <w:bookmarkStart w:id="583" w:name="_Toc1549835"/>
      <w:bookmarkStart w:id="584" w:name="_Toc1549993"/>
      <w:bookmarkStart w:id="585" w:name="_Toc1550109"/>
      <w:r w:rsidRPr="00B26F8A">
        <w:rPr>
          <w:rFonts w:ascii="Tw Cen MT" w:hAnsi="Tw Cen MT" w:cs="Arial"/>
          <w:color w:val="000000" w:themeColor="text1"/>
        </w:rPr>
        <w:t xml:space="preserve">El que suscribe (nombre completo),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D62D36" w:rsidRPr="00B26F8A">
        <w:rPr>
          <w:rFonts w:ascii="Tw Cen MT" w:hAnsi="Tw Cen MT" w:cs="Arial"/>
          <w:color w:val="000000" w:themeColor="text1"/>
        </w:rPr>
        <w:t xml:space="preserve">de </w:t>
      </w:r>
      <w:r w:rsidR="00D62D36" w:rsidRPr="00B26F8A">
        <w:rPr>
          <w:rFonts w:ascii="Tw Cen MT" w:hAnsi="Tw Cen MT" w:cs="Arial"/>
          <w:color w:val="000000" w:themeColor="text1"/>
          <w:u w:val="single"/>
        </w:rPr>
        <w:t>(</w:t>
      </w:r>
      <w:r w:rsidRPr="00B26F8A">
        <w:rPr>
          <w:rFonts w:ascii="Tw Cen MT" w:hAnsi="Tw Cen MT" w:cs="Arial"/>
          <w:color w:val="000000" w:themeColor="text1"/>
          <w:u w:val="single"/>
        </w:rPr>
        <w:t xml:space="preserve">nombre o razón social de la moral), </w:t>
      </w:r>
      <w:r w:rsidRPr="00B26F8A">
        <w:rPr>
          <w:rFonts w:ascii="Tw Cen MT" w:hAnsi="Tw Cen MT" w:cs="Arial"/>
          <w:color w:val="000000" w:themeColor="text1"/>
        </w:rPr>
        <w:t xml:space="preserve">manifiesto </w:t>
      </w:r>
      <w:r w:rsidRPr="00B26F8A">
        <w:rPr>
          <w:rFonts w:ascii="Tw Cen MT" w:hAnsi="Tw Cen MT" w:cs="Arial"/>
          <w:b/>
          <w:color w:val="000000" w:themeColor="text1"/>
        </w:rPr>
        <w:t>BAJO PROTESTA DE DECIR VERDAD</w:t>
      </w:r>
      <w:r w:rsidRPr="00B26F8A">
        <w:rPr>
          <w:rFonts w:ascii="Tw Cen MT" w:hAnsi="Tw Cen MT" w:cs="Arial"/>
          <w:color w:val="000000" w:themeColor="text1"/>
        </w:rPr>
        <w:t xml:space="preserve"> que determino mi propuesta de manera independiente, sin consultar, comunicar o acordar con ningún otro participante en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D62D36">
        <w:rPr>
          <w:rFonts w:ascii="Tw Cen MT" w:hAnsi="Tw Cen MT" w:cs="Arial"/>
          <w:b/>
          <w:bCs/>
          <w:color w:val="000000" w:themeColor="text1"/>
        </w:rPr>
        <w:t>IPECOL</w:t>
      </w:r>
      <w:r w:rsidRPr="00B26F8A">
        <w:rPr>
          <w:rFonts w:ascii="Tw Cen MT" w:hAnsi="Tw Cen MT" w:cs="Arial"/>
          <w:b/>
          <w:bCs/>
          <w:color w:val="000000" w:themeColor="text1"/>
        </w:rPr>
        <w:t>/001/201</w:t>
      </w:r>
      <w:r w:rsidR="00D62D36">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D62D36">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w:t>
      </w:r>
      <w:r w:rsidR="0092695B">
        <w:rPr>
          <w:rFonts w:ascii="Tw Cen MT" w:hAnsi="Tw Cen MT" w:cs="Arial"/>
          <w:b/>
          <w:bCs/>
          <w:color w:val="000000" w:themeColor="text1"/>
        </w:rPr>
        <w:t xml:space="preserve"> el </w:t>
      </w:r>
      <w:r>
        <w:rPr>
          <w:rFonts w:ascii="Tw Cen MT" w:hAnsi="Tw Cen MT" w:cs="Arial"/>
          <w:b/>
          <w:bCs/>
          <w:color w:val="000000" w:themeColor="text1"/>
        </w:rPr>
        <w:t>Convocante</w:t>
      </w:r>
      <w:r w:rsidRPr="00B26F8A">
        <w:rPr>
          <w:rFonts w:ascii="Tw Cen MT" w:hAnsi="Tw Cen MT" w:cs="Arial"/>
          <w:b/>
          <w:bCs/>
          <w:color w:val="000000" w:themeColor="text1"/>
        </w:rPr>
        <w:t xml:space="preserve">. </w:t>
      </w:r>
      <w:r w:rsidR="00072038" w:rsidRPr="00B26F8A">
        <w:rPr>
          <w:rFonts w:ascii="Tw Cen MT" w:hAnsi="Tw Cen MT" w:cs="Arial"/>
          <w:color w:val="000000" w:themeColor="text1"/>
        </w:rPr>
        <w:t>Además,</w:t>
      </w:r>
      <w:r w:rsidRPr="00B26F8A">
        <w:rPr>
          <w:rFonts w:ascii="Tw Cen MT" w:hAnsi="Tw Cen MT" w:cs="Arial"/>
          <w:color w:val="000000" w:themeColor="text1"/>
        </w:rPr>
        <w:t xml:space="preserve"> manifiesto conocer las infracciones y sanciones aplicables en caso de cometer alguna práctica prohibida por la Ley Federal de Competencia.</w:t>
      </w:r>
      <w:bookmarkEnd w:id="576"/>
      <w:bookmarkEnd w:id="577"/>
      <w:bookmarkEnd w:id="578"/>
      <w:bookmarkEnd w:id="579"/>
      <w:bookmarkEnd w:id="580"/>
      <w:bookmarkEnd w:id="581"/>
      <w:bookmarkEnd w:id="582"/>
      <w:bookmarkEnd w:id="583"/>
      <w:bookmarkEnd w:id="584"/>
      <w:bookmarkEnd w:id="585"/>
    </w:p>
    <w:p w14:paraId="53B003A8" w14:textId="2F04CD6C" w:rsidR="008B11E6" w:rsidRDefault="008B11E6" w:rsidP="008B11E6">
      <w:pPr>
        <w:tabs>
          <w:tab w:val="left" w:pos="0"/>
        </w:tabs>
        <w:spacing w:before="120" w:after="120"/>
        <w:ind w:right="51"/>
        <w:jc w:val="both"/>
        <w:outlineLvl w:val="0"/>
        <w:rPr>
          <w:rFonts w:ascii="Tw Cen MT" w:hAnsi="Tw Cen MT" w:cs="Arial"/>
          <w:bCs/>
          <w:color w:val="000000" w:themeColor="text1"/>
        </w:rPr>
      </w:pPr>
      <w:bookmarkStart w:id="586" w:name="_Toc1544011"/>
      <w:bookmarkStart w:id="587" w:name="_Toc1544657"/>
      <w:bookmarkStart w:id="588" w:name="_Toc1544909"/>
      <w:bookmarkStart w:id="589" w:name="_Toc1545654"/>
      <w:bookmarkStart w:id="590" w:name="_Toc1548259"/>
      <w:bookmarkStart w:id="591" w:name="_Toc1549153"/>
      <w:bookmarkStart w:id="592" w:name="_Toc1549721"/>
      <w:bookmarkStart w:id="593" w:name="_Toc1549836"/>
      <w:bookmarkStart w:id="594" w:name="_Toc1549994"/>
      <w:bookmarkStart w:id="595" w:name="_Toc1550110"/>
      <w:r>
        <w:rPr>
          <w:rFonts w:ascii="Tw Cen MT" w:hAnsi="Tw Cen MT" w:cs="Arial"/>
          <w:b/>
          <w:bCs/>
          <w:color w:val="000000" w:themeColor="text1"/>
        </w:rPr>
        <w:t xml:space="preserve">Nota: </w:t>
      </w:r>
      <w:r>
        <w:rPr>
          <w:rFonts w:ascii="Tw Cen MT" w:hAnsi="Tw Cen MT" w:cs="Arial"/>
          <w:bCs/>
          <w:color w:val="000000" w:themeColor="text1"/>
        </w:rPr>
        <w:t xml:space="preserve">En caso de no aplicar el presente anexo para utilizar el ANEXO 13, no se llenará ni se firmará este ANEXO 12, sin </w:t>
      </w:r>
      <w:r w:rsidR="00072038">
        <w:rPr>
          <w:rFonts w:ascii="Tw Cen MT" w:hAnsi="Tw Cen MT" w:cs="Arial"/>
          <w:bCs/>
          <w:color w:val="000000" w:themeColor="text1"/>
        </w:rPr>
        <w:t>embargo,</w:t>
      </w:r>
      <w:r>
        <w:rPr>
          <w:rFonts w:ascii="Tw Cen MT" w:hAnsi="Tw Cen MT" w:cs="Arial"/>
          <w:bCs/>
          <w:color w:val="000000" w:themeColor="text1"/>
        </w:rPr>
        <w:t xml:space="preserve"> deberá ser exhibido en la proposición con la siguiente leyenda:</w:t>
      </w:r>
      <w:bookmarkEnd w:id="586"/>
      <w:bookmarkEnd w:id="587"/>
      <w:bookmarkEnd w:id="588"/>
      <w:bookmarkEnd w:id="589"/>
      <w:bookmarkEnd w:id="590"/>
      <w:bookmarkEnd w:id="591"/>
      <w:bookmarkEnd w:id="592"/>
      <w:bookmarkEnd w:id="593"/>
      <w:bookmarkEnd w:id="594"/>
      <w:bookmarkEnd w:id="595"/>
    </w:p>
    <w:p w14:paraId="22891541" w14:textId="77777777" w:rsidR="008B11E6" w:rsidRPr="00470E85" w:rsidRDefault="008B11E6" w:rsidP="008B11E6">
      <w:pPr>
        <w:tabs>
          <w:tab w:val="left" w:pos="0"/>
        </w:tabs>
        <w:spacing w:before="120" w:after="120"/>
        <w:ind w:right="51"/>
        <w:jc w:val="center"/>
        <w:outlineLvl w:val="0"/>
        <w:rPr>
          <w:rFonts w:ascii="Tw Cen MT" w:hAnsi="Tw Cen MT" w:cs="Arial"/>
          <w:b/>
          <w:color w:val="000000" w:themeColor="text1"/>
          <w:sz w:val="36"/>
          <w:szCs w:val="36"/>
          <w:u w:val="single"/>
        </w:rPr>
      </w:pPr>
      <w:bookmarkStart w:id="596" w:name="_Toc1544012"/>
      <w:bookmarkStart w:id="597" w:name="_Toc1544658"/>
      <w:bookmarkStart w:id="598" w:name="_Toc1544910"/>
      <w:bookmarkStart w:id="599" w:name="_Toc1545655"/>
      <w:bookmarkStart w:id="600" w:name="_Toc1548260"/>
      <w:bookmarkStart w:id="601" w:name="_Toc1549154"/>
      <w:bookmarkStart w:id="602" w:name="_Toc1549722"/>
      <w:bookmarkStart w:id="603" w:name="_Toc1549837"/>
      <w:bookmarkStart w:id="604" w:name="_Toc1549995"/>
      <w:bookmarkStart w:id="605" w:name="_Toc1550111"/>
      <w:r w:rsidRPr="00470E85">
        <w:rPr>
          <w:rFonts w:ascii="Tw Cen MT" w:hAnsi="Tw Cen MT" w:cs="Arial"/>
          <w:b/>
          <w:bCs/>
          <w:color w:val="000000" w:themeColor="text1"/>
          <w:sz w:val="36"/>
          <w:szCs w:val="36"/>
          <w:u w:val="single"/>
        </w:rPr>
        <w:t>NO APLICA</w:t>
      </w:r>
      <w:bookmarkEnd w:id="596"/>
      <w:bookmarkEnd w:id="597"/>
      <w:bookmarkEnd w:id="598"/>
      <w:bookmarkEnd w:id="599"/>
      <w:bookmarkEnd w:id="600"/>
      <w:bookmarkEnd w:id="601"/>
      <w:bookmarkEnd w:id="602"/>
      <w:bookmarkEnd w:id="603"/>
      <w:bookmarkEnd w:id="604"/>
      <w:bookmarkEnd w:id="605"/>
    </w:p>
    <w:p w14:paraId="0001348F" w14:textId="77777777" w:rsidR="008B11E6" w:rsidRPr="00B26F8A" w:rsidRDefault="008B11E6" w:rsidP="008B11E6">
      <w:pPr>
        <w:spacing w:before="120" w:after="120"/>
        <w:jc w:val="both"/>
        <w:rPr>
          <w:rFonts w:ascii="Tw Cen MT" w:hAnsi="Tw Cen MT" w:cs="Arial"/>
          <w:color w:val="000000" w:themeColor="text1"/>
        </w:rPr>
      </w:pPr>
    </w:p>
    <w:p w14:paraId="494A128A"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606" w:name="_Toc1544013"/>
      <w:bookmarkStart w:id="607" w:name="_Toc1544659"/>
      <w:bookmarkStart w:id="608" w:name="_Toc1544911"/>
      <w:bookmarkStart w:id="609" w:name="_Toc1545656"/>
      <w:bookmarkStart w:id="610" w:name="_Toc1548261"/>
      <w:bookmarkStart w:id="611" w:name="_Toc1549155"/>
      <w:bookmarkStart w:id="612" w:name="_Toc1549723"/>
      <w:bookmarkStart w:id="613" w:name="_Toc1549838"/>
      <w:bookmarkStart w:id="614" w:name="_Toc1549996"/>
      <w:bookmarkStart w:id="615" w:name="_Toc1550112"/>
      <w:r w:rsidRPr="00811900">
        <w:rPr>
          <w:rStyle w:val="Ninguno"/>
          <w:rFonts w:ascii="Tw Cen MT" w:hAnsi="Tw Cen MT"/>
          <w:b/>
          <w:lang w:val="es-ES"/>
        </w:rPr>
        <w:t>ATENTAMENTE</w:t>
      </w:r>
      <w:bookmarkEnd w:id="606"/>
      <w:bookmarkEnd w:id="607"/>
      <w:bookmarkEnd w:id="608"/>
      <w:bookmarkEnd w:id="609"/>
      <w:bookmarkEnd w:id="610"/>
      <w:bookmarkEnd w:id="611"/>
      <w:bookmarkEnd w:id="612"/>
      <w:bookmarkEnd w:id="613"/>
      <w:bookmarkEnd w:id="614"/>
      <w:bookmarkEnd w:id="615"/>
    </w:p>
    <w:p w14:paraId="39B601A4"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616" w:name="_Toc1544014"/>
      <w:bookmarkStart w:id="617" w:name="_Toc1544660"/>
      <w:bookmarkStart w:id="618" w:name="_Toc1544912"/>
      <w:bookmarkStart w:id="619" w:name="_Toc1545657"/>
      <w:bookmarkStart w:id="620" w:name="_Toc1548262"/>
      <w:bookmarkStart w:id="621" w:name="_Toc1549156"/>
      <w:bookmarkStart w:id="622" w:name="_Toc1549724"/>
      <w:bookmarkStart w:id="623" w:name="_Toc1549839"/>
      <w:bookmarkStart w:id="624" w:name="_Toc1549997"/>
      <w:bookmarkStart w:id="625" w:name="_Toc1550113"/>
      <w:r w:rsidRPr="00811900">
        <w:rPr>
          <w:rStyle w:val="Ninguno"/>
          <w:rFonts w:ascii="Tw Cen MT" w:hAnsi="Tw Cen MT"/>
          <w:b/>
          <w:lang w:val="es-ES"/>
        </w:rPr>
        <w:t>NOMBRE O RAZÓN SOCIAL DE LA MORAL</w:t>
      </w:r>
      <w:bookmarkEnd w:id="616"/>
      <w:bookmarkEnd w:id="617"/>
      <w:bookmarkEnd w:id="618"/>
      <w:bookmarkEnd w:id="619"/>
      <w:bookmarkEnd w:id="620"/>
      <w:bookmarkEnd w:id="621"/>
      <w:bookmarkEnd w:id="622"/>
      <w:bookmarkEnd w:id="623"/>
      <w:bookmarkEnd w:id="624"/>
      <w:bookmarkEnd w:id="625"/>
    </w:p>
    <w:p w14:paraId="1669B930"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70F21A49"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12E75709"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5002B921"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1384FE0F"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70133B78" w14:textId="77777777" w:rsidR="008B11E6" w:rsidRPr="009F0143" w:rsidRDefault="008B11E6" w:rsidP="008B11E6">
      <w:pPr>
        <w:spacing w:before="120" w:after="120"/>
        <w:rPr>
          <w:rFonts w:ascii="Tw Cen MT" w:hAnsi="Tw Cen MT"/>
          <w:b/>
          <w:color w:val="000000" w:themeColor="text1"/>
        </w:rPr>
      </w:pPr>
    </w:p>
    <w:p w14:paraId="2CDD6960" w14:textId="77777777" w:rsidR="008B11E6" w:rsidRPr="00B26F8A" w:rsidRDefault="008B11E6" w:rsidP="008B11E6">
      <w:pPr>
        <w:spacing w:before="120" w:after="120"/>
        <w:jc w:val="both"/>
        <w:rPr>
          <w:rFonts w:ascii="Tw Cen MT" w:hAnsi="Tw Cen MT" w:cs="Arial"/>
          <w:color w:val="000000" w:themeColor="text1"/>
        </w:rPr>
      </w:pPr>
    </w:p>
    <w:p w14:paraId="4520483D" w14:textId="77777777" w:rsidR="008B11E6" w:rsidRPr="00B26F8A" w:rsidRDefault="008B11E6" w:rsidP="008B11E6">
      <w:pPr>
        <w:spacing w:before="120" w:after="120"/>
        <w:jc w:val="both"/>
        <w:rPr>
          <w:rFonts w:ascii="Tw Cen MT" w:hAnsi="Tw Cen MT" w:cs="Arial"/>
          <w:color w:val="000000" w:themeColor="text1"/>
        </w:rPr>
      </w:pPr>
    </w:p>
    <w:p w14:paraId="02802721" w14:textId="77777777" w:rsidR="008B11E6" w:rsidRPr="00B26F8A" w:rsidRDefault="008B11E6" w:rsidP="008B11E6">
      <w:pPr>
        <w:spacing w:before="120" w:after="120"/>
        <w:jc w:val="both"/>
        <w:rPr>
          <w:rFonts w:ascii="Tw Cen MT" w:hAnsi="Tw Cen MT" w:cs="Arial"/>
          <w:color w:val="000000" w:themeColor="text1"/>
        </w:rPr>
      </w:pPr>
    </w:p>
    <w:p w14:paraId="0969BDBC" w14:textId="77777777" w:rsidR="008B11E6" w:rsidRPr="00B26F8A" w:rsidRDefault="008B11E6" w:rsidP="008B11E6">
      <w:pPr>
        <w:spacing w:before="120" w:after="120"/>
        <w:jc w:val="both"/>
        <w:rPr>
          <w:rFonts w:ascii="Tw Cen MT" w:hAnsi="Tw Cen MT" w:cs="Arial"/>
          <w:color w:val="000000" w:themeColor="text1"/>
        </w:rPr>
      </w:pPr>
    </w:p>
    <w:p w14:paraId="38A0973D" w14:textId="77777777" w:rsidR="008B11E6" w:rsidRPr="00B26F8A" w:rsidRDefault="008B11E6" w:rsidP="008B11E6">
      <w:pPr>
        <w:spacing w:before="120" w:after="120"/>
        <w:jc w:val="both"/>
        <w:rPr>
          <w:rFonts w:ascii="Tw Cen MT" w:hAnsi="Tw Cen MT" w:cs="Arial"/>
          <w:color w:val="000000" w:themeColor="text1"/>
        </w:rPr>
      </w:pPr>
    </w:p>
    <w:p w14:paraId="03D6C3A4"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611C0F84" w14:textId="77777777" w:rsidR="008B11E6" w:rsidRPr="00EC3B65" w:rsidRDefault="008B11E6" w:rsidP="00EC3B65">
      <w:pPr>
        <w:pStyle w:val="Ttulo4"/>
        <w:jc w:val="center"/>
        <w:rPr>
          <w:rFonts w:ascii="Tw Cen MT" w:hAnsi="Tw Cen MT"/>
          <w:b/>
          <w:i w:val="0"/>
          <w:color w:val="auto"/>
        </w:rPr>
      </w:pPr>
      <w:bookmarkStart w:id="626" w:name="_Toc1545658"/>
      <w:bookmarkStart w:id="627" w:name="_Toc1548263"/>
      <w:bookmarkStart w:id="628" w:name="_Toc1549157"/>
      <w:bookmarkStart w:id="629" w:name="_Toc1549725"/>
      <w:bookmarkStart w:id="630" w:name="_Toc1549840"/>
      <w:bookmarkStart w:id="631" w:name="_Toc1549998"/>
      <w:bookmarkStart w:id="632" w:name="_Toc1550114"/>
      <w:r w:rsidRPr="00EC3B65">
        <w:rPr>
          <w:rFonts w:ascii="Tw Cen MT" w:hAnsi="Tw Cen MT"/>
          <w:b/>
          <w:i w:val="0"/>
          <w:color w:val="auto"/>
        </w:rPr>
        <w:lastRenderedPageBreak/>
        <w:t>ANEXO 13</w:t>
      </w:r>
      <w:bookmarkEnd w:id="626"/>
      <w:bookmarkEnd w:id="627"/>
      <w:bookmarkEnd w:id="628"/>
      <w:bookmarkEnd w:id="629"/>
      <w:bookmarkEnd w:id="630"/>
      <w:bookmarkEnd w:id="631"/>
      <w:bookmarkEnd w:id="632"/>
    </w:p>
    <w:p w14:paraId="0C8C29DA" w14:textId="77777777" w:rsidR="008B11E6" w:rsidRPr="00B26F8A" w:rsidRDefault="008B11E6" w:rsidP="008B11E6">
      <w:pPr>
        <w:pStyle w:val="Textoindependiente31"/>
        <w:widowControl/>
        <w:tabs>
          <w:tab w:val="left" w:pos="8820"/>
        </w:tabs>
        <w:spacing w:before="120" w:after="120"/>
        <w:ind w:right="20"/>
        <w:jc w:val="center"/>
        <w:rPr>
          <w:rFonts w:ascii="Tw Cen MT" w:hAnsi="Tw Cen MT" w:cs="Arial"/>
          <w:b/>
          <w:color w:val="000000" w:themeColor="text1"/>
        </w:rPr>
      </w:pPr>
      <w:r w:rsidRPr="00B26F8A">
        <w:rPr>
          <w:rFonts w:ascii="Tw Cen MT" w:hAnsi="Tw Cen MT" w:cs="Arial"/>
          <w:b/>
          <w:color w:val="000000" w:themeColor="text1"/>
        </w:rPr>
        <w:t>ESCRITO PARA PROPUESTAS CONJUNTAS</w:t>
      </w:r>
    </w:p>
    <w:p w14:paraId="782E3D13" w14:textId="77777777" w:rsidR="008B11E6" w:rsidRPr="009F0143" w:rsidRDefault="008B11E6" w:rsidP="008B11E6">
      <w:pPr>
        <w:pStyle w:val="Textoindependiente31"/>
        <w:widowControl/>
        <w:tabs>
          <w:tab w:val="left" w:pos="8820"/>
        </w:tabs>
        <w:spacing w:before="120" w:after="120"/>
        <w:ind w:right="20"/>
        <w:rPr>
          <w:rFonts w:ascii="Tw Cen MT" w:hAnsi="Tw Cen MT" w:cs="Arial"/>
          <w:b/>
          <w:color w:val="000000" w:themeColor="text1"/>
        </w:rPr>
      </w:pPr>
      <w:r w:rsidRPr="00B26F8A">
        <w:rPr>
          <w:rFonts w:ascii="Tw Cen MT" w:hAnsi="Tw Cen MT" w:cs="Arial"/>
          <w:b/>
          <w:color w:val="000000" w:themeColor="text1"/>
        </w:rPr>
        <w:t xml:space="preserve">          </w:t>
      </w:r>
    </w:p>
    <w:p w14:paraId="20E9FA8A" w14:textId="77777777" w:rsidR="008B11E6" w:rsidRPr="00B26F8A" w:rsidRDefault="008B11E6" w:rsidP="008B11E6">
      <w:pPr>
        <w:spacing w:before="120" w:after="120"/>
        <w:rPr>
          <w:rFonts w:ascii="Tw Cen MT" w:hAnsi="Tw Cen MT" w:cs="Arial"/>
          <w:color w:val="000000" w:themeColor="text1"/>
        </w:rPr>
      </w:pPr>
    </w:p>
    <w:p w14:paraId="4B3D44B1"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69C8BB77" w14:textId="77777777" w:rsidR="00A5243F"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A5243F">
        <w:rPr>
          <w:rFonts w:ascii="Tw Cen MT" w:hAnsi="Tw Cen MT"/>
          <w:b/>
          <w:bCs/>
          <w:color w:val="000000" w:themeColor="text1"/>
        </w:rPr>
        <w:t>GENERAL DEL INSTITUTO DE PENSIONES</w:t>
      </w:r>
    </w:p>
    <w:p w14:paraId="08811BDC" w14:textId="330D0F5E" w:rsidR="008B11E6" w:rsidRPr="00B26F8A" w:rsidRDefault="00A5243F"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5C168D6E" w14:textId="5211A801" w:rsidR="008B11E6" w:rsidRPr="009F0143" w:rsidRDefault="0061324F"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683C8BE0"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75CF052F" w14:textId="07827103" w:rsidR="008B11E6" w:rsidRDefault="008B11E6" w:rsidP="008B11E6">
      <w:pPr>
        <w:tabs>
          <w:tab w:val="left" w:pos="0"/>
        </w:tabs>
        <w:spacing w:before="120" w:after="120"/>
        <w:ind w:right="51"/>
        <w:jc w:val="both"/>
        <w:outlineLvl w:val="0"/>
        <w:rPr>
          <w:rFonts w:ascii="Tw Cen MT" w:hAnsi="Tw Cen MT" w:cs="Arial"/>
          <w:b/>
          <w:bCs/>
          <w:color w:val="000000" w:themeColor="text1"/>
        </w:rPr>
      </w:pPr>
      <w:bookmarkStart w:id="633" w:name="_Toc1544015"/>
      <w:bookmarkStart w:id="634" w:name="_Toc1544661"/>
      <w:bookmarkStart w:id="635" w:name="_Toc1544913"/>
      <w:bookmarkStart w:id="636" w:name="_Toc1545659"/>
      <w:bookmarkStart w:id="637" w:name="_Toc1548264"/>
      <w:bookmarkStart w:id="638" w:name="_Toc1549158"/>
      <w:bookmarkStart w:id="639" w:name="_Toc1549726"/>
      <w:bookmarkStart w:id="640" w:name="_Toc1549841"/>
      <w:bookmarkStart w:id="641" w:name="_Toc1549999"/>
      <w:bookmarkStart w:id="642" w:name="_Toc1550115"/>
      <w:r w:rsidRPr="00B26F8A">
        <w:rPr>
          <w:rFonts w:ascii="Tw Cen MT" w:hAnsi="Tw Cen MT" w:cs="Arial"/>
          <w:color w:val="000000" w:themeColor="text1"/>
        </w:rPr>
        <w:t xml:space="preserve">El que suscribe (nombre completo),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100538" w:rsidRPr="00B26F8A">
        <w:rPr>
          <w:rFonts w:ascii="Tw Cen MT" w:hAnsi="Tw Cen MT" w:cs="Arial"/>
          <w:color w:val="000000" w:themeColor="text1"/>
        </w:rPr>
        <w:t xml:space="preserve">de </w:t>
      </w:r>
      <w:r w:rsidR="00100538" w:rsidRPr="00B26F8A">
        <w:rPr>
          <w:rFonts w:ascii="Tw Cen MT" w:hAnsi="Tw Cen MT" w:cs="Arial"/>
          <w:color w:val="000000" w:themeColor="text1"/>
          <w:u w:val="single"/>
        </w:rPr>
        <w:t>(</w:t>
      </w:r>
      <w:r w:rsidRPr="00B26F8A">
        <w:rPr>
          <w:rFonts w:ascii="Tw Cen MT" w:hAnsi="Tw Cen MT" w:cs="Arial"/>
          <w:color w:val="000000" w:themeColor="text1"/>
          <w:u w:val="single"/>
        </w:rPr>
        <w:t xml:space="preserve">nombre o razón social de la moral), </w:t>
      </w:r>
      <w:r w:rsidRPr="00B26F8A">
        <w:rPr>
          <w:rFonts w:ascii="Tw Cen MT" w:hAnsi="Tw Cen MT" w:cs="Arial"/>
          <w:color w:val="000000" w:themeColor="text1"/>
        </w:rPr>
        <w:t xml:space="preserve">manifiesto </w:t>
      </w:r>
      <w:r w:rsidRPr="00B26F8A">
        <w:rPr>
          <w:rFonts w:ascii="Tw Cen MT" w:hAnsi="Tw Cen MT" w:cs="Arial"/>
          <w:b/>
          <w:color w:val="000000" w:themeColor="text1"/>
        </w:rPr>
        <w:t>BAJO PROTESTA DE DECIR VERDAD</w:t>
      </w:r>
      <w:r w:rsidRPr="00B26F8A">
        <w:rPr>
          <w:rFonts w:ascii="Tw Cen MT" w:hAnsi="Tw Cen MT" w:cs="Arial"/>
          <w:color w:val="000000" w:themeColor="text1"/>
        </w:rPr>
        <w:t xml:space="preserve"> la imposibilidad de presentar propuesta de manera individual, realizándolo a través de propuesta conjunta en esta</w:t>
      </w:r>
      <w:r w:rsidRPr="00B26F8A">
        <w:rPr>
          <w:rFonts w:ascii="Tw Cen MT" w:eastAsia="Calibri" w:hAnsi="Tw Cen MT" w:cs="Arial"/>
          <w:b/>
          <w:color w:val="000000" w:themeColor="text1"/>
          <w:lang w:eastAsia="es-MX"/>
        </w:rPr>
        <w:t xml:space="preserve">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w:t>
      </w:r>
      <w:r w:rsidR="00BE46DD">
        <w:rPr>
          <w:rFonts w:ascii="Tw Cen MT" w:hAnsi="Tw Cen MT" w:cs="Arial"/>
          <w:b/>
          <w:bCs/>
          <w:color w:val="000000" w:themeColor="text1"/>
        </w:rPr>
        <w:t xml:space="preserve"> IPECOL/</w:t>
      </w:r>
      <w:r w:rsidRPr="00B26F8A">
        <w:rPr>
          <w:rFonts w:ascii="Tw Cen MT" w:hAnsi="Tw Cen MT" w:cs="Arial"/>
          <w:b/>
          <w:bCs/>
          <w:color w:val="000000" w:themeColor="text1"/>
        </w:rPr>
        <w:t>001/201</w:t>
      </w:r>
      <w:r w:rsidR="00BE46DD">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BE46DD">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BE46DD">
        <w:rPr>
          <w:rFonts w:ascii="Tw Cen MT" w:hAnsi="Tw Cen MT" w:cs="Arial"/>
          <w:b/>
          <w:bCs/>
          <w:color w:val="000000" w:themeColor="text1"/>
        </w:rPr>
        <w:t>el</w:t>
      </w:r>
      <w:r>
        <w:rPr>
          <w:rFonts w:ascii="Tw Cen MT" w:hAnsi="Tw Cen MT" w:cs="Arial"/>
          <w:b/>
          <w:bCs/>
          <w:color w:val="000000" w:themeColor="text1"/>
        </w:rPr>
        <w:t xml:space="preserve"> Convocante</w:t>
      </w:r>
      <w:r w:rsidRPr="00B26F8A">
        <w:rPr>
          <w:rFonts w:ascii="Tw Cen MT" w:hAnsi="Tw Cen MT" w:cs="Arial"/>
          <w:b/>
          <w:bCs/>
          <w:color w:val="000000" w:themeColor="text1"/>
        </w:rPr>
        <w:t>.</w:t>
      </w:r>
      <w:bookmarkEnd w:id="633"/>
      <w:bookmarkEnd w:id="634"/>
      <w:bookmarkEnd w:id="635"/>
      <w:bookmarkEnd w:id="636"/>
      <w:bookmarkEnd w:id="637"/>
      <w:bookmarkEnd w:id="638"/>
      <w:bookmarkEnd w:id="639"/>
      <w:bookmarkEnd w:id="640"/>
      <w:bookmarkEnd w:id="641"/>
      <w:bookmarkEnd w:id="642"/>
    </w:p>
    <w:p w14:paraId="2206E319" w14:textId="74D3B74C" w:rsidR="008B11E6" w:rsidRDefault="008B11E6" w:rsidP="008B11E6">
      <w:pPr>
        <w:tabs>
          <w:tab w:val="left" w:pos="0"/>
        </w:tabs>
        <w:spacing w:before="120" w:after="120"/>
        <w:ind w:right="51"/>
        <w:jc w:val="both"/>
        <w:outlineLvl w:val="0"/>
        <w:rPr>
          <w:rFonts w:ascii="Tw Cen MT" w:hAnsi="Tw Cen MT" w:cs="Arial"/>
          <w:bCs/>
          <w:color w:val="000000" w:themeColor="text1"/>
        </w:rPr>
      </w:pPr>
      <w:bookmarkStart w:id="643" w:name="_Toc1544016"/>
      <w:bookmarkStart w:id="644" w:name="_Toc1544662"/>
      <w:bookmarkStart w:id="645" w:name="_Toc1544914"/>
      <w:bookmarkStart w:id="646" w:name="_Toc1545660"/>
      <w:bookmarkStart w:id="647" w:name="_Toc1548265"/>
      <w:bookmarkStart w:id="648" w:name="_Toc1549159"/>
      <w:bookmarkStart w:id="649" w:name="_Toc1549727"/>
      <w:bookmarkStart w:id="650" w:name="_Toc1549842"/>
      <w:bookmarkStart w:id="651" w:name="_Toc1550000"/>
      <w:bookmarkStart w:id="652" w:name="_Toc1550116"/>
      <w:r>
        <w:rPr>
          <w:rFonts w:ascii="Tw Cen MT" w:hAnsi="Tw Cen MT" w:cs="Arial"/>
          <w:b/>
          <w:bCs/>
          <w:color w:val="000000" w:themeColor="text1"/>
        </w:rPr>
        <w:t xml:space="preserve">Nota: </w:t>
      </w:r>
      <w:r>
        <w:rPr>
          <w:rFonts w:ascii="Tw Cen MT" w:hAnsi="Tw Cen MT" w:cs="Arial"/>
          <w:bCs/>
          <w:color w:val="000000" w:themeColor="text1"/>
        </w:rPr>
        <w:t xml:space="preserve">en caso de no aplicar el presente anexo, no se llenará ni se firmará, sin </w:t>
      </w:r>
      <w:r w:rsidR="007A43B2">
        <w:rPr>
          <w:rFonts w:ascii="Tw Cen MT" w:hAnsi="Tw Cen MT" w:cs="Arial"/>
          <w:bCs/>
          <w:color w:val="000000" w:themeColor="text1"/>
        </w:rPr>
        <w:t>embargo,</w:t>
      </w:r>
      <w:r>
        <w:rPr>
          <w:rFonts w:ascii="Tw Cen MT" w:hAnsi="Tw Cen MT" w:cs="Arial"/>
          <w:bCs/>
          <w:color w:val="000000" w:themeColor="text1"/>
        </w:rPr>
        <w:t xml:space="preserve"> deberá ser exhibido en la proposición con la siguiente leyenda:</w:t>
      </w:r>
      <w:bookmarkEnd w:id="643"/>
      <w:bookmarkEnd w:id="644"/>
      <w:bookmarkEnd w:id="645"/>
      <w:bookmarkEnd w:id="646"/>
      <w:bookmarkEnd w:id="647"/>
      <w:bookmarkEnd w:id="648"/>
      <w:bookmarkEnd w:id="649"/>
      <w:bookmarkEnd w:id="650"/>
      <w:bookmarkEnd w:id="651"/>
      <w:bookmarkEnd w:id="652"/>
    </w:p>
    <w:p w14:paraId="7D42F5D8" w14:textId="77777777" w:rsidR="008B11E6" w:rsidRPr="00470E85" w:rsidRDefault="008B11E6" w:rsidP="008B11E6">
      <w:pPr>
        <w:tabs>
          <w:tab w:val="left" w:pos="0"/>
        </w:tabs>
        <w:spacing w:before="120" w:after="120"/>
        <w:ind w:right="51"/>
        <w:jc w:val="center"/>
        <w:outlineLvl w:val="0"/>
        <w:rPr>
          <w:rFonts w:ascii="Tw Cen MT" w:hAnsi="Tw Cen MT" w:cs="Arial"/>
          <w:b/>
          <w:color w:val="000000" w:themeColor="text1"/>
          <w:sz w:val="36"/>
          <w:szCs w:val="36"/>
          <w:u w:val="single"/>
        </w:rPr>
      </w:pPr>
      <w:bookmarkStart w:id="653" w:name="_Toc1544017"/>
      <w:bookmarkStart w:id="654" w:name="_Toc1544663"/>
      <w:bookmarkStart w:id="655" w:name="_Toc1544915"/>
      <w:bookmarkStart w:id="656" w:name="_Toc1545661"/>
      <w:bookmarkStart w:id="657" w:name="_Toc1548266"/>
      <w:bookmarkStart w:id="658" w:name="_Toc1549160"/>
      <w:bookmarkStart w:id="659" w:name="_Toc1549728"/>
      <w:bookmarkStart w:id="660" w:name="_Toc1549843"/>
      <w:bookmarkStart w:id="661" w:name="_Toc1550001"/>
      <w:bookmarkStart w:id="662" w:name="_Toc1550117"/>
      <w:r w:rsidRPr="00470E85">
        <w:rPr>
          <w:rFonts w:ascii="Tw Cen MT" w:hAnsi="Tw Cen MT" w:cs="Arial"/>
          <w:b/>
          <w:bCs/>
          <w:color w:val="000000" w:themeColor="text1"/>
          <w:sz w:val="36"/>
          <w:szCs w:val="36"/>
          <w:u w:val="single"/>
        </w:rPr>
        <w:t>NO APLICA</w:t>
      </w:r>
      <w:bookmarkEnd w:id="653"/>
      <w:bookmarkEnd w:id="654"/>
      <w:bookmarkEnd w:id="655"/>
      <w:bookmarkEnd w:id="656"/>
      <w:bookmarkEnd w:id="657"/>
      <w:bookmarkEnd w:id="658"/>
      <w:bookmarkEnd w:id="659"/>
      <w:bookmarkEnd w:id="660"/>
      <w:bookmarkEnd w:id="661"/>
      <w:bookmarkEnd w:id="662"/>
    </w:p>
    <w:p w14:paraId="0CDE4F6A" w14:textId="77777777" w:rsidR="008B11E6" w:rsidRPr="00B26F8A" w:rsidRDefault="008B11E6" w:rsidP="008B11E6">
      <w:pPr>
        <w:spacing w:before="120" w:after="120"/>
        <w:jc w:val="both"/>
        <w:rPr>
          <w:rFonts w:ascii="Tw Cen MT" w:hAnsi="Tw Cen MT" w:cs="Arial"/>
          <w:color w:val="000000" w:themeColor="text1"/>
        </w:rPr>
      </w:pPr>
    </w:p>
    <w:p w14:paraId="4799575F"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663" w:name="_Toc1544018"/>
      <w:bookmarkStart w:id="664" w:name="_Toc1544664"/>
      <w:bookmarkStart w:id="665" w:name="_Toc1544916"/>
      <w:bookmarkStart w:id="666" w:name="_Toc1545662"/>
      <w:bookmarkStart w:id="667" w:name="_Toc1548267"/>
      <w:bookmarkStart w:id="668" w:name="_Toc1549161"/>
      <w:bookmarkStart w:id="669" w:name="_Toc1549729"/>
      <w:bookmarkStart w:id="670" w:name="_Toc1549844"/>
      <w:bookmarkStart w:id="671" w:name="_Toc1550002"/>
      <w:bookmarkStart w:id="672" w:name="_Toc1550118"/>
      <w:r w:rsidRPr="00811900">
        <w:rPr>
          <w:rStyle w:val="Ninguno"/>
          <w:rFonts w:ascii="Tw Cen MT" w:hAnsi="Tw Cen MT"/>
          <w:b/>
          <w:lang w:val="es-ES"/>
        </w:rPr>
        <w:t>ATENTAMENTE</w:t>
      </w:r>
      <w:bookmarkEnd w:id="663"/>
      <w:bookmarkEnd w:id="664"/>
      <w:bookmarkEnd w:id="665"/>
      <w:bookmarkEnd w:id="666"/>
      <w:bookmarkEnd w:id="667"/>
      <w:bookmarkEnd w:id="668"/>
      <w:bookmarkEnd w:id="669"/>
      <w:bookmarkEnd w:id="670"/>
      <w:bookmarkEnd w:id="671"/>
      <w:bookmarkEnd w:id="672"/>
    </w:p>
    <w:p w14:paraId="60B9A463"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673" w:name="_Toc1544019"/>
      <w:bookmarkStart w:id="674" w:name="_Toc1544665"/>
      <w:bookmarkStart w:id="675" w:name="_Toc1544917"/>
      <w:bookmarkStart w:id="676" w:name="_Toc1545663"/>
      <w:bookmarkStart w:id="677" w:name="_Toc1548268"/>
      <w:bookmarkStart w:id="678" w:name="_Toc1549162"/>
      <w:bookmarkStart w:id="679" w:name="_Toc1549730"/>
      <w:bookmarkStart w:id="680" w:name="_Toc1549845"/>
      <w:bookmarkStart w:id="681" w:name="_Toc1550003"/>
      <w:bookmarkStart w:id="682" w:name="_Toc1550119"/>
      <w:r w:rsidRPr="00811900">
        <w:rPr>
          <w:rStyle w:val="Ninguno"/>
          <w:rFonts w:ascii="Tw Cen MT" w:hAnsi="Tw Cen MT"/>
          <w:b/>
          <w:lang w:val="es-ES"/>
        </w:rPr>
        <w:t>NOMBRE O RAZÓN SOCIAL DE LA MORAL</w:t>
      </w:r>
      <w:bookmarkEnd w:id="673"/>
      <w:bookmarkEnd w:id="674"/>
      <w:bookmarkEnd w:id="675"/>
      <w:bookmarkEnd w:id="676"/>
      <w:bookmarkEnd w:id="677"/>
      <w:bookmarkEnd w:id="678"/>
      <w:bookmarkEnd w:id="679"/>
      <w:bookmarkEnd w:id="680"/>
      <w:bookmarkEnd w:id="681"/>
      <w:bookmarkEnd w:id="682"/>
    </w:p>
    <w:p w14:paraId="4CE451BD"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6E20AF73"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76F7CF47"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1BD7C46A"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3F96E675"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1B13E914" w14:textId="77777777" w:rsidR="008B11E6" w:rsidRPr="009F0143" w:rsidRDefault="008B11E6" w:rsidP="008B11E6">
      <w:pPr>
        <w:spacing w:before="120" w:after="120"/>
        <w:rPr>
          <w:rFonts w:ascii="Tw Cen MT" w:hAnsi="Tw Cen MT"/>
          <w:b/>
          <w:color w:val="000000" w:themeColor="text1"/>
        </w:rPr>
      </w:pPr>
    </w:p>
    <w:p w14:paraId="65E15E2F" w14:textId="77777777" w:rsidR="008B11E6" w:rsidRPr="00B26F8A" w:rsidRDefault="008B11E6" w:rsidP="008B11E6">
      <w:pPr>
        <w:spacing w:before="120" w:after="120"/>
        <w:rPr>
          <w:rFonts w:ascii="Tw Cen MT" w:hAnsi="Tw Cen MT" w:cs="Arial"/>
          <w:b/>
          <w:bCs/>
          <w:color w:val="000000" w:themeColor="text1"/>
        </w:rPr>
      </w:pPr>
    </w:p>
    <w:p w14:paraId="11E71A94" w14:textId="77777777" w:rsidR="008B11E6" w:rsidRPr="00B26F8A" w:rsidRDefault="008B11E6" w:rsidP="008B11E6">
      <w:pPr>
        <w:spacing w:before="120" w:after="120"/>
        <w:rPr>
          <w:rFonts w:ascii="Tw Cen MT" w:hAnsi="Tw Cen MT" w:cs="Arial"/>
          <w:b/>
          <w:bCs/>
          <w:color w:val="000000" w:themeColor="text1"/>
        </w:rPr>
      </w:pPr>
    </w:p>
    <w:p w14:paraId="69F349A6" w14:textId="77777777" w:rsidR="008B11E6" w:rsidRPr="00B26F8A" w:rsidRDefault="008B11E6" w:rsidP="008B11E6">
      <w:pPr>
        <w:spacing w:before="120" w:after="120"/>
        <w:rPr>
          <w:rFonts w:ascii="Tw Cen MT" w:hAnsi="Tw Cen MT" w:cs="Arial"/>
          <w:b/>
          <w:bCs/>
          <w:color w:val="000000" w:themeColor="text1"/>
        </w:rPr>
      </w:pPr>
    </w:p>
    <w:p w14:paraId="355D53C0" w14:textId="77777777" w:rsidR="008B11E6" w:rsidRPr="00B26F8A" w:rsidRDefault="008B11E6" w:rsidP="008B11E6">
      <w:pPr>
        <w:spacing w:before="120" w:after="120"/>
        <w:rPr>
          <w:rFonts w:ascii="Tw Cen MT" w:hAnsi="Tw Cen MT" w:cs="Arial"/>
          <w:b/>
          <w:bCs/>
          <w:color w:val="000000" w:themeColor="text1"/>
        </w:rPr>
      </w:pPr>
    </w:p>
    <w:p w14:paraId="5862BC8C" w14:textId="77777777" w:rsidR="008B11E6" w:rsidRPr="00B26F8A" w:rsidRDefault="008B11E6" w:rsidP="008B11E6">
      <w:pPr>
        <w:spacing w:before="120" w:after="120"/>
        <w:rPr>
          <w:rFonts w:ascii="Tw Cen MT" w:hAnsi="Tw Cen MT" w:cs="Arial"/>
          <w:b/>
          <w:bCs/>
          <w:color w:val="000000" w:themeColor="text1"/>
        </w:rPr>
      </w:pPr>
    </w:p>
    <w:p w14:paraId="5EE831DB" w14:textId="77777777" w:rsidR="008B11E6" w:rsidRPr="00B26F8A" w:rsidRDefault="008B11E6" w:rsidP="008B11E6">
      <w:pPr>
        <w:spacing w:before="120" w:after="120"/>
        <w:rPr>
          <w:rFonts w:ascii="Tw Cen MT" w:hAnsi="Tw Cen MT" w:cs="Arial"/>
          <w:b/>
          <w:bCs/>
          <w:color w:val="000000" w:themeColor="text1"/>
        </w:rPr>
      </w:pPr>
      <w:r w:rsidRPr="00B26F8A">
        <w:rPr>
          <w:rFonts w:ascii="Tw Cen MT" w:hAnsi="Tw Cen MT" w:cs="Arial"/>
          <w:b/>
          <w:bCs/>
          <w:color w:val="000000" w:themeColor="text1"/>
        </w:rPr>
        <w:br w:type="page"/>
      </w:r>
    </w:p>
    <w:p w14:paraId="0CCD8716" w14:textId="3A6171EB" w:rsidR="008B11E6" w:rsidRPr="003F63F0" w:rsidRDefault="008B11E6" w:rsidP="003F63F0">
      <w:pPr>
        <w:pStyle w:val="Ttulo4"/>
        <w:jc w:val="center"/>
        <w:rPr>
          <w:rFonts w:ascii="Tw Cen MT" w:hAnsi="Tw Cen MT"/>
          <w:b/>
          <w:i w:val="0"/>
          <w:color w:val="auto"/>
        </w:rPr>
      </w:pPr>
      <w:bookmarkStart w:id="683" w:name="_Toc1545664"/>
      <w:bookmarkStart w:id="684" w:name="_Toc1548269"/>
      <w:bookmarkStart w:id="685" w:name="_Toc1549163"/>
      <w:bookmarkStart w:id="686" w:name="_Toc1549731"/>
      <w:bookmarkStart w:id="687" w:name="_Toc1549846"/>
      <w:bookmarkStart w:id="688" w:name="_Toc1550004"/>
      <w:bookmarkStart w:id="689" w:name="_Toc1550120"/>
      <w:r w:rsidRPr="003F63F0">
        <w:rPr>
          <w:rFonts w:ascii="Tw Cen MT" w:hAnsi="Tw Cen MT"/>
          <w:b/>
          <w:i w:val="0"/>
          <w:color w:val="auto"/>
        </w:rPr>
        <w:lastRenderedPageBreak/>
        <w:t>ANEXO 14</w:t>
      </w:r>
      <w:bookmarkEnd w:id="683"/>
      <w:bookmarkEnd w:id="684"/>
      <w:bookmarkEnd w:id="685"/>
      <w:bookmarkEnd w:id="686"/>
      <w:bookmarkEnd w:id="687"/>
      <w:bookmarkEnd w:id="688"/>
      <w:bookmarkEnd w:id="689"/>
    </w:p>
    <w:p w14:paraId="43C41961" w14:textId="77777777" w:rsidR="008B11E6" w:rsidRPr="00B26F8A" w:rsidRDefault="008B11E6" w:rsidP="008B11E6">
      <w:pPr>
        <w:spacing w:before="120" w:after="120"/>
        <w:jc w:val="center"/>
        <w:rPr>
          <w:rFonts w:ascii="Tw Cen MT" w:hAnsi="Tw Cen MT" w:cs="Arial"/>
          <w:b/>
          <w:bCs/>
          <w:color w:val="000000" w:themeColor="text1"/>
        </w:rPr>
      </w:pPr>
      <w:r w:rsidRPr="00B26F8A">
        <w:rPr>
          <w:rFonts w:ascii="Tw Cen MT" w:hAnsi="Tw Cen MT" w:cs="Arial"/>
          <w:b/>
          <w:bCs/>
          <w:color w:val="000000" w:themeColor="text1"/>
        </w:rPr>
        <w:t>CARTA COMPROMISO</w:t>
      </w:r>
    </w:p>
    <w:p w14:paraId="550E7587" w14:textId="77777777" w:rsidR="008B11E6" w:rsidRPr="00B26F8A" w:rsidRDefault="008B11E6" w:rsidP="008B11E6">
      <w:pPr>
        <w:spacing w:before="120" w:after="120"/>
        <w:rPr>
          <w:rFonts w:ascii="Tw Cen MT" w:hAnsi="Tw Cen MT" w:cs="Arial"/>
          <w:color w:val="000000" w:themeColor="text1"/>
        </w:rPr>
      </w:pPr>
    </w:p>
    <w:p w14:paraId="26BFAD56" w14:textId="77777777" w:rsidR="008B11E6" w:rsidRPr="00B26F8A" w:rsidRDefault="008B11E6" w:rsidP="008B11E6">
      <w:pPr>
        <w:spacing w:before="120" w:after="120"/>
        <w:rPr>
          <w:rFonts w:ascii="Tw Cen MT" w:hAnsi="Tw Cen MT" w:cs="Arial"/>
          <w:color w:val="000000" w:themeColor="text1"/>
        </w:rPr>
      </w:pPr>
    </w:p>
    <w:p w14:paraId="2269884C"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43CF1033" w14:textId="77777777" w:rsidR="00E6560A"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E6560A">
        <w:rPr>
          <w:rFonts w:ascii="Tw Cen MT" w:hAnsi="Tw Cen MT"/>
          <w:b/>
          <w:bCs/>
          <w:color w:val="000000" w:themeColor="text1"/>
        </w:rPr>
        <w:t xml:space="preserve">GENERAL DEL INSTITUTO DE PENSIONES </w:t>
      </w:r>
    </w:p>
    <w:p w14:paraId="459E8D19" w14:textId="262FDF4A" w:rsidR="008B11E6" w:rsidRPr="00B26F8A" w:rsidRDefault="00E6560A"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6E97C87A" w14:textId="4C3CC9FA" w:rsidR="008B11E6" w:rsidRPr="009F0143" w:rsidRDefault="00AC23F5" w:rsidP="008B11E6">
      <w:pPr>
        <w:spacing w:before="120" w:after="120"/>
        <w:jc w:val="both"/>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4FF2ECB3"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356F7CF3" w14:textId="2D5CFC20"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color w:val="000000" w:themeColor="text1"/>
        </w:rPr>
        <w:t xml:space="preserve">El que suscribe (nombre completo),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AC23F5" w:rsidRPr="00B26F8A">
        <w:rPr>
          <w:rFonts w:ascii="Tw Cen MT" w:hAnsi="Tw Cen MT" w:cs="Arial"/>
          <w:color w:val="000000" w:themeColor="text1"/>
        </w:rPr>
        <w:t xml:space="preserve">de </w:t>
      </w:r>
      <w:r w:rsidR="00AC23F5" w:rsidRPr="00B26F8A">
        <w:rPr>
          <w:rFonts w:ascii="Tw Cen MT" w:hAnsi="Tw Cen MT" w:cs="Arial"/>
          <w:color w:val="000000" w:themeColor="text1"/>
          <w:u w:val="single"/>
        </w:rPr>
        <w:t>(</w:t>
      </w:r>
      <w:r w:rsidRPr="00B26F8A">
        <w:rPr>
          <w:rFonts w:ascii="Tw Cen MT" w:hAnsi="Tw Cen MT" w:cs="Arial"/>
          <w:color w:val="000000" w:themeColor="text1"/>
          <w:u w:val="single"/>
        </w:rPr>
        <w:t>nombre o razón social de la moral</w:t>
      </w:r>
      <w:r w:rsidR="00AC23F5" w:rsidRPr="00B26F8A">
        <w:rPr>
          <w:rFonts w:ascii="Tw Cen MT" w:hAnsi="Tw Cen MT" w:cs="Arial"/>
          <w:color w:val="000000" w:themeColor="text1"/>
          <w:u w:val="single"/>
        </w:rPr>
        <w:t>), manifiesto</w:t>
      </w:r>
      <w:r w:rsidRPr="00B26F8A">
        <w:rPr>
          <w:rFonts w:ascii="Tw Cen MT" w:hAnsi="Tw Cen MT" w:cs="Arial"/>
          <w:color w:val="000000" w:themeColor="text1"/>
        </w:rPr>
        <w:t xml:space="preserve"> que en caso de que a mi representada le sea adjudicado el contrato derivado del procedimiento de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AC23F5">
        <w:rPr>
          <w:rFonts w:ascii="Tw Cen MT" w:hAnsi="Tw Cen MT" w:cs="Arial"/>
          <w:b/>
          <w:bCs/>
          <w:color w:val="000000" w:themeColor="text1"/>
        </w:rPr>
        <w:t>IPECOL/</w:t>
      </w:r>
      <w:r w:rsidRPr="00B26F8A">
        <w:rPr>
          <w:rFonts w:ascii="Tw Cen MT" w:hAnsi="Tw Cen MT" w:cs="Arial"/>
          <w:b/>
          <w:bCs/>
          <w:color w:val="000000" w:themeColor="text1"/>
        </w:rPr>
        <w:t>001/201</w:t>
      </w:r>
      <w:r w:rsidR="00AC23F5">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AC23F5">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w:t>
      </w:r>
      <w:r w:rsidR="008619A3">
        <w:rPr>
          <w:rFonts w:ascii="Tw Cen MT" w:hAnsi="Tw Cen MT" w:cs="Arial"/>
          <w:b/>
          <w:bCs/>
          <w:color w:val="000000" w:themeColor="text1"/>
        </w:rPr>
        <w:t xml:space="preserve"> el </w:t>
      </w:r>
      <w:r>
        <w:rPr>
          <w:rFonts w:ascii="Tw Cen MT" w:hAnsi="Tw Cen MT" w:cs="Arial"/>
          <w:b/>
          <w:bCs/>
          <w:color w:val="000000" w:themeColor="text1"/>
        </w:rPr>
        <w:t>Convocante,</w:t>
      </w:r>
      <w:r w:rsidRPr="00B26F8A">
        <w:rPr>
          <w:rFonts w:ascii="Tw Cen MT" w:hAnsi="Tw Cen MT" w:cs="Arial"/>
          <w:bCs/>
          <w:color w:val="000000" w:themeColor="text1"/>
        </w:rPr>
        <w:t xml:space="preserve"> me comprometo BAJO PROTESTA DE DECIR VERDAD, a prestar los </w:t>
      </w:r>
      <w:r w:rsidR="0044571E" w:rsidRPr="00B26F8A">
        <w:rPr>
          <w:rFonts w:ascii="Tw Cen MT" w:hAnsi="Tw Cen MT" w:cs="Arial"/>
          <w:bCs/>
          <w:color w:val="000000" w:themeColor="text1"/>
        </w:rPr>
        <w:t>servicios señalados</w:t>
      </w:r>
      <w:r w:rsidRPr="00B26F8A">
        <w:rPr>
          <w:rFonts w:ascii="Tw Cen MT" w:hAnsi="Tw Cen MT" w:cs="Arial"/>
          <w:bCs/>
          <w:color w:val="000000" w:themeColor="text1"/>
        </w:rPr>
        <w:t xml:space="preserve"> en el </w:t>
      </w:r>
      <w:r w:rsidRPr="00B26F8A">
        <w:rPr>
          <w:rFonts w:ascii="Tw Cen MT" w:hAnsi="Tw Cen MT" w:cs="Arial"/>
          <w:b/>
          <w:bCs/>
          <w:color w:val="000000" w:themeColor="text1"/>
        </w:rPr>
        <w:t>ANEXO NUMERO 1 TECNICO</w:t>
      </w:r>
      <w:r w:rsidRPr="00B26F8A">
        <w:rPr>
          <w:rFonts w:ascii="Tw Cen MT" w:hAnsi="Tw Cen MT" w:cs="Arial"/>
          <w:bCs/>
          <w:color w:val="000000" w:themeColor="text1"/>
        </w:rPr>
        <w:t xml:space="preserve"> en los términos de honradez, calidad y eficiencia que así se requieran, así com</w:t>
      </w:r>
      <w:r>
        <w:rPr>
          <w:rFonts w:ascii="Tw Cen MT" w:hAnsi="Tw Cen MT" w:cs="Arial"/>
          <w:bCs/>
          <w:color w:val="000000" w:themeColor="text1"/>
        </w:rPr>
        <w:t>o a respetar la vi</w:t>
      </w:r>
      <w:r w:rsidRPr="00B26F8A">
        <w:rPr>
          <w:rFonts w:ascii="Tw Cen MT" w:hAnsi="Tw Cen MT" w:cs="Arial"/>
          <w:bCs/>
          <w:color w:val="000000" w:themeColor="text1"/>
        </w:rPr>
        <w:t>gencia de la oferta.</w:t>
      </w:r>
    </w:p>
    <w:p w14:paraId="11193BAA" w14:textId="77777777" w:rsidR="008B11E6" w:rsidRPr="00B26F8A" w:rsidRDefault="008B11E6" w:rsidP="008B11E6">
      <w:pPr>
        <w:tabs>
          <w:tab w:val="left" w:pos="0"/>
        </w:tabs>
        <w:spacing w:before="120" w:after="120"/>
        <w:ind w:right="51"/>
        <w:jc w:val="both"/>
        <w:outlineLvl w:val="0"/>
        <w:rPr>
          <w:rFonts w:ascii="Tw Cen MT" w:hAnsi="Tw Cen MT" w:cs="Arial"/>
          <w:b/>
          <w:bCs/>
          <w:color w:val="000000" w:themeColor="text1"/>
        </w:rPr>
      </w:pPr>
    </w:p>
    <w:p w14:paraId="1012A3E1"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690" w:name="_Toc1544020"/>
      <w:bookmarkStart w:id="691" w:name="_Toc1544666"/>
      <w:bookmarkStart w:id="692" w:name="_Toc1544918"/>
      <w:bookmarkStart w:id="693" w:name="_Toc1545665"/>
      <w:bookmarkStart w:id="694" w:name="_Toc1548270"/>
      <w:bookmarkStart w:id="695" w:name="_Toc1549164"/>
      <w:bookmarkStart w:id="696" w:name="_Toc1549732"/>
      <w:bookmarkStart w:id="697" w:name="_Toc1549847"/>
      <w:bookmarkStart w:id="698" w:name="_Toc1550005"/>
      <w:bookmarkStart w:id="699" w:name="_Toc1550121"/>
      <w:r w:rsidRPr="00811900">
        <w:rPr>
          <w:rStyle w:val="Ninguno"/>
          <w:rFonts w:ascii="Tw Cen MT" w:hAnsi="Tw Cen MT"/>
          <w:b/>
          <w:lang w:val="es-ES"/>
        </w:rPr>
        <w:t>ATENTAMENTE</w:t>
      </w:r>
      <w:bookmarkEnd w:id="690"/>
      <w:bookmarkEnd w:id="691"/>
      <w:bookmarkEnd w:id="692"/>
      <w:bookmarkEnd w:id="693"/>
      <w:bookmarkEnd w:id="694"/>
      <w:bookmarkEnd w:id="695"/>
      <w:bookmarkEnd w:id="696"/>
      <w:bookmarkEnd w:id="697"/>
      <w:bookmarkEnd w:id="698"/>
      <w:bookmarkEnd w:id="699"/>
    </w:p>
    <w:p w14:paraId="3625AE47"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00" w:name="_Toc1544021"/>
      <w:bookmarkStart w:id="701" w:name="_Toc1544667"/>
      <w:bookmarkStart w:id="702" w:name="_Toc1544919"/>
      <w:bookmarkStart w:id="703" w:name="_Toc1545666"/>
      <w:bookmarkStart w:id="704" w:name="_Toc1548271"/>
      <w:bookmarkStart w:id="705" w:name="_Toc1549165"/>
      <w:bookmarkStart w:id="706" w:name="_Toc1549733"/>
      <w:bookmarkStart w:id="707" w:name="_Toc1549848"/>
      <w:bookmarkStart w:id="708" w:name="_Toc1550006"/>
      <w:bookmarkStart w:id="709" w:name="_Toc1550122"/>
      <w:r w:rsidRPr="00811900">
        <w:rPr>
          <w:rStyle w:val="Ninguno"/>
          <w:rFonts w:ascii="Tw Cen MT" w:hAnsi="Tw Cen MT"/>
          <w:b/>
          <w:lang w:val="es-ES"/>
        </w:rPr>
        <w:t>NOMBRE O RAZÓN SOCIAL DE LA MORAL</w:t>
      </w:r>
      <w:bookmarkEnd w:id="700"/>
      <w:bookmarkEnd w:id="701"/>
      <w:bookmarkEnd w:id="702"/>
      <w:bookmarkEnd w:id="703"/>
      <w:bookmarkEnd w:id="704"/>
      <w:bookmarkEnd w:id="705"/>
      <w:bookmarkEnd w:id="706"/>
      <w:bookmarkEnd w:id="707"/>
      <w:bookmarkEnd w:id="708"/>
      <w:bookmarkEnd w:id="709"/>
    </w:p>
    <w:p w14:paraId="5E9BB4D4"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16751D75"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25F7CF52"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2ED95103"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620599DC"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0BEC687D" w14:textId="77777777" w:rsidR="008B11E6" w:rsidRPr="009F0143" w:rsidRDefault="008B11E6" w:rsidP="008B11E6">
      <w:pPr>
        <w:spacing w:before="120" w:after="120"/>
        <w:rPr>
          <w:rFonts w:ascii="Tw Cen MT" w:hAnsi="Tw Cen MT"/>
          <w:b/>
          <w:color w:val="000000" w:themeColor="text1"/>
        </w:rPr>
      </w:pPr>
    </w:p>
    <w:p w14:paraId="0771358A" w14:textId="77777777" w:rsidR="008B11E6" w:rsidRPr="00B26F8A" w:rsidRDefault="008B11E6" w:rsidP="008B11E6">
      <w:pPr>
        <w:spacing w:before="120" w:after="120"/>
        <w:jc w:val="center"/>
        <w:rPr>
          <w:rFonts w:ascii="Tw Cen MT" w:hAnsi="Tw Cen MT" w:cs="Arial"/>
          <w:b/>
          <w:bCs/>
          <w:color w:val="000000" w:themeColor="text1"/>
        </w:rPr>
      </w:pPr>
    </w:p>
    <w:p w14:paraId="1D1FB678" w14:textId="77777777" w:rsidR="008B11E6" w:rsidRPr="00B26F8A" w:rsidRDefault="008B11E6" w:rsidP="008B11E6">
      <w:pPr>
        <w:spacing w:before="120" w:after="120"/>
        <w:rPr>
          <w:rFonts w:ascii="Tw Cen MT" w:hAnsi="Tw Cen MT" w:cs="Arial"/>
          <w:b/>
          <w:bCs/>
          <w:color w:val="000000" w:themeColor="text1"/>
        </w:rPr>
      </w:pPr>
    </w:p>
    <w:p w14:paraId="64A7CA12" w14:textId="77777777" w:rsidR="008B11E6" w:rsidRPr="00B26F8A" w:rsidRDefault="008B11E6" w:rsidP="008B11E6">
      <w:pPr>
        <w:spacing w:before="120" w:after="120"/>
        <w:rPr>
          <w:rFonts w:ascii="Tw Cen MT" w:hAnsi="Tw Cen MT" w:cs="Arial"/>
          <w:b/>
          <w:bCs/>
          <w:color w:val="000000" w:themeColor="text1"/>
        </w:rPr>
      </w:pPr>
    </w:p>
    <w:p w14:paraId="14000263" w14:textId="77777777" w:rsidR="008B11E6" w:rsidRPr="00B26F8A" w:rsidRDefault="008B11E6" w:rsidP="008B11E6">
      <w:pPr>
        <w:spacing w:before="120" w:after="120"/>
        <w:rPr>
          <w:rFonts w:ascii="Tw Cen MT" w:hAnsi="Tw Cen MT" w:cs="Arial"/>
          <w:b/>
          <w:bCs/>
          <w:color w:val="000000" w:themeColor="text1"/>
        </w:rPr>
      </w:pPr>
    </w:p>
    <w:p w14:paraId="5F684E61" w14:textId="77777777" w:rsidR="008B11E6" w:rsidRPr="00B26F8A" w:rsidRDefault="008B11E6" w:rsidP="008B11E6">
      <w:pPr>
        <w:spacing w:before="120" w:after="120"/>
        <w:rPr>
          <w:rFonts w:ascii="Tw Cen MT" w:hAnsi="Tw Cen MT" w:cs="Arial"/>
          <w:b/>
          <w:bCs/>
          <w:color w:val="000000" w:themeColor="text1"/>
        </w:rPr>
      </w:pPr>
    </w:p>
    <w:p w14:paraId="3F93C4D7" w14:textId="77777777" w:rsidR="008B11E6" w:rsidRPr="00B26F8A" w:rsidRDefault="008B11E6" w:rsidP="008B11E6">
      <w:pPr>
        <w:spacing w:before="120" w:after="120"/>
        <w:rPr>
          <w:rFonts w:ascii="Tw Cen MT" w:hAnsi="Tw Cen MT" w:cs="Arial"/>
          <w:b/>
          <w:bCs/>
          <w:color w:val="000000" w:themeColor="text1"/>
        </w:rPr>
      </w:pPr>
    </w:p>
    <w:p w14:paraId="22F351A3" w14:textId="77777777" w:rsidR="008B11E6" w:rsidRPr="00B26F8A" w:rsidRDefault="008B11E6" w:rsidP="008B11E6">
      <w:pPr>
        <w:spacing w:before="120" w:after="120"/>
        <w:rPr>
          <w:rFonts w:ascii="Tw Cen MT" w:hAnsi="Tw Cen MT" w:cs="Arial"/>
          <w:b/>
          <w:bCs/>
          <w:color w:val="000000" w:themeColor="text1"/>
        </w:rPr>
      </w:pPr>
    </w:p>
    <w:p w14:paraId="6B8F9269" w14:textId="77777777" w:rsidR="008B11E6" w:rsidRDefault="008B11E6" w:rsidP="008B11E6">
      <w:pPr>
        <w:spacing w:before="120" w:after="120"/>
        <w:jc w:val="center"/>
        <w:rPr>
          <w:rFonts w:ascii="Tw Cen MT" w:hAnsi="Tw Cen MT" w:cs="Arial"/>
          <w:b/>
          <w:bCs/>
          <w:color w:val="000000" w:themeColor="text1"/>
        </w:rPr>
      </w:pPr>
    </w:p>
    <w:p w14:paraId="7DF0A8D2" w14:textId="77777777" w:rsidR="008B11E6" w:rsidRDefault="008B11E6" w:rsidP="008B11E6">
      <w:pPr>
        <w:spacing w:before="120" w:after="120"/>
        <w:jc w:val="center"/>
        <w:rPr>
          <w:rFonts w:ascii="Tw Cen MT" w:hAnsi="Tw Cen MT" w:cs="Arial"/>
          <w:b/>
          <w:bCs/>
          <w:color w:val="000000" w:themeColor="text1"/>
        </w:rPr>
      </w:pPr>
    </w:p>
    <w:p w14:paraId="14898909" w14:textId="77777777" w:rsidR="008B11E6" w:rsidRDefault="008B11E6" w:rsidP="008B11E6">
      <w:pPr>
        <w:spacing w:before="120" w:after="120"/>
        <w:jc w:val="center"/>
        <w:rPr>
          <w:rFonts w:ascii="Tw Cen MT" w:hAnsi="Tw Cen MT" w:cs="Arial"/>
          <w:b/>
          <w:bCs/>
          <w:color w:val="000000" w:themeColor="text1"/>
        </w:rPr>
      </w:pPr>
    </w:p>
    <w:p w14:paraId="4CF51FD5" w14:textId="65E68992" w:rsidR="008B11E6" w:rsidRPr="00B258A1" w:rsidRDefault="008B11E6" w:rsidP="00B258A1">
      <w:pPr>
        <w:pStyle w:val="Ttulo4"/>
        <w:jc w:val="center"/>
        <w:rPr>
          <w:rFonts w:ascii="Tw Cen MT" w:hAnsi="Tw Cen MT"/>
          <w:b/>
          <w:i w:val="0"/>
          <w:color w:val="auto"/>
        </w:rPr>
      </w:pPr>
      <w:bookmarkStart w:id="710" w:name="_Toc1545667"/>
      <w:bookmarkStart w:id="711" w:name="_Toc1548272"/>
      <w:bookmarkStart w:id="712" w:name="_Toc1549166"/>
      <w:bookmarkStart w:id="713" w:name="_Toc1549734"/>
      <w:bookmarkStart w:id="714" w:name="_Toc1549849"/>
      <w:bookmarkStart w:id="715" w:name="_Toc1550007"/>
      <w:bookmarkStart w:id="716" w:name="_Toc1550123"/>
      <w:r w:rsidRPr="00B258A1">
        <w:rPr>
          <w:rFonts w:ascii="Tw Cen MT" w:hAnsi="Tw Cen MT"/>
          <w:b/>
          <w:i w:val="0"/>
          <w:color w:val="auto"/>
        </w:rPr>
        <w:lastRenderedPageBreak/>
        <w:t>ANEXO 15</w:t>
      </w:r>
      <w:bookmarkEnd w:id="710"/>
      <w:bookmarkEnd w:id="711"/>
      <w:bookmarkEnd w:id="712"/>
      <w:bookmarkEnd w:id="713"/>
      <w:bookmarkEnd w:id="714"/>
      <w:bookmarkEnd w:id="715"/>
      <w:bookmarkEnd w:id="716"/>
    </w:p>
    <w:p w14:paraId="72D3145B" w14:textId="77777777" w:rsidR="008B11E6" w:rsidRPr="00B26F8A" w:rsidRDefault="008B11E6" w:rsidP="008B11E6">
      <w:pPr>
        <w:spacing w:before="120" w:after="120"/>
        <w:jc w:val="center"/>
        <w:rPr>
          <w:rFonts w:ascii="Tw Cen MT" w:hAnsi="Tw Cen MT" w:cs="Arial"/>
          <w:b/>
          <w:bCs/>
          <w:color w:val="000000" w:themeColor="text1"/>
        </w:rPr>
      </w:pPr>
      <w:r w:rsidRPr="00B26F8A">
        <w:rPr>
          <w:rFonts w:ascii="Tw Cen MT" w:hAnsi="Tw Cen MT" w:cs="Arial"/>
          <w:b/>
          <w:bCs/>
          <w:color w:val="000000" w:themeColor="text1"/>
        </w:rPr>
        <w:t>TRANSPARENCIA, INFORMACIÓN RESERVADA Y CONFIDENCIAL</w:t>
      </w:r>
    </w:p>
    <w:p w14:paraId="26C0C911" w14:textId="77777777" w:rsidR="008B11E6" w:rsidRPr="00B26F8A" w:rsidRDefault="008B11E6" w:rsidP="008B11E6">
      <w:pPr>
        <w:spacing w:before="120" w:after="120"/>
        <w:rPr>
          <w:rFonts w:ascii="Tw Cen MT" w:hAnsi="Tw Cen MT" w:cs="Arial"/>
          <w:color w:val="000000" w:themeColor="text1"/>
        </w:rPr>
      </w:pPr>
    </w:p>
    <w:p w14:paraId="4CEE5B21" w14:textId="77777777" w:rsidR="008B11E6" w:rsidRPr="00B26F8A" w:rsidRDefault="008B11E6" w:rsidP="008B11E6">
      <w:pPr>
        <w:spacing w:before="120" w:after="120"/>
        <w:rPr>
          <w:rFonts w:ascii="Tw Cen MT" w:hAnsi="Tw Cen MT" w:cs="Arial"/>
          <w:color w:val="000000" w:themeColor="text1"/>
        </w:rPr>
      </w:pPr>
    </w:p>
    <w:p w14:paraId="6F2AE58A"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652597E9" w14:textId="77777777" w:rsidR="008014C3"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DIRECTOR</w:t>
      </w:r>
      <w:r w:rsidR="008014C3">
        <w:rPr>
          <w:rFonts w:ascii="Tw Cen MT" w:hAnsi="Tw Cen MT"/>
          <w:b/>
          <w:bCs/>
          <w:color w:val="000000" w:themeColor="text1"/>
        </w:rPr>
        <w:t xml:space="preserve"> GENERAL DEL INSTITUTO DE PENSIONES</w:t>
      </w:r>
    </w:p>
    <w:p w14:paraId="5BB4D631" w14:textId="38AF273A" w:rsidR="008B11E6" w:rsidRPr="00B26F8A" w:rsidRDefault="008014C3" w:rsidP="008B11E6">
      <w:pPr>
        <w:pStyle w:val="Ttulo6"/>
        <w:spacing w:before="120" w:after="120"/>
        <w:rPr>
          <w:rFonts w:ascii="Tw Cen MT" w:hAnsi="Tw Cen MT"/>
          <w:b/>
          <w:bCs/>
          <w:i/>
          <w:iCs/>
          <w:color w:val="000000" w:themeColor="text1"/>
        </w:rPr>
      </w:pPr>
      <w:r>
        <w:rPr>
          <w:rFonts w:ascii="Tw Cen MT" w:hAnsi="Tw Cen MT"/>
          <w:b/>
          <w:bCs/>
          <w:color w:val="000000" w:themeColor="text1"/>
        </w:rPr>
        <w:t>DE LOS SERVIDORES PÚBLICOS DEL ESTADO DE COLIMA</w:t>
      </w:r>
    </w:p>
    <w:p w14:paraId="438A07C4" w14:textId="5BAD5E0E" w:rsidR="008B11E6" w:rsidRPr="009F0143" w:rsidRDefault="003E0B6B" w:rsidP="008B11E6">
      <w:pPr>
        <w:spacing w:before="120" w:after="120"/>
        <w:jc w:val="both"/>
        <w:rPr>
          <w:rFonts w:ascii="Tw Cen MT" w:hAnsi="Tw Cen MT" w:cs="Arial"/>
          <w:b/>
          <w:color w:val="000000" w:themeColor="text1"/>
        </w:rPr>
      </w:pPr>
      <w:r>
        <w:rPr>
          <w:rFonts w:ascii="Tw Cen MT" w:hAnsi="Tw Cen MT" w:cs="Arial"/>
          <w:b/>
          <w:color w:val="000000" w:themeColor="text1"/>
        </w:rPr>
        <w:t>PRESENTE. -</w:t>
      </w:r>
    </w:p>
    <w:p w14:paraId="2158CE9C"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66FAF96E" w14:textId="791081C0" w:rsidR="008B11E6" w:rsidRPr="00B26F8A" w:rsidRDefault="008B11E6" w:rsidP="008B11E6">
      <w:pPr>
        <w:spacing w:before="120" w:after="120"/>
        <w:jc w:val="both"/>
        <w:rPr>
          <w:rFonts w:ascii="Tw Cen MT" w:hAnsi="Tw Cen MT" w:cs="Arial"/>
          <w:b/>
          <w:bCs/>
          <w:color w:val="000000" w:themeColor="text1"/>
        </w:rPr>
      </w:pPr>
      <w:r w:rsidRPr="00B26F8A">
        <w:rPr>
          <w:rFonts w:ascii="Tw Cen MT" w:hAnsi="Tw Cen MT" w:cs="Arial"/>
          <w:color w:val="000000" w:themeColor="text1"/>
        </w:rPr>
        <w:t xml:space="preserve">El que suscribe (nombre completo),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3E0B6B" w:rsidRPr="00B26F8A">
        <w:rPr>
          <w:rFonts w:ascii="Tw Cen MT" w:hAnsi="Tw Cen MT" w:cs="Arial"/>
          <w:color w:val="000000" w:themeColor="text1"/>
        </w:rPr>
        <w:t xml:space="preserve">de </w:t>
      </w:r>
      <w:r w:rsidR="003E0B6B" w:rsidRPr="00B26F8A">
        <w:rPr>
          <w:rFonts w:ascii="Tw Cen MT" w:hAnsi="Tw Cen MT" w:cs="Arial"/>
          <w:color w:val="000000" w:themeColor="text1"/>
          <w:u w:val="single"/>
        </w:rPr>
        <w:t>(</w:t>
      </w:r>
      <w:r w:rsidRPr="00B26F8A">
        <w:rPr>
          <w:rFonts w:ascii="Tw Cen MT" w:hAnsi="Tw Cen MT" w:cs="Arial"/>
          <w:color w:val="000000" w:themeColor="text1"/>
          <w:u w:val="single"/>
        </w:rPr>
        <w:t>nombre o razón social de la moral</w:t>
      </w:r>
      <w:r w:rsidR="003E0B6B" w:rsidRPr="00B26F8A">
        <w:rPr>
          <w:rFonts w:ascii="Tw Cen MT" w:hAnsi="Tw Cen MT" w:cs="Arial"/>
          <w:color w:val="000000" w:themeColor="text1"/>
          <w:u w:val="single"/>
        </w:rPr>
        <w:t>), manifiesto</w:t>
      </w:r>
      <w:r w:rsidRPr="00B26F8A">
        <w:rPr>
          <w:rFonts w:ascii="Tw Cen MT" w:hAnsi="Tw Cen MT" w:cs="Arial"/>
          <w:color w:val="000000" w:themeColor="text1"/>
        </w:rPr>
        <w:t xml:space="preserve"> por medio de la presente, </w:t>
      </w:r>
      <w:r w:rsidR="003E0B6B" w:rsidRPr="00B26F8A">
        <w:rPr>
          <w:rFonts w:ascii="Tw Cen MT" w:hAnsi="Tw Cen MT" w:cs="Arial"/>
          <w:color w:val="000000" w:themeColor="text1"/>
        </w:rPr>
        <w:t>que,</w:t>
      </w:r>
      <w:r w:rsidRPr="00B26F8A">
        <w:rPr>
          <w:rFonts w:ascii="Tw Cen MT" w:hAnsi="Tw Cen MT" w:cs="Arial"/>
          <w:color w:val="000000" w:themeColor="text1"/>
        </w:rPr>
        <w:t xml:space="preserve"> de los documentos anexos en mi propuesta, misma que fue remitida a</w:t>
      </w:r>
      <w:r w:rsidR="00093071">
        <w:rPr>
          <w:rFonts w:ascii="Tw Cen MT" w:hAnsi="Tw Cen MT" w:cs="Arial"/>
          <w:color w:val="000000" w:themeColor="text1"/>
        </w:rPr>
        <w:t xml:space="preserve">l </w:t>
      </w:r>
      <w:r w:rsidRPr="00B26F8A">
        <w:rPr>
          <w:rFonts w:ascii="Tw Cen MT" w:hAnsi="Tw Cen MT" w:cs="Arial"/>
          <w:color w:val="000000" w:themeColor="text1"/>
        </w:rPr>
        <w:t xml:space="preserve">convocante para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3E0B6B">
        <w:rPr>
          <w:rFonts w:ascii="Tw Cen MT" w:hAnsi="Tw Cen MT" w:cs="Arial"/>
          <w:b/>
          <w:bCs/>
          <w:color w:val="000000" w:themeColor="text1"/>
        </w:rPr>
        <w:t>IPECOL</w:t>
      </w:r>
      <w:r w:rsidRPr="00B26F8A">
        <w:rPr>
          <w:rFonts w:ascii="Tw Cen MT" w:hAnsi="Tw Cen MT" w:cs="Arial"/>
          <w:b/>
          <w:bCs/>
          <w:color w:val="000000" w:themeColor="text1"/>
        </w:rPr>
        <w:t>/001/201</w:t>
      </w:r>
      <w:r w:rsidR="003E0B6B">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w:t>
      </w:r>
      <w:r>
        <w:rPr>
          <w:rFonts w:ascii="Tw Cen MT" w:hAnsi="Tw Cen MT" w:cs="Arial"/>
          <w:b/>
          <w:bCs/>
          <w:color w:val="000000" w:themeColor="text1"/>
        </w:rPr>
        <w:t>h</w:t>
      </w:r>
      <w:r w:rsidRPr="00B26F8A">
        <w:rPr>
          <w:rFonts w:ascii="Tw Cen MT" w:hAnsi="Tw Cen MT" w:cs="Arial"/>
          <w:b/>
          <w:bCs/>
          <w:color w:val="000000" w:themeColor="text1"/>
        </w:rPr>
        <w:t>abientes de</w:t>
      </w:r>
      <w:r w:rsidR="003E0B6B">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3E0B6B">
        <w:rPr>
          <w:rFonts w:ascii="Tw Cen MT" w:hAnsi="Tw Cen MT" w:cs="Arial"/>
          <w:b/>
          <w:bCs/>
          <w:color w:val="000000" w:themeColor="text1"/>
        </w:rPr>
        <w:t>el</w:t>
      </w:r>
      <w:r>
        <w:rPr>
          <w:rFonts w:ascii="Tw Cen MT" w:hAnsi="Tw Cen MT" w:cs="Arial"/>
          <w:b/>
          <w:bCs/>
          <w:color w:val="000000" w:themeColor="text1"/>
        </w:rPr>
        <w:t xml:space="preserve"> Convocante</w:t>
      </w:r>
      <w:r w:rsidRPr="00B26F8A">
        <w:rPr>
          <w:rFonts w:ascii="Tw Cen MT" w:hAnsi="Tw Cen MT" w:cs="Arial"/>
          <w:b/>
          <w:bCs/>
          <w:color w:val="000000" w:themeColor="text1"/>
        </w:rPr>
        <w:t xml:space="preserve">, </w:t>
      </w:r>
      <w:r w:rsidRPr="00B26F8A">
        <w:rPr>
          <w:rFonts w:ascii="Tw Cen MT" w:hAnsi="Tw Cen MT" w:cs="Arial"/>
          <w:color w:val="000000" w:themeColor="text1"/>
        </w:rPr>
        <w:t>contienen información de carácter confidencial y/o comercial reservada, misma que de las disposiciones contenidas en el artículo 29 de la Ley de Transparencia y Acceso a la Información Pública del Estado de Colima,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la referida información.</w:t>
      </w:r>
    </w:p>
    <w:p w14:paraId="453FEB18" w14:textId="77777777" w:rsidR="008B11E6" w:rsidRPr="008B6B39" w:rsidRDefault="008B11E6" w:rsidP="008B11E6">
      <w:pPr>
        <w:spacing w:before="120" w:after="120"/>
        <w:jc w:val="both"/>
        <w:rPr>
          <w:rFonts w:ascii="Tw Cen MT" w:hAnsi="Tw Cen MT" w:cs="Arial"/>
          <w:color w:val="000000" w:themeColor="text1"/>
        </w:rPr>
      </w:pPr>
      <w:r w:rsidRPr="008B6B39">
        <w:rPr>
          <w:rFonts w:ascii="Tw Cen MT" w:hAnsi="Tw Cen MT" w:cs="Arial"/>
          <w:b/>
          <w:color w:val="000000" w:themeColor="text1"/>
        </w:rPr>
        <w:t>Nota:</w:t>
      </w:r>
      <w:r w:rsidRPr="008B6B39">
        <w:rPr>
          <w:rFonts w:ascii="Tw Cen MT" w:hAnsi="Tw Cen MT" w:cs="Arial"/>
          <w:color w:val="000000" w:themeColor="text1"/>
        </w:rPr>
        <w:t xml:space="preserve"> en caso de desear exceptuar información será necesario continuar con el siguiente párrafo.</w:t>
      </w:r>
    </w:p>
    <w:p w14:paraId="402AD468" w14:textId="6D458889"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color w:val="000000" w:themeColor="text1"/>
        </w:rPr>
        <w:t xml:space="preserve">Excepto la que a continuación se detalla con fundamento en los artículos 122, 123, 124 y 125 de la Ley de Transparencia y Acceso a la Información Pública del Estado de Colima y artículos 1 y 4, numeral 1, fracciones VII, VIII y </w:t>
      </w:r>
      <w:r w:rsidR="00362CE4" w:rsidRPr="00B26F8A">
        <w:rPr>
          <w:rFonts w:ascii="Tw Cen MT" w:hAnsi="Tw Cen MT" w:cs="Arial"/>
          <w:color w:val="000000" w:themeColor="text1"/>
        </w:rPr>
        <w:t>XXX de</w:t>
      </w:r>
      <w:r w:rsidRPr="00B26F8A">
        <w:rPr>
          <w:rFonts w:ascii="Tw Cen MT" w:hAnsi="Tw Cen MT" w:cs="Arial"/>
          <w:color w:val="000000" w:themeColor="text1"/>
        </w:rPr>
        <w:t xml:space="preserve"> la Ley de Protección de Datos Personales en Posesión de los Sujetos Obligados para el Estado de Colima:</w:t>
      </w:r>
    </w:p>
    <w:p w14:paraId="462367B5" w14:textId="77777777" w:rsidR="008B11E6" w:rsidRPr="00B26F8A" w:rsidRDefault="008B11E6" w:rsidP="008B11E6">
      <w:pPr>
        <w:spacing w:before="120" w:after="120"/>
        <w:jc w:val="both"/>
        <w:rPr>
          <w:rFonts w:ascii="Tw Cen MT" w:hAnsi="Tw Cen MT" w:cs="Arial"/>
          <w:color w:val="000000" w:themeColor="text1"/>
        </w:rPr>
      </w:pPr>
      <w:r w:rsidRPr="00B26F8A">
        <w:rPr>
          <w:rFonts w:ascii="Tw Cen MT" w:hAnsi="Tw Cen MT" w:cs="Arial"/>
          <w:color w:val="000000" w:themeColor="text1"/>
          <w:u w:val="single"/>
        </w:rPr>
        <w:t>___(describir los documen</w:t>
      </w:r>
      <w:r>
        <w:rPr>
          <w:rFonts w:ascii="Tw Cen MT" w:hAnsi="Tw Cen MT" w:cs="Arial"/>
          <w:color w:val="000000" w:themeColor="text1"/>
          <w:u w:val="single"/>
        </w:rPr>
        <w:t>tos)</w:t>
      </w:r>
      <w:r w:rsidRPr="00B26F8A">
        <w:rPr>
          <w:rFonts w:ascii="Tw Cen MT" w:hAnsi="Tw Cen MT" w:cs="Arial"/>
          <w:color w:val="000000" w:themeColor="text1"/>
          <w:u w:val="single"/>
        </w:rPr>
        <w:t xml:space="preserve"> </w:t>
      </w:r>
      <w:r>
        <w:rPr>
          <w:rFonts w:ascii="Tw Cen MT" w:hAnsi="Tw Cen MT" w:cs="Arial"/>
          <w:color w:val="000000" w:themeColor="text1"/>
          <w:u w:val="single"/>
        </w:rPr>
        <w:t>____________________________________________________</w:t>
      </w:r>
      <w:r w:rsidRPr="00B26F8A">
        <w:rPr>
          <w:rFonts w:ascii="Tw Cen MT" w:hAnsi="Tw Cen MT" w:cs="Arial"/>
          <w:color w:val="000000" w:themeColor="text1"/>
          <w:u w:val="single"/>
        </w:rPr>
        <w:t>________________</w:t>
      </w:r>
      <w:r w:rsidRPr="00B26F8A">
        <w:rPr>
          <w:rFonts w:ascii="Tw Cen MT" w:hAnsi="Tw Cen MT" w:cs="Arial"/>
          <w:color w:val="000000" w:themeColor="text1"/>
        </w:rPr>
        <w:t xml:space="preserve"> __________________________________________________________________________________________________________________________________________________.</w:t>
      </w:r>
    </w:p>
    <w:p w14:paraId="574E60FF" w14:textId="77777777" w:rsidR="008B11E6" w:rsidRPr="00B26F8A" w:rsidRDefault="008B11E6" w:rsidP="008B11E6">
      <w:pPr>
        <w:tabs>
          <w:tab w:val="left" w:pos="0"/>
        </w:tabs>
        <w:spacing w:before="120" w:after="120"/>
        <w:ind w:right="51"/>
        <w:jc w:val="both"/>
        <w:outlineLvl w:val="0"/>
        <w:rPr>
          <w:rFonts w:ascii="Tw Cen MT" w:hAnsi="Tw Cen MT" w:cs="Arial"/>
          <w:b/>
          <w:bCs/>
          <w:color w:val="000000" w:themeColor="text1"/>
        </w:rPr>
      </w:pPr>
    </w:p>
    <w:p w14:paraId="74EBF318"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17" w:name="_Toc1544022"/>
      <w:bookmarkStart w:id="718" w:name="_Toc1544668"/>
      <w:bookmarkStart w:id="719" w:name="_Toc1544920"/>
      <w:bookmarkStart w:id="720" w:name="_Toc1545668"/>
      <w:bookmarkStart w:id="721" w:name="_Toc1548273"/>
      <w:bookmarkStart w:id="722" w:name="_Toc1549167"/>
      <w:bookmarkStart w:id="723" w:name="_Toc1549735"/>
      <w:bookmarkStart w:id="724" w:name="_Toc1549850"/>
      <w:bookmarkStart w:id="725" w:name="_Toc1550008"/>
      <w:bookmarkStart w:id="726" w:name="_Toc1550124"/>
      <w:r w:rsidRPr="00811900">
        <w:rPr>
          <w:rStyle w:val="Ninguno"/>
          <w:rFonts w:ascii="Tw Cen MT" w:hAnsi="Tw Cen MT"/>
          <w:b/>
          <w:lang w:val="es-ES"/>
        </w:rPr>
        <w:t>ATENTAMENTE</w:t>
      </w:r>
      <w:bookmarkEnd w:id="717"/>
      <w:bookmarkEnd w:id="718"/>
      <w:bookmarkEnd w:id="719"/>
      <w:bookmarkEnd w:id="720"/>
      <w:bookmarkEnd w:id="721"/>
      <w:bookmarkEnd w:id="722"/>
      <w:bookmarkEnd w:id="723"/>
      <w:bookmarkEnd w:id="724"/>
      <w:bookmarkEnd w:id="725"/>
      <w:bookmarkEnd w:id="726"/>
    </w:p>
    <w:p w14:paraId="1AD9E578"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27" w:name="_Toc1544023"/>
      <w:bookmarkStart w:id="728" w:name="_Toc1544669"/>
      <w:bookmarkStart w:id="729" w:name="_Toc1544921"/>
      <w:bookmarkStart w:id="730" w:name="_Toc1545669"/>
      <w:bookmarkStart w:id="731" w:name="_Toc1548274"/>
      <w:bookmarkStart w:id="732" w:name="_Toc1549168"/>
      <w:bookmarkStart w:id="733" w:name="_Toc1549736"/>
      <w:bookmarkStart w:id="734" w:name="_Toc1549851"/>
      <w:bookmarkStart w:id="735" w:name="_Toc1550009"/>
      <w:bookmarkStart w:id="736" w:name="_Toc1550125"/>
      <w:r w:rsidRPr="00811900">
        <w:rPr>
          <w:rStyle w:val="Ninguno"/>
          <w:rFonts w:ascii="Tw Cen MT" w:hAnsi="Tw Cen MT"/>
          <w:b/>
          <w:lang w:val="es-ES"/>
        </w:rPr>
        <w:t>NOMBRE O RAZÓN SOCIAL DE LA MORAL</w:t>
      </w:r>
      <w:bookmarkEnd w:id="727"/>
      <w:bookmarkEnd w:id="728"/>
      <w:bookmarkEnd w:id="729"/>
      <w:bookmarkEnd w:id="730"/>
      <w:bookmarkEnd w:id="731"/>
      <w:bookmarkEnd w:id="732"/>
      <w:bookmarkEnd w:id="733"/>
      <w:bookmarkEnd w:id="734"/>
      <w:bookmarkEnd w:id="735"/>
      <w:bookmarkEnd w:id="736"/>
    </w:p>
    <w:p w14:paraId="3444E8E9"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52A814F3"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1538941C"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3696A3E1"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4C19C0EF"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130B74A2" w14:textId="77777777" w:rsidR="008B11E6" w:rsidRPr="009F0143" w:rsidRDefault="008B11E6" w:rsidP="008B11E6">
      <w:pPr>
        <w:spacing w:before="120" w:after="120"/>
        <w:rPr>
          <w:rFonts w:ascii="Tw Cen MT" w:hAnsi="Tw Cen MT"/>
          <w:b/>
          <w:color w:val="000000" w:themeColor="text1"/>
        </w:rPr>
      </w:pPr>
    </w:p>
    <w:p w14:paraId="7DEF3A1F" w14:textId="5A7105AA" w:rsidR="008B11E6" w:rsidRPr="000A0977" w:rsidRDefault="008B11E6" w:rsidP="000A0977">
      <w:pPr>
        <w:pStyle w:val="Ttulo4"/>
        <w:jc w:val="center"/>
        <w:rPr>
          <w:rFonts w:ascii="Tw Cen MT" w:hAnsi="Tw Cen MT"/>
          <w:b/>
          <w:i w:val="0"/>
          <w:color w:val="auto"/>
        </w:rPr>
      </w:pPr>
      <w:bookmarkStart w:id="737" w:name="_Toc1545670"/>
      <w:bookmarkStart w:id="738" w:name="_Toc1548275"/>
      <w:bookmarkStart w:id="739" w:name="_Toc1549169"/>
      <w:bookmarkStart w:id="740" w:name="_Toc1549737"/>
      <w:bookmarkStart w:id="741" w:name="_Toc1549852"/>
      <w:bookmarkStart w:id="742" w:name="_Toc1550010"/>
      <w:bookmarkStart w:id="743" w:name="_Toc1550126"/>
      <w:r w:rsidRPr="000A0977">
        <w:rPr>
          <w:rFonts w:ascii="Tw Cen MT" w:hAnsi="Tw Cen MT"/>
          <w:b/>
          <w:i w:val="0"/>
          <w:color w:val="auto"/>
        </w:rPr>
        <w:lastRenderedPageBreak/>
        <w:t>ANEXO 16</w:t>
      </w:r>
      <w:bookmarkEnd w:id="737"/>
      <w:bookmarkEnd w:id="738"/>
      <w:bookmarkEnd w:id="739"/>
      <w:bookmarkEnd w:id="740"/>
      <w:bookmarkEnd w:id="741"/>
      <w:bookmarkEnd w:id="742"/>
      <w:bookmarkEnd w:id="743"/>
    </w:p>
    <w:p w14:paraId="5D95AC73" w14:textId="77777777" w:rsidR="008B11E6" w:rsidRPr="00B26F8A" w:rsidRDefault="008B11E6" w:rsidP="008B11E6">
      <w:pPr>
        <w:spacing w:before="120" w:after="120"/>
        <w:jc w:val="center"/>
        <w:rPr>
          <w:rFonts w:ascii="Tw Cen MT" w:hAnsi="Tw Cen MT" w:cs="Arial"/>
          <w:b/>
          <w:bCs/>
          <w:color w:val="000000" w:themeColor="text1"/>
        </w:rPr>
      </w:pPr>
      <w:r w:rsidRPr="00B26F8A">
        <w:rPr>
          <w:rFonts w:ascii="Tw Cen MT" w:hAnsi="Tw Cen MT" w:cs="Arial"/>
          <w:b/>
          <w:bCs/>
          <w:color w:val="000000" w:themeColor="text1"/>
        </w:rPr>
        <w:t>GIRO U OBJETO SOCIAL</w:t>
      </w:r>
    </w:p>
    <w:p w14:paraId="520594EA" w14:textId="77777777" w:rsidR="008B11E6" w:rsidRPr="00B26F8A" w:rsidRDefault="008B11E6" w:rsidP="008B11E6">
      <w:pPr>
        <w:spacing w:before="120" w:after="120"/>
        <w:rPr>
          <w:rFonts w:ascii="Tw Cen MT" w:hAnsi="Tw Cen MT" w:cs="Arial"/>
          <w:color w:val="000000" w:themeColor="text1"/>
        </w:rPr>
      </w:pPr>
    </w:p>
    <w:p w14:paraId="3B2EA661" w14:textId="77777777" w:rsidR="008B11E6" w:rsidRPr="00B26F8A" w:rsidRDefault="008B11E6" w:rsidP="008B11E6">
      <w:pPr>
        <w:spacing w:before="120" w:after="120"/>
        <w:rPr>
          <w:rFonts w:ascii="Tw Cen MT" w:hAnsi="Tw Cen MT" w:cs="Arial"/>
          <w:color w:val="000000" w:themeColor="text1"/>
        </w:rPr>
      </w:pPr>
    </w:p>
    <w:p w14:paraId="07B1BB1F"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24BA0F9F" w14:textId="77777777" w:rsidR="004F4075"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 xml:space="preserve">DIRECTOR </w:t>
      </w:r>
      <w:r w:rsidR="004F4075">
        <w:rPr>
          <w:rFonts w:ascii="Tw Cen MT" w:hAnsi="Tw Cen MT"/>
          <w:b/>
          <w:bCs/>
          <w:color w:val="000000" w:themeColor="text1"/>
        </w:rPr>
        <w:t xml:space="preserve">GENERAL DEL INSITUTO DE PENSIONES </w:t>
      </w:r>
    </w:p>
    <w:p w14:paraId="40D2239D" w14:textId="77777777" w:rsidR="004F4075" w:rsidRDefault="004F4075" w:rsidP="004F4075">
      <w:pPr>
        <w:pStyle w:val="Ttulo6"/>
        <w:spacing w:before="120" w:after="120"/>
        <w:rPr>
          <w:rFonts w:ascii="Tw Cen MT" w:hAnsi="Tw Cen MT"/>
          <w:b/>
          <w:bCs/>
          <w:color w:val="000000" w:themeColor="text1"/>
        </w:rPr>
      </w:pPr>
      <w:r>
        <w:rPr>
          <w:rFonts w:ascii="Tw Cen MT" w:hAnsi="Tw Cen MT"/>
          <w:b/>
          <w:bCs/>
          <w:color w:val="000000" w:themeColor="text1"/>
        </w:rPr>
        <w:t>DE LOS SERVIDORES PÚBLICOS DEL ESTADO DE COLIMA</w:t>
      </w:r>
    </w:p>
    <w:p w14:paraId="4ADBC6ED" w14:textId="39548838" w:rsidR="008B11E6" w:rsidRPr="009F0143" w:rsidRDefault="002546BF" w:rsidP="004F4075">
      <w:pPr>
        <w:pStyle w:val="Ttulo6"/>
        <w:spacing w:before="120" w:after="120"/>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6C6B4C29"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6B55A778" w14:textId="000A0602" w:rsidR="008B11E6" w:rsidRPr="00DD3E91" w:rsidRDefault="008B11E6" w:rsidP="008B11E6">
      <w:pPr>
        <w:spacing w:before="120" w:after="120"/>
        <w:jc w:val="both"/>
        <w:rPr>
          <w:rFonts w:ascii="Tw Cen MT" w:hAnsi="Tw Cen MT" w:cs="Arial"/>
          <w:b/>
          <w:bCs/>
          <w:color w:val="000000" w:themeColor="text1"/>
        </w:rPr>
      </w:pPr>
      <w:r w:rsidRPr="00B26F8A">
        <w:rPr>
          <w:rFonts w:ascii="Tw Cen MT" w:hAnsi="Tw Cen MT" w:cs="Arial"/>
          <w:color w:val="000000" w:themeColor="text1"/>
        </w:rPr>
        <w:t xml:space="preserve">El que suscribe </w:t>
      </w:r>
      <w:r w:rsidRPr="000429B9">
        <w:rPr>
          <w:rFonts w:ascii="Tw Cen MT" w:hAnsi="Tw Cen MT" w:cs="Arial"/>
          <w:color w:val="000000" w:themeColor="text1"/>
          <w:u w:val="single"/>
        </w:rPr>
        <w:t>(nombre completo</w:t>
      </w:r>
      <w:r w:rsidRPr="00B26F8A">
        <w:rPr>
          <w:rFonts w:ascii="Tw Cen MT" w:hAnsi="Tw Cen MT" w:cs="Arial"/>
          <w:b/>
          <w:color w:val="000000" w:themeColor="text1"/>
        </w:rPr>
        <w:t>),</w:t>
      </w:r>
      <w:r w:rsidRPr="00B26F8A">
        <w:rPr>
          <w:rFonts w:ascii="Tw Cen MT" w:hAnsi="Tw Cen MT" w:cs="Arial"/>
          <w:color w:val="000000" w:themeColor="text1"/>
        </w:rPr>
        <w:t xml:space="preserve">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D21641" w:rsidRPr="00B26F8A">
        <w:rPr>
          <w:rFonts w:ascii="Tw Cen MT" w:hAnsi="Tw Cen MT" w:cs="Arial"/>
          <w:color w:val="000000" w:themeColor="text1"/>
        </w:rPr>
        <w:t xml:space="preserve">de </w:t>
      </w:r>
      <w:r w:rsidR="00D21641" w:rsidRPr="00B26F8A">
        <w:rPr>
          <w:rFonts w:ascii="Tw Cen MT" w:hAnsi="Tw Cen MT" w:cs="Arial"/>
          <w:color w:val="000000" w:themeColor="text1"/>
          <w:u w:val="single"/>
        </w:rPr>
        <w:t>(</w:t>
      </w:r>
      <w:r w:rsidRPr="00B26F8A">
        <w:rPr>
          <w:rFonts w:ascii="Tw Cen MT" w:hAnsi="Tw Cen MT" w:cs="Arial"/>
          <w:color w:val="000000" w:themeColor="text1"/>
          <w:u w:val="single"/>
        </w:rPr>
        <w:t>nombre o razón social de la moral</w:t>
      </w:r>
      <w:r w:rsidR="00D21641" w:rsidRPr="00B26F8A">
        <w:rPr>
          <w:rFonts w:ascii="Tw Cen MT" w:hAnsi="Tw Cen MT" w:cs="Arial"/>
          <w:color w:val="000000" w:themeColor="text1"/>
          <w:u w:val="single"/>
        </w:rPr>
        <w:t>), manifiesto</w:t>
      </w:r>
      <w:r w:rsidRPr="00B26F8A">
        <w:rPr>
          <w:rFonts w:ascii="Tw Cen MT" w:hAnsi="Tw Cen MT" w:cs="Arial"/>
          <w:color w:val="000000" w:themeColor="text1"/>
        </w:rPr>
        <w:t xml:space="preserve"> </w:t>
      </w:r>
      <w:r w:rsidRPr="00B26F8A">
        <w:rPr>
          <w:rFonts w:ascii="Tw Cen MT" w:hAnsi="Tw Cen MT" w:cs="Arial"/>
          <w:b/>
          <w:color w:val="000000" w:themeColor="text1"/>
        </w:rPr>
        <w:t>BAJO PROTESTA DE DECIR VERDAD</w:t>
      </w:r>
      <w:r w:rsidRPr="00B26F8A">
        <w:rPr>
          <w:rFonts w:ascii="Tw Cen MT" w:hAnsi="Tw Cen MT" w:cs="Arial"/>
          <w:color w:val="000000" w:themeColor="text1"/>
        </w:rPr>
        <w:t xml:space="preserve"> que mi representada </w:t>
      </w:r>
      <w:r w:rsidRPr="00B26F8A">
        <w:rPr>
          <w:rFonts w:ascii="Tw Cen MT" w:hAnsi="Tw Cen MT" w:cs="Arial"/>
          <w:color w:val="000000" w:themeColor="text1"/>
          <w:lang w:eastAsia="es-MX"/>
        </w:rPr>
        <w:t xml:space="preserve">cuenta con el Giro u Objeto Social </w:t>
      </w:r>
      <w:r w:rsidRPr="00B26F8A">
        <w:rPr>
          <w:rFonts w:ascii="Tw Cen MT" w:hAnsi="Tw Cen MT" w:cs="Arial"/>
          <w:color w:val="000000" w:themeColor="text1"/>
          <w:u w:val="single"/>
          <w:lang w:eastAsia="es-MX"/>
        </w:rPr>
        <w:t>(describir)</w:t>
      </w:r>
      <w:r w:rsidRPr="00B26F8A">
        <w:rPr>
          <w:rFonts w:ascii="Tw Cen MT" w:hAnsi="Tw Cen MT" w:cs="Arial"/>
          <w:color w:val="000000" w:themeColor="text1"/>
          <w:lang w:eastAsia="es-MX"/>
        </w:rPr>
        <w:t xml:space="preserve">, por lo que, las </w:t>
      </w:r>
      <w:r w:rsidRPr="00B26F8A">
        <w:rPr>
          <w:rFonts w:ascii="Tw Cen MT" w:hAnsi="Tw Cen MT" w:cs="Calibri"/>
          <w:b/>
          <w:color w:val="000000" w:themeColor="text1"/>
        </w:rPr>
        <w:t>actividades comerciales</w:t>
      </w:r>
      <w:r w:rsidRPr="00B26F8A">
        <w:rPr>
          <w:rFonts w:ascii="Tw Cen MT" w:hAnsi="Tw Cen MT" w:cs="Calibri"/>
          <w:color w:val="000000" w:themeColor="text1"/>
        </w:rPr>
        <w:t xml:space="preserve"> de la misma </w:t>
      </w:r>
      <w:r w:rsidRPr="00AD51DF">
        <w:rPr>
          <w:rFonts w:ascii="Tw Cen MT" w:hAnsi="Tw Cen MT" w:cs="Calibri"/>
          <w:b/>
          <w:color w:val="000000" w:themeColor="text1"/>
        </w:rPr>
        <w:t>están</w:t>
      </w:r>
      <w:r w:rsidRPr="00B26F8A">
        <w:rPr>
          <w:rFonts w:ascii="Tw Cen MT" w:hAnsi="Tw Cen MT" w:cs="Calibri"/>
          <w:color w:val="000000" w:themeColor="text1"/>
        </w:rPr>
        <w:t xml:space="preserve"> </w:t>
      </w:r>
      <w:r w:rsidRPr="00B26F8A">
        <w:rPr>
          <w:rFonts w:ascii="Tw Cen MT" w:hAnsi="Tw Cen MT" w:cs="Calibri"/>
          <w:b/>
          <w:color w:val="000000" w:themeColor="text1"/>
        </w:rPr>
        <w:t>relacionadas con los servicios</w:t>
      </w:r>
      <w:r w:rsidRPr="00B26F8A">
        <w:rPr>
          <w:rFonts w:ascii="Tw Cen MT" w:hAnsi="Tw Cen MT" w:cs="Calibri"/>
          <w:color w:val="000000" w:themeColor="text1"/>
        </w:rPr>
        <w:t xml:space="preserve"> objeto de la presente licitación</w:t>
      </w:r>
      <w:r w:rsidRPr="00B26F8A">
        <w:rPr>
          <w:rFonts w:ascii="Tw Cen MT" w:hAnsi="Tw Cen MT" w:cs="Arial"/>
          <w:b/>
          <w:bCs/>
          <w:color w:val="000000" w:themeColor="text1"/>
          <w:lang w:eastAsia="es-MX"/>
        </w:rPr>
        <w:t xml:space="preserve"> </w:t>
      </w:r>
      <w:r w:rsidRPr="000429B9">
        <w:rPr>
          <w:rFonts w:ascii="Tw Cen MT" w:hAnsi="Tw Cen MT" w:cs="Arial"/>
          <w:b/>
          <w:bCs/>
          <w:color w:val="000000" w:themeColor="text1"/>
          <w:u w:val="single"/>
          <w:lang w:eastAsia="es-MX"/>
        </w:rPr>
        <w:t xml:space="preserve">POR </w:t>
      </w:r>
      <w:r>
        <w:rPr>
          <w:rFonts w:ascii="Tw Cen MT" w:hAnsi="Tw Cen MT" w:cs="Arial"/>
          <w:b/>
          <w:bCs/>
          <w:color w:val="000000" w:themeColor="text1"/>
          <w:u w:val="single"/>
          <w:lang w:eastAsia="es-MX"/>
        </w:rPr>
        <w:t>OPERAR</w:t>
      </w:r>
      <w:r w:rsidRPr="000429B9">
        <w:rPr>
          <w:rFonts w:ascii="Tw Cen MT" w:hAnsi="Tw Cen MT" w:cs="Arial"/>
          <w:b/>
          <w:bCs/>
          <w:color w:val="000000" w:themeColor="text1"/>
          <w:u w:val="single"/>
          <w:lang w:eastAsia="es-MX"/>
        </w:rPr>
        <w:t xml:space="preserve"> EN EL RAMO DE</w:t>
      </w:r>
      <w:r>
        <w:rPr>
          <w:rFonts w:ascii="Tw Cen MT" w:hAnsi="Tw Cen MT" w:cs="Arial"/>
          <w:b/>
          <w:bCs/>
          <w:color w:val="000000" w:themeColor="text1"/>
          <w:u w:val="single"/>
          <w:lang w:eastAsia="es-MX"/>
        </w:rPr>
        <w:t xml:space="preserve"> SEGUROS DE</w:t>
      </w:r>
      <w:r w:rsidRPr="000429B9">
        <w:rPr>
          <w:rFonts w:ascii="Tw Cen MT" w:hAnsi="Tw Cen MT" w:cs="Arial"/>
          <w:b/>
          <w:bCs/>
          <w:color w:val="000000" w:themeColor="text1"/>
          <w:u w:val="single"/>
          <w:lang w:eastAsia="es-MX"/>
        </w:rPr>
        <w:t xml:space="preserve"> VIDA</w:t>
      </w:r>
      <w:r>
        <w:rPr>
          <w:rFonts w:ascii="Tw Cen MT" w:hAnsi="Tw Cen MT" w:cs="Arial"/>
          <w:b/>
          <w:bCs/>
          <w:color w:val="000000" w:themeColor="text1"/>
          <w:lang w:eastAsia="es-MX"/>
        </w:rPr>
        <w:t xml:space="preserve"> </w:t>
      </w:r>
      <w:r w:rsidRPr="00B26F8A">
        <w:rPr>
          <w:rFonts w:ascii="Tw Cen MT" w:hAnsi="Tw Cen MT" w:cs="Arial"/>
          <w:color w:val="000000" w:themeColor="text1"/>
          <w:lang w:eastAsia="es-MX"/>
        </w:rPr>
        <w:t xml:space="preserve">para ser proporcionados </w:t>
      </w:r>
      <w:r w:rsidRPr="00B26F8A">
        <w:rPr>
          <w:rFonts w:ascii="Tw Cen MT" w:hAnsi="Tw Cen MT" w:cs="Arial"/>
          <w:color w:val="000000" w:themeColor="text1"/>
        </w:rPr>
        <w:t xml:space="preserve">en esta la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D21641">
        <w:rPr>
          <w:rFonts w:ascii="Tw Cen MT" w:hAnsi="Tw Cen MT" w:cs="Arial"/>
          <w:b/>
          <w:bCs/>
          <w:color w:val="000000" w:themeColor="text1"/>
        </w:rPr>
        <w:t>IPECOL</w:t>
      </w:r>
      <w:r w:rsidRPr="00B26F8A">
        <w:rPr>
          <w:rFonts w:ascii="Tw Cen MT" w:hAnsi="Tw Cen MT" w:cs="Arial"/>
          <w:b/>
          <w:bCs/>
          <w:color w:val="000000" w:themeColor="text1"/>
        </w:rPr>
        <w:t>/001/201</w:t>
      </w:r>
      <w:r w:rsidR="00D21641">
        <w:rPr>
          <w:rFonts w:ascii="Tw Cen MT" w:hAnsi="Tw Cen MT" w:cs="Arial"/>
          <w:b/>
          <w:bCs/>
          <w:color w:val="000000" w:themeColor="text1"/>
        </w:rPr>
        <w:t>9</w:t>
      </w:r>
      <w:r w:rsidRPr="00B26F8A">
        <w:rPr>
          <w:rFonts w:ascii="Tw Cen MT" w:hAnsi="Tw Cen MT" w:cs="Arial"/>
          <w:b/>
          <w:bCs/>
          <w:color w:val="000000" w:themeColor="text1"/>
        </w:rPr>
        <w:t xml:space="preserve"> presencial, con reducción de plazos, para la contratación de seguros de vida, financiados a los derechohabientes de</w:t>
      </w:r>
      <w:r w:rsidR="00DD3E91">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w:t>
      </w:r>
      <w:r w:rsidR="00981274">
        <w:rPr>
          <w:rFonts w:ascii="Tw Cen MT" w:hAnsi="Tw Cen MT" w:cs="Arial"/>
          <w:b/>
          <w:bCs/>
          <w:color w:val="000000" w:themeColor="text1"/>
        </w:rPr>
        <w:t xml:space="preserve"> el</w:t>
      </w:r>
      <w:r>
        <w:rPr>
          <w:rFonts w:ascii="Tw Cen MT" w:hAnsi="Tw Cen MT" w:cs="Arial"/>
          <w:b/>
          <w:bCs/>
          <w:color w:val="000000" w:themeColor="text1"/>
        </w:rPr>
        <w:t xml:space="preserve"> Convocante</w:t>
      </w:r>
      <w:r w:rsidRPr="00B26F8A">
        <w:rPr>
          <w:rFonts w:ascii="Tw Cen MT" w:hAnsi="Tw Cen MT" w:cs="Arial"/>
          <w:bCs/>
          <w:color w:val="000000" w:themeColor="text1"/>
        </w:rPr>
        <w:t>.</w:t>
      </w:r>
    </w:p>
    <w:p w14:paraId="50069A0F" w14:textId="77777777" w:rsidR="008B11E6" w:rsidRPr="009F0143" w:rsidRDefault="008B11E6" w:rsidP="008B11E6">
      <w:pPr>
        <w:spacing w:before="120" w:after="120"/>
        <w:jc w:val="both"/>
        <w:rPr>
          <w:rFonts w:ascii="Tw Cen MT" w:hAnsi="Tw Cen MT" w:cs="Arial"/>
          <w:color w:val="000000" w:themeColor="text1"/>
        </w:rPr>
      </w:pPr>
    </w:p>
    <w:p w14:paraId="285107D8"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44" w:name="_Toc1544024"/>
      <w:bookmarkStart w:id="745" w:name="_Toc1544670"/>
      <w:bookmarkStart w:id="746" w:name="_Toc1544922"/>
      <w:bookmarkStart w:id="747" w:name="_Toc1545671"/>
      <w:bookmarkStart w:id="748" w:name="_Toc1548276"/>
      <w:bookmarkStart w:id="749" w:name="_Toc1549170"/>
      <w:bookmarkStart w:id="750" w:name="_Toc1549738"/>
      <w:bookmarkStart w:id="751" w:name="_Toc1549853"/>
      <w:bookmarkStart w:id="752" w:name="_Toc1550011"/>
      <w:bookmarkStart w:id="753" w:name="_Toc1550127"/>
      <w:r w:rsidRPr="00811900">
        <w:rPr>
          <w:rStyle w:val="Ninguno"/>
          <w:rFonts w:ascii="Tw Cen MT" w:hAnsi="Tw Cen MT"/>
          <w:b/>
          <w:lang w:val="es-ES"/>
        </w:rPr>
        <w:t>ATENTAMENTE</w:t>
      </w:r>
      <w:bookmarkEnd w:id="744"/>
      <w:bookmarkEnd w:id="745"/>
      <w:bookmarkEnd w:id="746"/>
      <w:bookmarkEnd w:id="747"/>
      <w:bookmarkEnd w:id="748"/>
      <w:bookmarkEnd w:id="749"/>
      <w:bookmarkEnd w:id="750"/>
      <w:bookmarkEnd w:id="751"/>
      <w:bookmarkEnd w:id="752"/>
      <w:bookmarkEnd w:id="753"/>
    </w:p>
    <w:p w14:paraId="47A6AD81"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54" w:name="_Toc1544025"/>
      <w:bookmarkStart w:id="755" w:name="_Toc1544671"/>
      <w:bookmarkStart w:id="756" w:name="_Toc1544923"/>
      <w:bookmarkStart w:id="757" w:name="_Toc1545672"/>
      <w:bookmarkStart w:id="758" w:name="_Toc1548277"/>
      <w:bookmarkStart w:id="759" w:name="_Toc1549171"/>
      <w:bookmarkStart w:id="760" w:name="_Toc1549739"/>
      <w:bookmarkStart w:id="761" w:name="_Toc1549854"/>
      <w:bookmarkStart w:id="762" w:name="_Toc1550012"/>
      <w:bookmarkStart w:id="763" w:name="_Toc1550128"/>
      <w:r w:rsidRPr="00811900">
        <w:rPr>
          <w:rStyle w:val="Ninguno"/>
          <w:rFonts w:ascii="Tw Cen MT" w:hAnsi="Tw Cen MT"/>
          <w:b/>
          <w:lang w:val="es-ES"/>
        </w:rPr>
        <w:t>NOMBRE O RAZÓN SOCIAL DE LA MORAL</w:t>
      </w:r>
      <w:bookmarkEnd w:id="754"/>
      <w:bookmarkEnd w:id="755"/>
      <w:bookmarkEnd w:id="756"/>
      <w:bookmarkEnd w:id="757"/>
      <w:bookmarkEnd w:id="758"/>
      <w:bookmarkEnd w:id="759"/>
      <w:bookmarkEnd w:id="760"/>
      <w:bookmarkEnd w:id="761"/>
      <w:bookmarkEnd w:id="762"/>
      <w:bookmarkEnd w:id="763"/>
    </w:p>
    <w:p w14:paraId="605B0501"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1EDBDAB8"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73629923"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2899BAD1"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2CA0BB5E"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BAJO PROTESTA DE DECIR VERDAD</w:t>
      </w:r>
    </w:p>
    <w:p w14:paraId="2D40DE04" w14:textId="77777777" w:rsidR="008B11E6" w:rsidRPr="009F0143" w:rsidRDefault="008B11E6" w:rsidP="008B11E6">
      <w:pPr>
        <w:spacing w:before="120" w:after="120"/>
        <w:rPr>
          <w:rFonts w:ascii="Tw Cen MT" w:hAnsi="Tw Cen MT"/>
          <w:b/>
          <w:color w:val="000000" w:themeColor="text1"/>
        </w:rPr>
      </w:pPr>
    </w:p>
    <w:p w14:paraId="2C920344" w14:textId="77777777" w:rsidR="008B11E6" w:rsidRDefault="008B11E6" w:rsidP="008B11E6">
      <w:pPr>
        <w:spacing w:before="120" w:after="120"/>
        <w:jc w:val="center"/>
        <w:rPr>
          <w:rFonts w:ascii="Tw Cen MT" w:hAnsi="Tw Cen MT" w:cs="Arial"/>
          <w:b/>
          <w:bCs/>
          <w:color w:val="000000" w:themeColor="text1"/>
        </w:rPr>
      </w:pPr>
    </w:p>
    <w:p w14:paraId="789409F0" w14:textId="77777777" w:rsidR="008B11E6" w:rsidRDefault="008B11E6" w:rsidP="008B11E6">
      <w:pPr>
        <w:spacing w:before="120" w:after="120"/>
        <w:jc w:val="center"/>
        <w:rPr>
          <w:rFonts w:ascii="Tw Cen MT" w:hAnsi="Tw Cen MT" w:cs="Arial"/>
          <w:b/>
          <w:bCs/>
          <w:color w:val="000000" w:themeColor="text1"/>
        </w:rPr>
      </w:pPr>
    </w:p>
    <w:p w14:paraId="624E2BE7" w14:textId="77777777" w:rsidR="008B11E6" w:rsidRDefault="008B11E6" w:rsidP="008B11E6">
      <w:pPr>
        <w:spacing w:before="120" w:after="120"/>
        <w:jc w:val="center"/>
        <w:rPr>
          <w:rFonts w:ascii="Tw Cen MT" w:hAnsi="Tw Cen MT" w:cs="Arial"/>
          <w:b/>
          <w:bCs/>
          <w:color w:val="000000" w:themeColor="text1"/>
        </w:rPr>
      </w:pPr>
    </w:p>
    <w:p w14:paraId="6BF73686" w14:textId="77777777" w:rsidR="008B11E6" w:rsidRDefault="008B11E6" w:rsidP="008B11E6">
      <w:pPr>
        <w:spacing w:before="120" w:after="120"/>
        <w:jc w:val="center"/>
        <w:rPr>
          <w:rFonts w:ascii="Tw Cen MT" w:hAnsi="Tw Cen MT" w:cs="Arial"/>
          <w:b/>
          <w:bCs/>
          <w:color w:val="000000" w:themeColor="text1"/>
        </w:rPr>
      </w:pPr>
    </w:p>
    <w:p w14:paraId="05F3AB51" w14:textId="77777777" w:rsidR="008B11E6" w:rsidRDefault="008B11E6" w:rsidP="008B11E6">
      <w:pPr>
        <w:spacing w:before="120" w:after="120"/>
        <w:jc w:val="center"/>
        <w:rPr>
          <w:rFonts w:ascii="Tw Cen MT" w:hAnsi="Tw Cen MT" w:cs="Arial"/>
          <w:b/>
          <w:bCs/>
          <w:color w:val="000000" w:themeColor="text1"/>
        </w:rPr>
      </w:pPr>
    </w:p>
    <w:p w14:paraId="700006FC" w14:textId="77777777" w:rsidR="008B11E6" w:rsidRDefault="008B11E6" w:rsidP="008B11E6">
      <w:pPr>
        <w:spacing w:before="120" w:after="120"/>
        <w:jc w:val="center"/>
        <w:rPr>
          <w:rFonts w:ascii="Tw Cen MT" w:hAnsi="Tw Cen MT" w:cs="Arial"/>
          <w:b/>
          <w:bCs/>
          <w:color w:val="000000" w:themeColor="text1"/>
        </w:rPr>
      </w:pPr>
    </w:p>
    <w:p w14:paraId="4C18D31A" w14:textId="77777777" w:rsidR="008B11E6" w:rsidRPr="00B26F8A" w:rsidRDefault="008B11E6" w:rsidP="008B11E6">
      <w:pPr>
        <w:spacing w:before="120" w:after="120"/>
        <w:jc w:val="center"/>
        <w:rPr>
          <w:rFonts w:ascii="Tw Cen MT" w:hAnsi="Tw Cen MT" w:cs="Arial"/>
          <w:b/>
          <w:bCs/>
          <w:color w:val="000000" w:themeColor="text1"/>
        </w:rPr>
      </w:pPr>
    </w:p>
    <w:p w14:paraId="6F677977" w14:textId="6B7162C9" w:rsidR="008B11E6" w:rsidRDefault="008B11E6" w:rsidP="008B11E6">
      <w:pPr>
        <w:spacing w:before="120" w:after="120"/>
        <w:jc w:val="center"/>
        <w:rPr>
          <w:rFonts w:ascii="Tw Cen MT" w:hAnsi="Tw Cen MT" w:cs="Arial"/>
          <w:b/>
          <w:bCs/>
          <w:color w:val="000000" w:themeColor="text1"/>
        </w:rPr>
      </w:pPr>
    </w:p>
    <w:p w14:paraId="77E7BAB8" w14:textId="0FF30EDF" w:rsidR="00C175FB" w:rsidRDefault="00C175FB" w:rsidP="008B11E6">
      <w:pPr>
        <w:spacing w:before="120" w:after="120"/>
        <w:jc w:val="center"/>
        <w:rPr>
          <w:rFonts w:ascii="Tw Cen MT" w:hAnsi="Tw Cen MT" w:cs="Arial"/>
          <w:b/>
          <w:bCs/>
          <w:color w:val="000000" w:themeColor="text1"/>
        </w:rPr>
      </w:pPr>
    </w:p>
    <w:p w14:paraId="7A8E3562" w14:textId="3CA2EF88" w:rsidR="00C175FB" w:rsidRDefault="00C175FB" w:rsidP="008B11E6">
      <w:pPr>
        <w:spacing w:before="120" w:after="120"/>
        <w:jc w:val="center"/>
        <w:rPr>
          <w:rFonts w:ascii="Tw Cen MT" w:hAnsi="Tw Cen MT" w:cs="Arial"/>
          <w:b/>
          <w:bCs/>
          <w:color w:val="000000" w:themeColor="text1"/>
        </w:rPr>
      </w:pPr>
    </w:p>
    <w:p w14:paraId="6FABAF15" w14:textId="44E0CD10" w:rsidR="008B11E6" w:rsidRPr="005525E0" w:rsidRDefault="008B11E6" w:rsidP="005525E0">
      <w:pPr>
        <w:pStyle w:val="Ttulo4"/>
        <w:jc w:val="center"/>
        <w:rPr>
          <w:rFonts w:ascii="Tw Cen MT" w:hAnsi="Tw Cen MT"/>
          <w:b/>
          <w:i w:val="0"/>
          <w:color w:val="auto"/>
        </w:rPr>
      </w:pPr>
      <w:bookmarkStart w:id="764" w:name="_Toc1545673"/>
      <w:bookmarkStart w:id="765" w:name="_Toc1548278"/>
      <w:bookmarkStart w:id="766" w:name="_Toc1549172"/>
      <w:bookmarkStart w:id="767" w:name="_Toc1549740"/>
      <w:bookmarkStart w:id="768" w:name="_Toc1549855"/>
      <w:bookmarkStart w:id="769" w:name="_Toc1550013"/>
      <w:bookmarkStart w:id="770" w:name="_Toc1550129"/>
      <w:r w:rsidRPr="005525E0">
        <w:rPr>
          <w:rFonts w:ascii="Tw Cen MT" w:hAnsi="Tw Cen MT"/>
          <w:b/>
          <w:i w:val="0"/>
          <w:color w:val="auto"/>
        </w:rPr>
        <w:lastRenderedPageBreak/>
        <w:t>ANEXO 17</w:t>
      </w:r>
      <w:bookmarkEnd w:id="764"/>
      <w:bookmarkEnd w:id="765"/>
      <w:bookmarkEnd w:id="766"/>
      <w:bookmarkEnd w:id="767"/>
      <w:bookmarkEnd w:id="768"/>
      <w:bookmarkEnd w:id="769"/>
      <w:bookmarkEnd w:id="770"/>
    </w:p>
    <w:p w14:paraId="2868A55A" w14:textId="77777777" w:rsidR="008B11E6" w:rsidRPr="00B26F8A" w:rsidRDefault="008B11E6" w:rsidP="008B11E6">
      <w:pPr>
        <w:spacing w:before="120" w:after="120"/>
        <w:jc w:val="center"/>
        <w:rPr>
          <w:rFonts w:ascii="Tw Cen MT" w:hAnsi="Tw Cen MT" w:cs="Arial"/>
          <w:b/>
          <w:bCs/>
          <w:color w:val="000000" w:themeColor="text1"/>
        </w:rPr>
      </w:pPr>
      <w:r w:rsidRPr="00B26F8A">
        <w:rPr>
          <w:rFonts w:ascii="Tw Cen MT" w:hAnsi="Tw Cen MT" w:cs="Arial"/>
          <w:b/>
          <w:bCs/>
          <w:color w:val="000000" w:themeColor="text1"/>
        </w:rPr>
        <w:t xml:space="preserve">NACIONALIDAD DEL LICITANTE Y SERVICIOS </w:t>
      </w:r>
      <w:r>
        <w:rPr>
          <w:rFonts w:ascii="Tw Cen MT" w:hAnsi="Tw Cen MT" w:cs="Arial"/>
          <w:b/>
          <w:bCs/>
          <w:color w:val="000000" w:themeColor="text1"/>
        </w:rPr>
        <w:t>OBJETO DE LICITACIÓN</w:t>
      </w:r>
    </w:p>
    <w:p w14:paraId="519C36C0" w14:textId="77777777" w:rsidR="008B11E6" w:rsidRPr="00B26F8A" w:rsidRDefault="008B11E6" w:rsidP="008B11E6">
      <w:pPr>
        <w:spacing w:before="120" w:after="120"/>
        <w:rPr>
          <w:rFonts w:ascii="Tw Cen MT" w:hAnsi="Tw Cen MT" w:cs="Arial"/>
          <w:color w:val="000000" w:themeColor="text1"/>
        </w:rPr>
      </w:pPr>
    </w:p>
    <w:p w14:paraId="70ED4168" w14:textId="77777777" w:rsidR="008B11E6" w:rsidRPr="00B26F8A" w:rsidRDefault="008B11E6" w:rsidP="008B11E6">
      <w:pPr>
        <w:spacing w:before="120" w:after="120"/>
        <w:rPr>
          <w:rFonts w:ascii="Tw Cen MT" w:hAnsi="Tw Cen MT" w:cs="Arial"/>
          <w:color w:val="000000" w:themeColor="text1"/>
        </w:rPr>
      </w:pPr>
    </w:p>
    <w:p w14:paraId="58F334EE" w14:textId="77777777" w:rsidR="008B11E6" w:rsidRPr="00B26F8A" w:rsidRDefault="008B11E6" w:rsidP="008B11E6">
      <w:pPr>
        <w:pStyle w:val="Ttulo6"/>
        <w:spacing w:before="120" w:after="120"/>
        <w:rPr>
          <w:rFonts w:ascii="Tw Cen MT" w:hAnsi="Tw Cen MT"/>
          <w:b/>
          <w:bCs/>
          <w:i/>
          <w:iCs/>
          <w:color w:val="000000" w:themeColor="text1"/>
        </w:rPr>
      </w:pPr>
      <w:r w:rsidRPr="00B26F8A">
        <w:rPr>
          <w:rFonts w:ascii="Tw Cen MT" w:hAnsi="Tw Cen MT"/>
          <w:b/>
          <w:bCs/>
          <w:color w:val="000000" w:themeColor="text1"/>
        </w:rPr>
        <w:t xml:space="preserve">LIC. EDGAR ALEJANDRO CHÁVEZ SÁNCHEZ </w:t>
      </w:r>
    </w:p>
    <w:p w14:paraId="0E5BF159" w14:textId="77777777" w:rsidR="00E05213" w:rsidRDefault="008B11E6" w:rsidP="008B11E6">
      <w:pPr>
        <w:pStyle w:val="Ttulo6"/>
        <w:spacing w:before="120" w:after="120"/>
        <w:rPr>
          <w:rFonts w:ascii="Tw Cen MT" w:hAnsi="Tw Cen MT"/>
          <w:b/>
          <w:bCs/>
          <w:color w:val="000000" w:themeColor="text1"/>
        </w:rPr>
      </w:pPr>
      <w:r w:rsidRPr="00B26F8A">
        <w:rPr>
          <w:rFonts w:ascii="Tw Cen MT" w:hAnsi="Tw Cen MT"/>
          <w:b/>
          <w:bCs/>
          <w:color w:val="000000" w:themeColor="text1"/>
        </w:rPr>
        <w:t>DIRECTOR</w:t>
      </w:r>
      <w:r w:rsidR="00E05213">
        <w:rPr>
          <w:rFonts w:ascii="Tw Cen MT" w:hAnsi="Tw Cen MT"/>
          <w:b/>
          <w:bCs/>
          <w:color w:val="000000" w:themeColor="text1"/>
        </w:rPr>
        <w:t xml:space="preserve"> GENERAL DEL INSTITUTO DE PENSIONES</w:t>
      </w:r>
    </w:p>
    <w:p w14:paraId="0D8271A7" w14:textId="77777777" w:rsidR="00E05213" w:rsidRDefault="00E05213" w:rsidP="00E05213">
      <w:pPr>
        <w:pStyle w:val="Ttulo6"/>
        <w:spacing w:before="120" w:after="120"/>
        <w:rPr>
          <w:rFonts w:ascii="Tw Cen MT" w:hAnsi="Tw Cen MT"/>
          <w:b/>
          <w:bCs/>
          <w:color w:val="000000" w:themeColor="text1"/>
        </w:rPr>
      </w:pPr>
      <w:r>
        <w:rPr>
          <w:rFonts w:ascii="Tw Cen MT" w:hAnsi="Tw Cen MT"/>
          <w:b/>
          <w:bCs/>
          <w:color w:val="000000" w:themeColor="text1"/>
        </w:rPr>
        <w:t>DE LOS SERVIDORES PÚBLICOS DEL ESTADO DE COLIMA</w:t>
      </w:r>
    </w:p>
    <w:p w14:paraId="629941C2" w14:textId="1EF82B04" w:rsidR="008B11E6" w:rsidRPr="009F0143" w:rsidRDefault="00937E49" w:rsidP="00E05213">
      <w:pPr>
        <w:pStyle w:val="Ttulo6"/>
        <w:spacing w:before="120" w:after="120"/>
        <w:rPr>
          <w:rFonts w:ascii="Tw Cen MT" w:hAnsi="Tw Cen MT" w:cs="Arial"/>
          <w:b/>
          <w:color w:val="000000" w:themeColor="text1"/>
        </w:rPr>
      </w:pPr>
      <w:r w:rsidRPr="00B26F8A">
        <w:rPr>
          <w:rFonts w:ascii="Tw Cen MT" w:hAnsi="Tw Cen MT" w:cs="Arial"/>
          <w:b/>
          <w:color w:val="000000" w:themeColor="text1"/>
        </w:rPr>
        <w:t>PRESENTE. -</w:t>
      </w:r>
      <w:r w:rsidR="008B11E6" w:rsidRPr="00B26F8A">
        <w:rPr>
          <w:rFonts w:ascii="Tw Cen MT" w:hAnsi="Tw Cen MT" w:cs="Arial"/>
          <w:b/>
          <w:color w:val="000000" w:themeColor="text1"/>
        </w:rPr>
        <w:t xml:space="preserve"> </w:t>
      </w:r>
    </w:p>
    <w:p w14:paraId="2C7CA9B0" w14:textId="77777777" w:rsidR="008B11E6" w:rsidRPr="009F0143" w:rsidRDefault="008B11E6" w:rsidP="008B11E6">
      <w:pPr>
        <w:tabs>
          <w:tab w:val="left" w:pos="6480"/>
        </w:tabs>
        <w:spacing w:before="120" w:after="120"/>
        <w:ind w:left="5760"/>
        <w:jc w:val="right"/>
        <w:rPr>
          <w:rFonts w:ascii="Tw Cen MT" w:hAnsi="Tw Cen MT" w:cs="Arial"/>
          <w:color w:val="000000" w:themeColor="text1"/>
          <w:u w:val="single"/>
        </w:rPr>
      </w:pPr>
      <w:r w:rsidRPr="00B26F8A">
        <w:rPr>
          <w:rFonts w:ascii="Tw Cen MT" w:hAnsi="Tw Cen MT" w:cs="Arial"/>
          <w:color w:val="000000" w:themeColor="text1"/>
          <w:u w:val="single"/>
        </w:rPr>
        <w:t>(Lugar y fecha de expedición)</w:t>
      </w:r>
    </w:p>
    <w:p w14:paraId="4586823B" w14:textId="69BEE155" w:rsidR="008B11E6" w:rsidRPr="003C15DB" w:rsidRDefault="008B11E6" w:rsidP="008B11E6">
      <w:pPr>
        <w:spacing w:before="120" w:after="120"/>
        <w:jc w:val="both"/>
        <w:rPr>
          <w:rFonts w:ascii="Tw Cen MT" w:hAnsi="Tw Cen MT" w:cs="Arial"/>
          <w:b/>
          <w:bCs/>
          <w:color w:val="000000" w:themeColor="text1"/>
        </w:rPr>
      </w:pPr>
      <w:r w:rsidRPr="00B26F8A">
        <w:rPr>
          <w:rFonts w:ascii="Tw Cen MT" w:hAnsi="Tw Cen MT" w:cs="Arial"/>
          <w:color w:val="000000" w:themeColor="text1"/>
        </w:rPr>
        <w:t xml:space="preserve">El que suscribe </w:t>
      </w:r>
      <w:r w:rsidRPr="000429B9">
        <w:rPr>
          <w:rFonts w:ascii="Tw Cen MT" w:hAnsi="Tw Cen MT" w:cs="Arial"/>
          <w:color w:val="000000" w:themeColor="text1"/>
          <w:u w:val="single"/>
        </w:rPr>
        <w:t>(nombre completo),</w:t>
      </w:r>
      <w:r w:rsidRPr="00B26F8A">
        <w:rPr>
          <w:rFonts w:ascii="Tw Cen MT" w:hAnsi="Tw Cen MT" w:cs="Arial"/>
          <w:color w:val="000000" w:themeColor="text1"/>
        </w:rPr>
        <w:t xml:space="preserve"> en mi carácter de </w:t>
      </w:r>
      <w:r w:rsidRPr="00B26F8A">
        <w:rPr>
          <w:rFonts w:ascii="Tw Cen MT" w:hAnsi="Tw Cen MT" w:cs="Arial"/>
          <w:color w:val="000000" w:themeColor="text1"/>
          <w:u w:val="single"/>
        </w:rPr>
        <w:t>(representante, apoderado o agente)</w:t>
      </w:r>
      <w:r w:rsidRPr="00B26F8A">
        <w:rPr>
          <w:rFonts w:ascii="Tw Cen MT" w:hAnsi="Tw Cen MT" w:cs="Arial"/>
          <w:color w:val="000000" w:themeColor="text1"/>
        </w:rPr>
        <w:t xml:space="preserve"> a nombre </w:t>
      </w:r>
      <w:r w:rsidR="00937E49" w:rsidRPr="00B26F8A">
        <w:rPr>
          <w:rFonts w:ascii="Tw Cen MT" w:hAnsi="Tw Cen MT" w:cs="Arial"/>
          <w:color w:val="000000" w:themeColor="text1"/>
        </w:rPr>
        <w:t xml:space="preserve">de </w:t>
      </w:r>
      <w:r w:rsidR="00937E49" w:rsidRPr="00B26F8A">
        <w:rPr>
          <w:rFonts w:ascii="Tw Cen MT" w:hAnsi="Tw Cen MT" w:cs="Arial"/>
          <w:color w:val="000000" w:themeColor="text1"/>
          <w:u w:val="single"/>
        </w:rPr>
        <w:t>(</w:t>
      </w:r>
      <w:r w:rsidRPr="00B26F8A">
        <w:rPr>
          <w:rFonts w:ascii="Tw Cen MT" w:hAnsi="Tw Cen MT" w:cs="Arial"/>
          <w:color w:val="000000" w:themeColor="text1"/>
          <w:u w:val="single"/>
        </w:rPr>
        <w:t>nombre o razón social de la moral</w:t>
      </w:r>
      <w:r w:rsidR="00937E49" w:rsidRPr="00B26F8A">
        <w:rPr>
          <w:rFonts w:ascii="Tw Cen MT" w:hAnsi="Tw Cen MT" w:cs="Arial"/>
          <w:color w:val="000000" w:themeColor="text1"/>
          <w:u w:val="single"/>
        </w:rPr>
        <w:t>), manifiesto</w:t>
      </w:r>
      <w:r w:rsidRPr="00B26F8A">
        <w:rPr>
          <w:rFonts w:ascii="Tw Cen MT" w:hAnsi="Tw Cen MT" w:cs="Arial"/>
          <w:color w:val="000000" w:themeColor="text1"/>
        </w:rPr>
        <w:t xml:space="preserve"> </w:t>
      </w:r>
      <w:r w:rsidRPr="00B26F8A">
        <w:rPr>
          <w:rFonts w:ascii="Tw Cen MT" w:hAnsi="Tw Cen MT" w:cs="Arial"/>
          <w:b/>
          <w:color w:val="000000" w:themeColor="text1"/>
        </w:rPr>
        <w:t>BAJO PROTESTA DE DECIR VERDAD</w:t>
      </w:r>
      <w:r w:rsidRPr="00B26F8A">
        <w:rPr>
          <w:rFonts w:ascii="Tw Cen MT" w:hAnsi="Tw Cen MT" w:cs="Arial"/>
          <w:color w:val="000000" w:themeColor="text1"/>
        </w:rPr>
        <w:t xml:space="preserve"> que mi representada es de Nacionalidad Mexicana y la prestación de los servicios ofertados, objeto de esta </w:t>
      </w:r>
      <w:r w:rsidRPr="00B26F8A">
        <w:rPr>
          <w:rFonts w:ascii="Tw Cen MT" w:hAnsi="Tw Cen MT" w:cs="Arial"/>
          <w:b/>
          <w:color w:val="000000" w:themeColor="text1"/>
        </w:rPr>
        <w:t>Licitación Pública Nacional</w:t>
      </w:r>
      <w:r w:rsidRPr="00B26F8A">
        <w:rPr>
          <w:rFonts w:ascii="Tw Cen MT" w:hAnsi="Tw Cen MT" w:cs="Arial"/>
          <w:b/>
          <w:bCs/>
          <w:color w:val="000000" w:themeColor="text1"/>
        </w:rPr>
        <w:t xml:space="preserve"> No. </w:t>
      </w:r>
      <w:r w:rsidR="003C15DB">
        <w:rPr>
          <w:rFonts w:ascii="Tw Cen MT" w:hAnsi="Tw Cen MT" w:cs="Arial"/>
          <w:b/>
          <w:bCs/>
          <w:color w:val="000000" w:themeColor="text1"/>
        </w:rPr>
        <w:t>IPECOL</w:t>
      </w:r>
      <w:r w:rsidRPr="00B26F8A">
        <w:rPr>
          <w:rFonts w:ascii="Tw Cen MT" w:hAnsi="Tw Cen MT" w:cs="Arial"/>
          <w:b/>
          <w:bCs/>
          <w:color w:val="000000" w:themeColor="text1"/>
        </w:rPr>
        <w:t>/001/201</w:t>
      </w:r>
      <w:r w:rsidR="003C15DB">
        <w:rPr>
          <w:rFonts w:ascii="Tw Cen MT" w:hAnsi="Tw Cen MT" w:cs="Arial"/>
          <w:b/>
          <w:bCs/>
          <w:color w:val="000000" w:themeColor="text1"/>
        </w:rPr>
        <w:t>9</w:t>
      </w:r>
      <w:r w:rsidRPr="00B26F8A">
        <w:rPr>
          <w:rFonts w:ascii="Tw Cen MT" w:hAnsi="Tw Cen MT" w:cs="Arial"/>
          <w:b/>
          <w:bCs/>
          <w:color w:val="000000" w:themeColor="text1"/>
        </w:rPr>
        <w:t xml:space="preserve"> presencial, para la contratación de seguros de vida, financiados a los derechohabientes de</w:t>
      </w:r>
      <w:r w:rsidR="002A780F">
        <w:rPr>
          <w:rFonts w:ascii="Tw Cen MT" w:hAnsi="Tw Cen MT" w:cs="Arial"/>
          <w:b/>
          <w:bCs/>
          <w:color w:val="000000" w:themeColor="text1"/>
        </w:rPr>
        <w:t>l Instituto de Pensiones de los Servidores Públicos del Estado de Colima</w:t>
      </w:r>
      <w:r w:rsidRPr="00B26F8A">
        <w:rPr>
          <w:rFonts w:ascii="Tw Cen MT" w:hAnsi="Tw Cen MT" w:cs="Arial"/>
          <w:b/>
          <w:bCs/>
          <w:color w:val="000000" w:themeColor="text1"/>
        </w:rPr>
        <w:t>, con la finalidad de garantizar los préstamos hipotecarios otorgados</w:t>
      </w:r>
      <w:r>
        <w:rPr>
          <w:rFonts w:ascii="Tw Cen MT" w:hAnsi="Tw Cen MT" w:cs="Arial"/>
          <w:b/>
          <w:bCs/>
          <w:color w:val="000000" w:themeColor="text1"/>
        </w:rPr>
        <w:t xml:space="preserve"> por </w:t>
      </w:r>
      <w:r w:rsidR="002A780F">
        <w:rPr>
          <w:rFonts w:ascii="Tw Cen MT" w:hAnsi="Tw Cen MT" w:cs="Arial"/>
          <w:b/>
          <w:bCs/>
          <w:color w:val="000000" w:themeColor="text1"/>
        </w:rPr>
        <w:t>el</w:t>
      </w:r>
      <w:r>
        <w:rPr>
          <w:rFonts w:ascii="Tw Cen MT" w:hAnsi="Tw Cen MT" w:cs="Arial"/>
          <w:b/>
          <w:bCs/>
          <w:color w:val="000000" w:themeColor="text1"/>
        </w:rPr>
        <w:t xml:space="preserve"> Convocante</w:t>
      </w:r>
      <w:r w:rsidRPr="00B26F8A">
        <w:rPr>
          <w:rFonts w:ascii="Tw Cen MT" w:hAnsi="Tw Cen MT" w:cs="Arial"/>
          <w:bCs/>
          <w:color w:val="000000" w:themeColor="text1"/>
        </w:rPr>
        <w:t xml:space="preserve">, </w:t>
      </w:r>
      <w:r w:rsidRPr="00B26F8A">
        <w:rPr>
          <w:rFonts w:ascii="Tw Cen MT" w:hAnsi="Tw Cen MT" w:cs="Arial"/>
          <w:color w:val="000000" w:themeColor="text1"/>
        </w:rPr>
        <w:t>son de origen nacional.</w:t>
      </w:r>
    </w:p>
    <w:p w14:paraId="543EDB3D"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0A6D89C8"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71" w:name="_Toc1544026"/>
      <w:bookmarkStart w:id="772" w:name="_Toc1544672"/>
      <w:bookmarkStart w:id="773" w:name="_Toc1544924"/>
      <w:bookmarkStart w:id="774" w:name="_Toc1545674"/>
      <w:bookmarkStart w:id="775" w:name="_Toc1548279"/>
      <w:bookmarkStart w:id="776" w:name="_Toc1549173"/>
      <w:bookmarkStart w:id="777" w:name="_Toc1549741"/>
      <w:bookmarkStart w:id="778" w:name="_Toc1549856"/>
      <w:bookmarkStart w:id="779" w:name="_Toc1550014"/>
      <w:bookmarkStart w:id="780" w:name="_Toc1550130"/>
      <w:r w:rsidRPr="00811900">
        <w:rPr>
          <w:rStyle w:val="Ninguno"/>
          <w:rFonts w:ascii="Tw Cen MT" w:hAnsi="Tw Cen MT"/>
          <w:b/>
          <w:lang w:val="es-ES"/>
        </w:rPr>
        <w:t>ATENTAMENTE</w:t>
      </w:r>
      <w:bookmarkEnd w:id="771"/>
      <w:bookmarkEnd w:id="772"/>
      <w:bookmarkEnd w:id="773"/>
      <w:bookmarkEnd w:id="774"/>
      <w:bookmarkEnd w:id="775"/>
      <w:bookmarkEnd w:id="776"/>
      <w:bookmarkEnd w:id="777"/>
      <w:bookmarkEnd w:id="778"/>
      <w:bookmarkEnd w:id="779"/>
      <w:bookmarkEnd w:id="780"/>
    </w:p>
    <w:p w14:paraId="274B703C" w14:textId="77777777" w:rsidR="008B11E6" w:rsidRPr="00811900" w:rsidRDefault="008B11E6" w:rsidP="008B11E6">
      <w:pPr>
        <w:tabs>
          <w:tab w:val="left" w:pos="0"/>
        </w:tabs>
        <w:spacing w:before="120" w:after="120"/>
        <w:ind w:right="51"/>
        <w:jc w:val="center"/>
        <w:outlineLvl w:val="0"/>
        <w:rPr>
          <w:rStyle w:val="Ninguno"/>
          <w:rFonts w:ascii="Tw Cen MT" w:hAnsi="Tw Cen MT"/>
          <w:b/>
          <w:lang w:val="es-ES"/>
        </w:rPr>
      </w:pPr>
      <w:bookmarkStart w:id="781" w:name="_Toc1544027"/>
      <w:bookmarkStart w:id="782" w:name="_Toc1544673"/>
      <w:bookmarkStart w:id="783" w:name="_Toc1544925"/>
      <w:bookmarkStart w:id="784" w:name="_Toc1545675"/>
      <w:bookmarkStart w:id="785" w:name="_Toc1548280"/>
      <w:bookmarkStart w:id="786" w:name="_Toc1549174"/>
      <w:bookmarkStart w:id="787" w:name="_Toc1549742"/>
      <w:bookmarkStart w:id="788" w:name="_Toc1549857"/>
      <w:bookmarkStart w:id="789" w:name="_Toc1550015"/>
      <w:bookmarkStart w:id="790" w:name="_Toc1550131"/>
      <w:r w:rsidRPr="00811900">
        <w:rPr>
          <w:rStyle w:val="Ninguno"/>
          <w:rFonts w:ascii="Tw Cen MT" w:hAnsi="Tw Cen MT"/>
          <w:b/>
          <w:lang w:val="es-ES"/>
        </w:rPr>
        <w:t>NOMBRE O RAZÓN SOCIAL DE LA MORAL</w:t>
      </w:r>
      <w:bookmarkEnd w:id="781"/>
      <w:bookmarkEnd w:id="782"/>
      <w:bookmarkEnd w:id="783"/>
      <w:bookmarkEnd w:id="784"/>
      <w:bookmarkEnd w:id="785"/>
      <w:bookmarkEnd w:id="786"/>
      <w:bookmarkEnd w:id="787"/>
      <w:bookmarkEnd w:id="788"/>
      <w:bookmarkEnd w:id="789"/>
      <w:bookmarkEnd w:id="790"/>
    </w:p>
    <w:p w14:paraId="141D7894"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49A783E2" w14:textId="77777777" w:rsidR="008B11E6" w:rsidRPr="00811900" w:rsidRDefault="008B11E6" w:rsidP="008B11E6">
      <w:pPr>
        <w:tabs>
          <w:tab w:val="left" w:pos="0"/>
        </w:tabs>
        <w:spacing w:before="120" w:after="120"/>
        <w:ind w:right="51"/>
        <w:jc w:val="both"/>
        <w:outlineLvl w:val="0"/>
        <w:rPr>
          <w:rStyle w:val="Ninguno"/>
          <w:rFonts w:ascii="Tw Cen MT" w:hAnsi="Tw Cen MT"/>
          <w:b/>
          <w:lang w:val="es-ES"/>
        </w:rPr>
      </w:pPr>
    </w:p>
    <w:p w14:paraId="3A7B3ED5"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__________________________________________</w:t>
      </w:r>
    </w:p>
    <w:p w14:paraId="25264108" w14:textId="77777777" w:rsidR="008B11E6" w:rsidRPr="00811900" w:rsidRDefault="008B11E6" w:rsidP="008B11E6">
      <w:pPr>
        <w:spacing w:before="120" w:after="120"/>
        <w:jc w:val="center"/>
        <w:rPr>
          <w:rStyle w:val="Ninguno"/>
          <w:rFonts w:ascii="Tw Cen MT" w:hAnsi="Tw Cen MT"/>
          <w:b/>
          <w:lang w:val="es-ES"/>
        </w:rPr>
      </w:pPr>
      <w:r w:rsidRPr="00811900">
        <w:rPr>
          <w:rStyle w:val="Ninguno"/>
          <w:rFonts w:ascii="Tw Cen MT" w:hAnsi="Tw Cen MT"/>
          <w:b/>
          <w:lang w:val="es-ES"/>
        </w:rPr>
        <w:t>NOMBRE DEL REPRESENTANTE LEGAL, APODERADO O AGENTE Y FIRMA AUTÓGRAFA</w:t>
      </w:r>
    </w:p>
    <w:p w14:paraId="4799869B" w14:textId="77777777" w:rsidR="008B11E6" w:rsidRPr="004B59E9" w:rsidRDefault="008B11E6" w:rsidP="008B11E6">
      <w:pPr>
        <w:spacing w:before="120" w:after="120"/>
        <w:jc w:val="center"/>
        <w:rPr>
          <w:rStyle w:val="Ninguno"/>
          <w:rFonts w:ascii="Tw Cen MT" w:hAnsi="Tw Cen MT"/>
          <w:b/>
        </w:rPr>
      </w:pPr>
      <w:r w:rsidRPr="004B59E9">
        <w:rPr>
          <w:rStyle w:val="Ninguno"/>
          <w:rFonts w:ascii="Tw Cen MT" w:hAnsi="Tw Cen MT"/>
          <w:b/>
        </w:rPr>
        <w:t>BAJO PROTESTA DE DECIR VERDAD</w:t>
      </w:r>
    </w:p>
    <w:p w14:paraId="67CDB2B6" w14:textId="77777777" w:rsidR="008B11E6" w:rsidRPr="006D7963" w:rsidRDefault="008B11E6" w:rsidP="008B11E6">
      <w:pPr>
        <w:pStyle w:val="Textoindependiente3"/>
        <w:spacing w:after="160"/>
        <w:rPr>
          <w:rFonts w:ascii="Tw Cen MT" w:hAnsi="Tw Cen MT"/>
        </w:rPr>
      </w:pPr>
    </w:p>
    <w:p w14:paraId="594DD81E" w14:textId="77777777" w:rsidR="008B11E6" w:rsidRDefault="008B11E6" w:rsidP="008B11E6">
      <w:pPr>
        <w:widowControl w:val="0"/>
        <w:autoSpaceDE w:val="0"/>
        <w:autoSpaceDN w:val="0"/>
        <w:adjustRightInd w:val="0"/>
        <w:jc w:val="both"/>
        <w:rPr>
          <w:rFonts w:ascii="Tw Cen MT" w:hAnsi="Tw Cen MT" w:cs="Tw Cen MT"/>
          <w:kern w:val="1"/>
          <w:u w:color="0000FF"/>
        </w:rPr>
      </w:pPr>
    </w:p>
    <w:p w14:paraId="3F74E159" w14:textId="77777777" w:rsidR="008B11E6" w:rsidRPr="006560BC" w:rsidRDefault="008B11E6" w:rsidP="006560BC">
      <w:pPr>
        <w:jc w:val="both"/>
        <w:rPr>
          <w:rFonts w:ascii="Tw Cen MT" w:hAnsi="Tw Cen MT"/>
          <w:color w:val="000000" w:themeColor="text1"/>
        </w:rPr>
      </w:pPr>
    </w:p>
    <w:sectPr w:rsidR="008B11E6" w:rsidRPr="006560BC" w:rsidSect="009821DF">
      <w:headerReference w:type="default" r:id="rId11"/>
      <w:footerReference w:type="default" r:id="rId12"/>
      <w:pgSz w:w="12240" w:h="15840" w:code="1"/>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B24C" w14:textId="77777777" w:rsidR="008B7AF7" w:rsidRDefault="008B7AF7" w:rsidP="00BF5487">
      <w:pPr>
        <w:spacing w:after="0" w:line="240" w:lineRule="auto"/>
      </w:pPr>
      <w:r>
        <w:separator/>
      </w:r>
    </w:p>
  </w:endnote>
  <w:endnote w:type="continuationSeparator" w:id="0">
    <w:p w14:paraId="2458F74E" w14:textId="77777777" w:rsidR="008B7AF7" w:rsidRDefault="008B7AF7" w:rsidP="00BF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larendon BT">
    <w:altName w:val="Century"/>
    <w:charset w:val="00"/>
    <w:family w:val="roman"/>
    <w:pitch w:val="variable"/>
    <w:sig w:usb0="800000AF" w:usb1="1000204A" w:usb2="00000000" w:usb3="00000000" w:csb0="00000011" w:csb1="00000000"/>
  </w:font>
  <w:font w:name="Colaborate-Medium">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250161"/>
      <w:docPartObj>
        <w:docPartGallery w:val="Page Numbers (Bottom of Page)"/>
        <w:docPartUnique/>
      </w:docPartObj>
    </w:sdtPr>
    <w:sdtEndPr>
      <w:rPr>
        <w:rFonts w:ascii="Tw Cen MT" w:hAnsi="Tw Cen MT"/>
        <w:b/>
        <w:sz w:val="18"/>
      </w:rPr>
    </w:sdtEndPr>
    <w:sdtContent>
      <w:p w14:paraId="1BA4BB71" w14:textId="4840C9C1" w:rsidR="001E4014" w:rsidRPr="00C37AE2" w:rsidRDefault="001E4014" w:rsidP="00BF5487">
        <w:pPr>
          <w:pStyle w:val="Piedepgina"/>
          <w:jc w:val="right"/>
          <w:rPr>
            <w:rFonts w:ascii="Tw Cen MT" w:hAnsi="Tw Cen MT"/>
            <w:b/>
            <w:sz w:val="16"/>
            <w:lang w:val="es-MX"/>
          </w:rPr>
        </w:pPr>
        <w:r w:rsidRPr="007D7B2D">
          <w:rPr>
            <w:rFonts w:ascii="Colaborate-Medium" w:hAnsi="Colaborate-Medium"/>
            <w:b/>
            <w:color w:val="808080" w:themeColor="background1" w:themeShade="80"/>
            <w:sz w:val="16"/>
            <w:szCs w:val="18"/>
            <w:lang w:val="es-MX"/>
          </w:rPr>
          <w:t xml:space="preserve">“Año </w:t>
        </w:r>
        <w:r w:rsidRPr="007D7B2D">
          <w:rPr>
            <w:rFonts w:ascii="Colaborate-Medium" w:hAnsi="Colaborate-Medium" w:cs="Tahoma"/>
            <w:b/>
            <w:color w:val="808080" w:themeColor="background1" w:themeShade="80"/>
            <w:sz w:val="16"/>
            <w:szCs w:val="18"/>
            <w:lang w:val="es-MX"/>
          </w:rPr>
          <w:t xml:space="preserve">2019, 30 años de la Convención sobre los Derechos del </w:t>
        </w:r>
        <w:proofErr w:type="gramStart"/>
        <w:r w:rsidRPr="007D7B2D">
          <w:rPr>
            <w:rFonts w:ascii="Colaborate-Medium" w:hAnsi="Colaborate-Medium" w:cs="Tahoma"/>
            <w:b/>
            <w:color w:val="808080" w:themeColor="background1" w:themeShade="80"/>
            <w:sz w:val="16"/>
            <w:szCs w:val="18"/>
            <w:lang w:val="es-MX"/>
          </w:rPr>
          <w:t>Niño”</w:t>
        </w:r>
        <w:r>
          <w:rPr>
            <w:rFonts w:ascii="Colaborate-Medium" w:hAnsi="Colaborate-Medium" w:cs="Tahoma"/>
            <w:b/>
            <w:color w:val="808080" w:themeColor="background1" w:themeShade="80"/>
            <w:sz w:val="16"/>
            <w:szCs w:val="18"/>
            <w:lang w:val="es-MX"/>
          </w:rPr>
          <w:t xml:space="preserve">   </w:t>
        </w:r>
        <w:proofErr w:type="gramEnd"/>
        <w:r>
          <w:rPr>
            <w:rFonts w:ascii="Colaborate-Medium" w:hAnsi="Colaborate-Medium" w:cs="Tahoma"/>
            <w:b/>
            <w:color w:val="808080" w:themeColor="background1" w:themeShade="80"/>
            <w:sz w:val="16"/>
            <w:szCs w:val="18"/>
            <w:lang w:val="es-MX"/>
          </w:rPr>
          <w:t xml:space="preserve">                    </w:t>
        </w:r>
        <w:r w:rsidRPr="00BB1BAE">
          <w:rPr>
            <w:rFonts w:ascii="Tw Cen MT" w:hAnsi="Tw Cen MT"/>
            <w:b/>
            <w:sz w:val="16"/>
            <w:lang w:val="es-MX"/>
          </w:rPr>
          <w:t>LPN IPECOL</w:t>
        </w:r>
        <w:r>
          <w:rPr>
            <w:rFonts w:ascii="Tw Cen MT" w:hAnsi="Tw Cen MT"/>
            <w:b/>
            <w:sz w:val="16"/>
            <w:lang w:val="es-MX"/>
          </w:rPr>
          <w:t>/</w:t>
        </w:r>
        <w:r w:rsidRPr="00BB1BAE">
          <w:rPr>
            <w:rFonts w:ascii="Tw Cen MT" w:hAnsi="Tw Cen MT"/>
            <w:b/>
            <w:sz w:val="16"/>
            <w:lang w:val="es-MX"/>
          </w:rPr>
          <w:t>001</w:t>
        </w:r>
        <w:r>
          <w:rPr>
            <w:rFonts w:ascii="Tw Cen MT" w:hAnsi="Tw Cen MT"/>
            <w:b/>
            <w:sz w:val="16"/>
            <w:lang w:val="es-MX"/>
          </w:rPr>
          <w:t>/</w:t>
        </w:r>
        <w:r w:rsidRPr="00BB1BAE">
          <w:rPr>
            <w:rFonts w:ascii="Tw Cen MT" w:hAnsi="Tw Cen MT"/>
            <w:b/>
            <w:sz w:val="16"/>
            <w:lang w:val="es-MX"/>
          </w:rPr>
          <w:t>2019</w:t>
        </w:r>
      </w:p>
      <w:p w14:paraId="19B79CB2" w14:textId="6B2B6B27" w:rsidR="001E4014" w:rsidRPr="00BB1BAE" w:rsidRDefault="001E4014" w:rsidP="00BF5487">
        <w:pPr>
          <w:pStyle w:val="Piedepgina"/>
          <w:jc w:val="right"/>
          <w:rPr>
            <w:rFonts w:ascii="Tw Cen MT" w:hAnsi="Tw Cen MT"/>
            <w:b/>
            <w:sz w:val="16"/>
            <w:lang w:val="es-MX"/>
          </w:rPr>
        </w:pPr>
        <w:r w:rsidRPr="001C4F49">
          <w:rPr>
            <w:rFonts w:ascii="Colaborate-Medium" w:hAnsi="Colaborate-Medium"/>
            <w:b/>
            <w:noProof/>
            <w:color w:val="808080" w:themeColor="background1" w:themeShade="80"/>
            <w:sz w:val="20"/>
          </w:rPr>
          <mc:AlternateContent>
            <mc:Choice Requires="wps">
              <w:drawing>
                <wp:anchor distT="0" distB="0" distL="114300" distR="114300" simplePos="0" relativeHeight="251663360" behindDoc="0" locked="0" layoutInCell="1" allowOverlap="1" wp14:anchorId="220620D8" wp14:editId="65CE8360">
                  <wp:simplePos x="0" y="0"/>
                  <wp:positionH relativeFrom="margin">
                    <wp:posOffset>895314</wp:posOffset>
                  </wp:positionH>
                  <wp:positionV relativeFrom="paragraph">
                    <wp:posOffset>37549</wp:posOffset>
                  </wp:positionV>
                  <wp:extent cx="3609975" cy="431321"/>
                  <wp:effectExtent l="0" t="0" r="0" b="6985"/>
                  <wp:wrapNone/>
                  <wp:docPr id="2" name="3 Cuadro de texto"/>
                  <wp:cNvGraphicFramePr/>
                  <a:graphic xmlns:a="http://schemas.openxmlformats.org/drawingml/2006/main">
                    <a:graphicData uri="http://schemas.microsoft.com/office/word/2010/wordprocessingShape">
                      <wps:wsp>
                        <wps:cNvSpPr txBox="1"/>
                        <wps:spPr>
                          <a:xfrm>
                            <a:off x="0" y="0"/>
                            <a:ext cx="3609975" cy="431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EE1CA" w14:textId="77777777" w:rsidR="001E4014" w:rsidRPr="00F444DD" w:rsidRDefault="001E4014" w:rsidP="00BF5487">
                              <w:pPr>
                                <w:pStyle w:val="Sinespaciado"/>
                                <w:jc w:val="center"/>
                                <w:rPr>
                                  <w:rFonts w:ascii="Colaborate-Medium" w:hAnsi="Colaborate-Medium"/>
                                  <w:color w:val="808080" w:themeColor="background1" w:themeShade="80"/>
                                  <w:sz w:val="16"/>
                                  <w:szCs w:val="16"/>
                                </w:rPr>
                              </w:pPr>
                              <w:r w:rsidRPr="00F444DD">
                                <w:rPr>
                                  <w:rFonts w:ascii="Colaborate-Medium" w:hAnsi="Colaborate-Medium"/>
                                  <w:color w:val="808080" w:themeColor="background1" w:themeShade="80"/>
                                  <w:sz w:val="16"/>
                                  <w:szCs w:val="16"/>
                                </w:rPr>
                                <w:t>3er Anillo Periférico S/N Colonia El Diezmo C.P. 28010 Colima, Colima, México</w:t>
                              </w:r>
                            </w:p>
                            <w:p w14:paraId="5A18B28F" w14:textId="77777777" w:rsidR="001E4014" w:rsidRPr="00F444DD" w:rsidRDefault="001E4014" w:rsidP="00BF5487">
                              <w:pPr>
                                <w:pStyle w:val="Sinespaciado"/>
                                <w:jc w:val="center"/>
                                <w:rPr>
                                  <w:rFonts w:ascii="Colaborate-Medium" w:hAnsi="Colaborate-Medium"/>
                                  <w:color w:val="808080" w:themeColor="background1" w:themeShade="80"/>
                                  <w:sz w:val="16"/>
                                  <w:szCs w:val="16"/>
                                </w:rPr>
                              </w:pPr>
                              <w:r w:rsidRPr="00F444DD">
                                <w:rPr>
                                  <w:rFonts w:ascii="Colaborate-Medium" w:hAnsi="Colaborate-Medium"/>
                                  <w:color w:val="808080" w:themeColor="background1" w:themeShade="80"/>
                                  <w:sz w:val="16"/>
                                  <w:szCs w:val="16"/>
                                </w:rPr>
                                <w:t xml:space="preserve">Tels. </w:t>
                              </w:r>
                              <w:r>
                                <w:rPr>
                                  <w:rFonts w:ascii="Colaborate-Medium" w:hAnsi="Colaborate-Medium"/>
                                  <w:color w:val="808080" w:themeColor="background1" w:themeShade="80"/>
                                  <w:sz w:val="16"/>
                                  <w:szCs w:val="16"/>
                                </w:rPr>
                                <w:t>(</w:t>
                              </w:r>
                              <w:r w:rsidRPr="00F444DD">
                                <w:rPr>
                                  <w:rFonts w:ascii="Colaborate-Medium" w:hAnsi="Colaborate-Medium"/>
                                  <w:color w:val="808080" w:themeColor="background1" w:themeShade="80"/>
                                  <w:sz w:val="16"/>
                                  <w:szCs w:val="16"/>
                                </w:rPr>
                                <w:t>31</w:t>
                              </w:r>
                              <w:r>
                                <w:rPr>
                                  <w:rFonts w:ascii="Colaborate-Medium" w:hAnsi="Colaborate-Medium"/>
                                  <w:color w:val="808080" w:themeColor="background1" w:themeShade="80"/>
                                  <w:sz w:val="16"/>
                                  <w:szCs w:val="16"/>
                                </w:rPr>
                                <w:t>2)</w:t>
                              </w:r>
                              <w:r w:rsidRPr="00F444DD">
                                <w:rPr>
                                  <w:rFonts w:ascii="Colaborate-Medium" w:hAnsi="Colaborate-Medium"/>
                                  <w:color w:val="808080" w:themeColor="background1" w:themeShade="80"/>
                                  <w:sz w:val="16"/>
                                  <w:szCs w:val="16"/>
                                </w:rPr>
                                <w:t xml:space="preserve"> 31</w:t>
                              </w:r>
                              <w:r>
                                <w:rPr>
                                  <w:rFonts w:ascii="Colaborate-Medium" w:hAnsi="Colaborate-Medium"/>
                                  <w:color w:val="808080" w:themeColor="background1" w:themeShade="80"/>
                                  <w:sz w:val="16"/>
                                  <w:szCs w:val="16"/>
                                </w:rPr>
                                <w:t xml:space="preserve"> </w:t>
                              </w:r>
                              <w:r w:rsidRPr="00F444DD">
                                <w:rPr>
                                  <w:rFonts w:ascii="Colaborate-Medium" w:hAnsi="Colaborate-Medium"/>
                                  <w:color w:val="808080" w:themeColor="background1" w:themeShade="80"/>
                                  <w:sz w:val="16"/>
                                  <w:szCs w:val="16"/>
                                </w:rPr>
                                <w:t>6</w:t>
                              </w:r>
                              <w:r>
                                <w:rPr>
                                  <w:rFonts w:ascii="Colaborate-Medium" w:hAnsi="Colaborate-Medium"/>
                                  <w:color w:val="808080" w:themeColor="background1" w:themeShade="80"/>
                                  <w:sz w:val="16"/>
                                  <w:szCs w:val="16"/>
                                </w:rPr>
                                <w:t xml:space="preserve"> 20 00 ext. 20401, 20423 y 20427.</w:t>
                              </w:r>
                            </w:p>
                            <w:p w14:paraId="0087104A" w14:textId="77777777" w:rsidR="001E4014" w:rsidRDefault="001E4014" w:rsidP="00BF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20D8" id="_x0000_t202" coordsize="21600,21600" o:spt="202" path="m,l,21600r21600,l21600,xe">
                  <v:stroke joinstyle="miter"/>
                  <v:path gradientshapeok="t" o:connecttype="rect"/>
                </v:shapetype>
                <v:shape id="3 Cuadro de texto" o:spid="_x0000_s1027" type="#_x0000_t202" style="position:absolute;left:0;text-align:left;margin-left:70.5pt;margin-top:2.95pt;width:284.25pt;height:3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" filled="f" stroked="f" strokeweight=".5pt">
                  <v:textbox>
                    <w:txbxContent>
                      <w:p w14:paraId="12AEE1CA" w14:textId="77777777" w:rsidR="001E4014" w:rsidRPr="00F444DD" w:rsidRDefault="001E4014" w:rsidP="00BF5487">
                        <w:pPr>
                          <w:pStyle w:val="Sinespaciado"/>
                          <w:jc w:val="center"/>
                          <w:rPr>
                            <w:rFonts w:ascii="Colaborate-Medium" w:hAnsi="Colaborate-Medium"/>
                            <w:color w:val="808080" w:themeColor="background1" w:themeShade="80"/>
                            <w:sz w:val="16"/>
                            <w:szCs w:val="16"/>
                          </w:rPr>
                        </w:pPr>
                        <w:r w:rsidRPr="00F444DD">
                          <w:rPr>
                            <w:rFonts w:ascii="Colaborate-Medium" w:hAnsi="Colaborate-Medium"/>
                            <w:color w:val="808080" w:themeColor="background1" w:themeShade="80"/>
                            <w:sz w:val="16"/>
                            <w:szCs w:val="16"/>
                          </w:rPr>
                          <w:t>3er Anillo Periférico S/N Colonia El Diezmo C.P. 28010 Colima, Colima, México</w:t>
                        </w:r>
                      </w:p>
                      <w:p w14:paraId="5A18B28F" w14:textId="77777777" w:rsidR="001E4014" w:rsidRPr="00F444DD" w:rsidRDefault="001E4014" w:rsidP="00BF5487">
                        <w:pPr>
                          <w:pStyle w:val="Sinespaciado"/>
                          <w:jc w:val="center"/>
                          <w:rPr>
                            <w:rFonts w:ascii="Colaborate-Medium" w:hAnsi="Colaborate-Medium"/>
                            <w:color w:val="808080" w:themeColor="background1" w:themeShade="80"/>
                            <w:sz w:val="16"/>
                            <w:szCs w:val="16"/>
                          </w:rPr>
                        </w:pPr>
                        <w:r w:rsidRPr="00F444DD">
                          <w:rPr>
                            <w:rFonts w:ascii="Colaborate-Medium" w:hAnsi="Colaborate-Medium"/>
                            <w:color w:val="808080" w:themeColor="background1" w:themeShade="80"/>
                            <w:sz w:val="16"/>
                            <w:szCs w:val="16"/>
                          </w:rPr>
                          <w:t xml:space="preserve">Tels. </w:t>
                        </w:r>
                        <w:r>
                          <w:rPr>
                            <w:rFonts w:ascii="Colaborate-Medium" w:hAnsi="Colaborate-Medium"/>
                            <w:color w:val="808080" w:themeColor="background1" w:themeShade="80"/>
                            <w:sz w:val="16"/>
                            <w:szCs w:val="16"/>
                          </w:rPr>
                          <w:t>(</w:t>
                        </w:r>
                        <w:r w:rsidRPr="00F444DD">
                          <w:rPr>
                            <w:rFonts w:ascii="Colaborate-Medium" w:hAnsi="Colaborate-Medium"/>
                            <w:color w:val="808080" w:themeColor="background1" w:themeShade="80"/>
                            <w:sz w:val="16"/>
                            <w:szCs w:val="16"/>
                          </w:rPr>
                          <w:t>31</w:t>
                        </w:r>
                        <w:r>
                          <w:rPr>
                            <w:rFonts w:ascii="Colaborate-Medium" w:hAnsi="Colaborate-Medium"/>
                            <w:color w:val="808080" w:themeColor="background1" w:themeShade="80"/>
                            <w:sz w:val="16"/>
                            <w:szCs w:val="16"/>
                          </w:rPr>
                          <w:t>2)</w:t>
                        </w:r>
                        <w:r w:rsidRPr="00F444DD">
                          <w:rPr>
                            <w:rFonts w:ascii="Colaborate-Medium" w:hAnsi="Colaborate-Medium"/>
                            <w:color w:val="808080" w:themeColor="background1" w:themeShade="80"/>
                            <w:sz w:val="16"/>
                            <w:szCs w:val="16"/>
                          </w:rPr>
                          <w:t xml:space="preserve"> 31</w:t>
                        </w:r>
                        <w:r>
                          <w:rPr>
                            <w:rFonts w:ascii="Colaborate-Medium" w:hAnsi="Colaborate-Medium"/>
                            <w:color w:val="808080" w:themeColor="background1" w:themeShade="80"/>
                            <w:sz w:val="16"/>
                            <w:szCs w:val="16"/>
                          </w:rPr>
                          <w:t xml:space="preserve"> </w:t>
                        </w:r>
                        <w:r w:rsidRPr="00F444DD">
                          <w:rPr>
                            <w:rFonts w:ascii="Colaborate-Medium" w:hAnsi="Colaborate-Medium"/>
                            <w:color w:val="808080" w:themeColor="background1" w:themeShade="80"/>
                            <w:sz w:val="16"/>
                            <w:szCs w:val="16"/>
                          </w:rPr>
                          <w:t>6</w:t>
                        </w:r>
                        <w:r>
                          <w:rPr>
                            <w:rFonts w:ascii="Colaborate-Medium" w:hAnsi="Colaborate-Medium"/>
                            <w:color w:val="808080" w:themeColor="background1" w:themeShade="80"/>
                            <w:sz w:val="16"/>
                            <w:szCs w:val="16"/>
                          </w:rPr>
                          <w:t xml:space="preserve"> 20 00 ext. 20401, 20423 y 20427.</w:t>
                        </w:r>
                      </w:p>
                      <w:p w14:paraId="0087104A" w14:textId="77777777" w:rsidR="001E4014" w:rsidRDefault="001E4014" w:rsidP="00BF5487"/>
                    </w:txbxContent>
                  </v:textbox>
                  <w10:wrap anchorx="margin"/>
                </v:shape>
              </w:pict>
            </mc:Fallback>
          </mc:AlternateContent>
        </w:r>
        <w:r>
          <w:rPr>
            <w:rFonts w:ascii="Colaborate-Medium" w:hAnsi="Colaborate-Medium"/>
            <w:b/>
            <w:noProof/>
            <w:color w:val="808080" w:themeColor="background1" w:themeShade="80"/>
            <w:sz w:val="20"/>
          </w:rPr>
          <mc:AlternateContent>
            <mc:Choice Requires="wps">
              <w:drawing>
                <wp:anchor distT="0" distB="0" distL="114300" distR="114300" simplePos="0" relativeHeight="251665408" behindDoc="0" locked="0" layoutInCell="1" allowOverlap="1" wp14:anchorId="62B22412" wp14:editId="32780AA7">
                  <wp:simplePos x="0" y="0"/>
                  <wp:positionH relativeFrom="column">
                    <wp:posOffset>5263515</wp:posOffset>
                  </wp:positionH>
                  <wp:positionV relativeFrom="paragraph">
                    <wp:posOffset>69850</wp:posOffset>
                  </wp:positionV>
                  <wp:extent cx="257175" cy="2667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5717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3AE19" id="Rectángulo 3" o:spid="_x0000_s1026" style="position:absolute;margin-left:414.45pt;margin-top:5.5pt;width:20.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" fillcolor="white [3212]" strokecolor="white [3212]" strokeweight="1pt"/>
              </w:pict>
            </mc:Fallback>
          </mc:AlternateContent>
        </w:r>
        <w:r>
          <w:rPr>
            <w:rFonts w:ascii="Tw Cen MT" w:hAnsi="Tw Cen MT"/>
            <w:b/>
            <w:noProof/>
            <w:sz w:val="16"/>
            <w:lang w:val="es-MX"/>
          </w:rPr>
          <mc:AlternateContent>
            <mc:Choice Requires="wps">
              <w:drawing>
                <wp:anchor distT="0" distB="0" distL="114300" distR="114300" simplePos="0" relativeHeight="251664384" behindDoc="0" locked="0" layoutInCell="1" allowOverlap="1" wp14:anchorId="4BDDD089" wp14:editId="17960192">
                  <wp:simplePos x="0" y="0"/>
                  <wp:positionH relativeFrom="column">
                    <wp:posOffset>6267450</wp:posOffset>
                  </wp:positionH>
                  <wp:positionV relativeFrom="paragraph">
                    <wp:posOffset>63500</wp:posOffset>
                  </wp:positionV>
                  <wp:extent cx="209550" cy="2000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46CEE" id="Rectángulo 8" o:spid="_x0000_s1026" style="position:absolute;margin-left:493.5pt;margin-top:5pt;width:16.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" fillcolor="white [3212]" strokecolor="white [3212]" strokeweight="1pt"/>
              </w:pict>
            </mc:Fallback>
          </mc:AlternateContent>
        </w:r>
      </w:p>
      <w:p w14:paraId="34031D73" w14:textId="77777777" w:rsidR="001E4014" w:rsidRPr="00BB1BAE" w:rsidRDefault="001E4014" w:rsidP="00BF5487">
        <w:pPr>
          <w:pStyle w:val="Piedepgina"/>
          <w:jc w:val="right"/>
          <w:rPr>
            <w:rFonts w:ascii="Tw Cen MT" w:hAnsi="Tw Cen MT"/>
            <w:b/>
            <w:sz w:val="18"/>
          </w:rPr>
        </w:pPr>
        <w:r w:rsidRPr="00BB1BAE">
          <w:rPr>
            <w:rFonts w:ascii="Tw Cen MT" w:hAnsi="Tw Cen MT"/>
            <w:b/>
            <w:sz w:val="18"/>
          </w:rPr>
          <w:fldChar w:fldCharType="begin"/>
        </w:r>
        <w:r w:rsidRPr="00BB1BAE">
          <w:rPr>
            <w:rFonts w:ascii="Tw Cen MT" w:hAnsi="Tw Cen MT"/>
            <w:b/>
            <w:sz w:val="18"/>
          </w:rPr>
          <w:instrText>PAGE   \* MERGEFORMAT</w:instrText>
        </w:r>
        <w:r w:rsidRPr="00BB1BAE">
          <w:rPr>
            <w:rFonts w:ascii="Tw Cen MT" w:hAnsi="Tw Cen MT"/>
            <w:b/>
            <w:sz w:val="18"/>
          </w:rPr>
          <w:fldChar w:fldCharType="separate"/>
        </w:r>
        <w:r>
          <w:rPr>
            <w:rFonts w:ascii="Tw Cen MT" w:hAnsi="Tw Cen MT"/>
            <w:b/>
            <w:sz w:val="18"/>
          </w:rPr>
          <w:t>1</w:t>
        </w:r>
        <w:r w:rsidRPr="00BB1BAE">
          <w:rPr>
            <w:rFonts w:ascii="Tw Cen MT" w:hAnsi="Tw Cen MT"/>
            <w:b/>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060E" w14:textId="77777777" w:rsidR="008B7AF7" w:rsidRDefault="008B7AF7" w:rsidP="00BF5487">
      <w:pPr>
        <w:spacing w:after="0" w:line="240" w:lineRule="auto"/>
      </w:pPr>
      <w:r>
        <w:separator/>
      </w:r>
    </w:p>
  </w:footnote>
  <w:footnote w:type="continuationSeparator" w:id="0">
    <w:p w14:paraId="1D1B582C" w14:textId="77777777" w:rsidR="008B7AF7" w:rsidRDefault="008B7AF7" w:rsidP="00BF5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8067" w14:textId="3EFA507D" w:rsidR="001E4014" w:rsidRDefault="001E4014" w:rsidP="00BF5487">
    <w:pPr>
      <w:pStyle w:val="Encabezado"/>
      <w:rPr>
        <w:noProof/>
      </w:rPr>
    </w:pPr>
    <w:r>
      <w:rPr>
        <w:rFonts w:ascii="Times" w:hAnsi="Times"/>
        <w:noProof/>
      </w:rPr>
      <mc:AlternateContent>
        <mc:Choice Requires="wps">
          <w:drawing>
            <wp:anchor distT="0" distB="0" distL="114300" distR="114300" simplePos="0" relativeHeight="251659264" behindDoc="0" locked="0" layoutInCell="1" allowOverlap="1" wp14:anchorId="79D701B8" wp14:editId="373D9CC4">
              <wp:simplePos x="0" y="0"/>
              <wp:positionH relativeFrom="margin">
                <wp:posOffset>662401</wp:posOffset>
              </wp:positionH>
              <wp:positionV relativeFrom="paragraph">
                <wp:posOffset>-164909</wp:posOffset>
              </wp:positionV>
              <wp:extent cx="3671570" cy="517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51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03CB" w14:textId="77777777" w:rsidR="001E4014" w:rsidRDefault="001E4014" w:rsidP="00BF5487">
                          <w:pPr>
                            <w:pStyle w:val="Sinespaciado"/>
                            <w:jc w:val="center"/>
                            <w:rPr>
                              <w:rFonts w:ascii="Clarendon BT" w:hAnsi="Clarendon BT"/>
                              <w:b/>
                              <w:color w:val="808080" w:themeColor="background1" w:themeShade="80"/>
                              <w:sz w:val="18"/>
                              <w:szCs w:val="18"/>
                              <w:lang w:val="es-ES"/>
                            </w:rPr>
                          </w:pPr>
                          <w:r>
                            <w:rPr>
                              <w:rFonts w:ascii="Clarendon BT" w:hAnsi="Clarendon BT"/>
                              <w:b/>
                              <w:color w:val="808080" w:themeColor="background1" w:themeShade="80"/>
                              <w:sz w:val="18"/>
                              <w:szCs w:val="18"/>
                              <w:lang w:val="es-ES"/>
                            </w:rPr>
                            <w:t>INSTITUTO</w:t>
                          </w:r>
                          <w:r w:rsidRPr="00F444DD">
                            <w:rPr>
                              <w:rFonts w:ascii="Clarendon BT" w:hAnsi="Clarendon BT"/>
                              <w:b/>
                              <w:color w:val="808080" w:themeColor="background1" w:themeShade="80"/>
                              <w:sz w:val="18"/>
                              <w:szCs w:val="18"/>
                              <w:lang w:val="es-ES"/>
                            </w:rPr>
                            <w:t xml:space="preserve"> DE PENSIONES</w:t>
                          </w:r>
                        </w:p>
                        <w:p w14:paraId="1DE98712" w14:textId="77777777" w:rsidR="001E4014" w:rsidRPr="00F444DD" w:rsidRDefault="001E4014" w:rsidP="00BF5487">
                          <w:pPr>
                            <w:pStyle w:val="Sinespaciado"/>
                            <w:jc w:val="center"/>
                            <w:rPr>
                              <w:rFonts w:ascii="Clarendon BT" w:hAnsi="Clarendon BT"/>
                              <w:b/>
                              <w:color w:val="808080" w:themeColor="background1" w:themeShade="80"/>
                              <w:sz w:val="18"/>
                              <w:szCs w:val="18"/>
                              <w:lang w:val="es-ES"/>
                            </w:rPr>
                          </w:pPr>
                          <w:r w:rsidRPr="00F444DD">
                            <w:rPr>
                              <w:rFonts w:ascii="Clarendon BT" w:hAnsi="Clarendon BT"/>
                              <w:b/>
                              <w:color w:val="808080" w:themeColor="background1" w:themeShade="80"/>
                              <w:sz w:val="18"/>
                              <w:szCs w:val="18"/>
                              <w:lang w:val="es-ES"/>
                            </w:rPr>
                            <w:t>DE</w:t>
                          </w:r>
                          <w:r>
                            <w:rPr>
                              <w:rFonts w:ascii="Clarendon BT" w:hAnsi="Clarendon BT"/>
                              <w:b/>
                              <w:color w:val="808080" w:themeColor="background1" w:themeShade="80"/>
                              <w:sz w:val="18"/>
                              <w:szCs w:val="18"/>
                              <w:lang w:val="es-ES"/>
                            </w:rPr>
                            <w:t xml:space="preserve"> </w:t>
                          </w:r>
                          <w:r w:rsidRPr="00F444DD">
                            <w:rPr>
                              <w:rFonts w:ascii="Clarendon BT" w:hAnsi="Clarendon BT"/>
                              <w:b/>
                              <w:color w:val="808080" w:themeColor="background1" w:themeShade="80"/>
                              <w:sz w:val="18"/>
                              <w:szCs w:val="18"/>
                              <w:lang w:val="es-ES"/>
                            </w:rPr>
                            <w:t>L</w:t>
                          </w:r>
                          <w:r>
                            <w:rPr>
                              <w:rFonts w:ascii="Clarendon BT" w:hAnsi="Clarendon BT"/>
                              <w:b/>
                              <w:color w:val="808080" w:themeColor="background1" w:themeShade="80"/>
                              <w:sz w:val="18"/>
                              <w:szCs w:val="18"/>
                              <w:lang w:val="es-ES"/>
                            </w:rPr>
                            <w:t xml:space="preserve">OS SERVIDORES PÚBLICOS DEL </w:t>
                          </w:r>
                          <w:r w:rsidRPr="00F444DD">
                            <w:rPr>
                              <w:rFonts w:ascii="Clarendon BT" w:hAnsi="Clarendon BT"/>
                              <w:b/>
                              <w:color w:val="808080" w:themeColor="background1" w:themeShade="80"/>
                              <w:sz w:val="18"/>
                              <w:szCs w:val="18"/>
                              <w:lang w:val="es-ES"/>
                            </w:rPr>
                            <w:t>ESTADO</w:t>
                          </w:r>
                          <w:r>
                            <w:rPr>
                              <w:rFonts w:ascii="Clarendon BT" w:hAnsi="Clarendon BT"/>
                              <w:b/>
                              <w:color w:val="808080" w:themeColor="background1" w:themeShade="80"/>
                              <w:sz w:val="18"/>
                              <w:szCs w:val="18"/>
                              <w:lang w:val="es-ES"/>
                            </w:rPr>
                            <w:t xml:space="preserve"> DE COLIMA</w:t>
                          </w:r>
                        </w:p>
                        <w:p w14:paraId="22EF8EFD" w14:textId="77777777" w:rsidR="001E4014" w:rsidRPr="007A5BBC" w:rsidRDefault="001E4014" w:rsidP="00BF5487">
                          <w:pPr>
                            <w:pStyle w:val="Sinespaciado"/>
                            <w:jc w:val="center"/>
                            <w:rPr>
                              <w:rFonts w:ascii="Colaborate-Medium" w:hAnsi="Colaborate-Medium"/>
                              <w:color w:val="A6A6A6" w:themeColor="background1" w:themeShade="A6"/>
                              <w:sz w:val="10"/>
                              <w:szCs w:val="18"/>
                              <w:highlight w:val="yellow"/>
                              <w:lang w:val="es-ES"/>
                            </w:rPr>
                          </w:pPr>
                        </w:p>
                        <w:p w14:paraId="5B4D4465" w14:textId="77777777" w:rsidR="001E4014" w:rsidRPr="00B95E1E" w:rsidRDefault="001E4014" w:rsidP="00BF5487">
                          <w:pPr>
                            <w:pStyle w:val="Sinespaciado"/>
                            <w:jc w:val="center"/>
                            <w:rPr>
                              <w:rFonts w:ascii="Colaborate-Medium" w:hAnsi="Colaborate-Medium"/>
                              <w:color w:val="A6A6A6" w:themeColor="background1" w:themeShade="A6"/>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D701B8" id="_x0000_t202" coordsize="21600,21600" o:spt="202" path="m,l,21600r21600,l21600,xe">
              <v:stroke joinstyle="miter"/>
              <v:path gradientshapeok="t" o:connecttype="rect"/>
            </v:shapetype>
            <v:shape id="Text Box 2" o:spid="_x0000_s1026" type="#_x0000_t202" style="position:absolute;margin-left:52.15pt;margin-top:-13pt;width:289.1pt;height:4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b9swIAALk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" filled="f" stroked="f">
              <v:textbox>
                <w:txbxContent>
                  <w:p w14:paraId="70C703CB" w14:textId="77777777" w:rsidR="001E4014" w:rsidRDefault="001E4014" w:rsidP="00BF5487">
                    <w:pPr>
                      <w:pStyle w:val="Sinespaciado"/>
                      <w:jc w:val="center"/>
                      <w:rPr>
                        <w:rFonts w:ascii="Clarendon BT" w:hAnsi="Clarendon BT"/>
                        <w:b/>
                        <w:color w:val="808080" w:themeColor="background1" w:themeShade="80"/>
                        <w:sz w:val="18"/>
                        <w:szCs w:val="18"/>
                        <w:lang w:val="es-ES"/>
                      </w:rPr>
                    </w:pPr>
                    <w:r>
                      <w:rPr>
                        <w:rFonts w:ascii="Clarendon BT" w:hAnsi="Clarendon BT"/>
                        <w:b/>
                        <w:color w:val="808080" w:themeColor="background1" w:themeShade="80"/>
                        <w:sz w:val="18"/>
                        <w:szCs w:val="18"/>
                        <w:lang w:val="es-ES"/>
                      </w:rPr>
                      <w:t>INSTITUTO</w:t>
                    </w:r>
                    <w:r w:rsidRPr="00F444DD">
                      <w:rPr>
                        <w:rFonts w:ascii="Clarendon BT" w:hAnsi="Clarendon BT"/>
                        <w:b/>
                        <w:color w:val="808080" w:themeColor="background1" w:themeShade="80"/>
                        <w:sz w:val="18"/>
                        <w:szCs w:val="18"/>
                        <w:lang w:val="es-ES"/>
                      </w:rPr>
                      <w:t xml:space="preserve"> DE PENSIONES</w:t>
                    </w:r>
                  </w:p>
                  <w:p w14:paraId="1DE98712" w14:textId="77777777" w:rsidR="001E4014" w:rsidRPr="00F444DD" w:rsidRDefault="001E4014" w:rsidP="00BF5487">
                    <w:pPr>
                      <w:pStyle w:val="Sinespaciado"/>
                      <w:jc w:val="center"/>
                      <w:rPr>
                        <w:rFonts w:ascii="Clarendon BT" w:hAnsi="Clarendon BT"/>
                        <w:b/>
                        <w:color w:val="808080" w:themeColor="background1" w:themeShade="80"/>
                        <w:sz w:val="18"/>
                        <w:szCs w:val="18"/>
                        <w:lang w:val="es-ES"/>
                      </w:rPr>
                    </w:pPr>
                    <w:r w:rsidRPr="00F444DD">
                      <w:rPr>
                        <w:rFonts w:ascii="Clarendon BT" w:hAnsi="Clarendon BT"/>
                        <w:b/>
                        <w:color w:val="808080" w:themeColor="background1" w:themeShade="80"/>
                        <w:sz w:val="18"/>
                        <w:szCs w:val="18"/>
                        <w:lang w:val="es-ES"/>
                      </w:rPr>
                      <w:t>DE</w:t>
                    </w:r>
                    <w:r>
                      <w:rPr>
                        <w:rFonts w:ascii="Clarendon BT" w:hAnsi="Clarendon BT"/>
                        <w:b/>
                        <w:color w:val="808080" w:themeColor="background1" w:themeShade="80"/>
                        <w:sz w:val="18"/>
                        <w:szCs w:val="18"/>
                        <w:lang w:val="es-ES"/>
                      </w:rPr>
                      <w:t xml:space="preserve"> </w:t>
                    </w:r>
                    <w:r w:rsidRPr="00F444DD">
                      <w:rPr>
                        <w:rFonts w:ascii="Clarendon BT" w:hAnsi="Clarendon BT"/>
                        <w:b/>
                        <w:color w:val="808080" w:themeColor="background1" w:themeShade="80"/>
                        <w:sz w:val="18"/>
                        <w:szCs w:val="18"/>
                        <w:lang w:val="es-ES"/>
                      </w:rPr>
                      <w:t>L</w:t>
                    </w:r>
                    <w:r>
                      <w:rPr>
                        <w:rFonts w:ascii="Clarendon BT" w:hAnsi="Clarendon BT"/>
                        <w:b/>
                        <w:color w:val="808080" w:themeColor="background1" w:themeShade="80"/>
                        <w:sz w:val="18"/>
                        <w:szCs w:val="18"/>
                        <w:lang w:val="es-ES"/>
                      </w:rPr>
                      <w:t xml:space="preserve">OS SERVIDORES PÚBLICOS DEL </w:t>
                    </w:r>
                    <w:r w:rsidRPr="00F444DD">
                      <w:rPr>
                        <w:rFonts w:ascii="Clarendon BT" w:hAnsi="Clarendon BT"/>
                        <w:b/>
                        <w:color w:val="808080" w:themeColor="background1" w:themeShade="80"/>
                        <w:sz w:val="18"/>
                        <w:szCs w:val="18"/>
                        <w:lang w:val="es-ES"/>
                      </w:rPr>
                      <w:t>ESTADO</w:t>
                    </w:r>
                    <w:r>
                      <w:rPr>
                        <w:rFonts w:ascii="Clarendon BT" w:hAnsi="Clarendon BT"/>
                        <w:b/>
                        <w:color w:val="808080" w:themeColor="background1" w:themeShade="80"/>
                        <w:sz w:val="18"/>
                        <w:szCs w:val="18"/>
                        <w:lang w:val="es-ES"/>
                      </w:rPr>
                      <w:t xml:space="preserve"> DE COLIMA</w:t>
                    </w:r>
                  </w:p>
                  <w:p w14:paraId="22EF8EFD" w14:textId="77777777" w:rsidR="001E4014" w:rsidRPr="007A5BBC" w:rsidRDefault="001E4014" w:rsidP="00BF5487">
                    <w:pPr>
                      <w:pStyle w:val="Sinespaciado"/>
                      <w:jc w:val="center"/>
                      <w:rPr>
                        <w:rFonts w:ascii="Colaborate-Medium" w:hAnsi="Colaborate-Medium"/>
                        <w:color w:val="A6A6A6" w:themeColor="background1" w:themeShade="A6"/>
                        <w:sz w:val="10"/>
                        <w:szCs w:val="18"/>
                        <w:highlight w:val="yellow"/>
                        <w:lang w:val="es-ES"/>
                      </w:rPr>
                    </w:pPr>
                  </w:p>
                  <w:p w14:paraId="5B4D4465" w14:textId="77777777" w:rsidR="001E4014" w:rsidRPr="00B95E1E" w:rsidRDefault="001E4014" w:rsidP="00BF5487">
                    <w:pPr>
                      <w:pStyle w:val="Sinespaciado"/>
                      <w:jc w:val="center"/>
                      <w:rPr>
                        <w:rFonts w:ascii="Colaborate-Medium" w:hAnsi="Colaborate-Medium"/>
                        <w:color w:val="A6A6A6" w:themeColor="background1" w:themeShade="A6"/>
                        <w:sz w:val="18"/>
                        <w:szCs w:val="18"/>
                        <w:lang w:val="es-ES"/>
                      </w:rPr>
                    </w:pPr>
                  </w:p>
                </w:txbxContent>
              </v:textbox>
              <w10:wrap anchorx="margin"/>
            </v:shape>
          </w:pict>
        </mc:Fallback>
      </mc:AlternateContent>
    </w:r>
    <w:r>
      <w:rPr>
        <w:noProof/>
      </w:rPr>
      <w:drawing>
        <wp:anchor distT="0" distB="0" distL="114300" distR="114300" simplePos="0" relativeHeight="251660288" behindDoc="0" locked="0" layoutInCell="1" allowOverlap="1" wp14:anchorId="6740F724" wp14:editId="63F28BAD">
          <wp:simplePos x="0" y="0"/>
          <wp:positionH relativeFrom="margin">
            <wp:posOffset>4314825</wp:posOffset>
          </wp:positionH>
          <wp:positionV relativeFrom="paragraph">
            <wp:posOffset>-412750</wp:posOffset>
          </wp:positionV>
          <wp:extent cx="1524000" cy="869950"/>
          <wp:effectExtent l="0" t="0" r="0" b="6350"/>
          <wp:wrapThrough wrapText="bothSides">
            <wp:wrapPolygon edited="0">
              <wp:start x="8910" y="0"/>
              <wp:lineTo x="7290" y="5203"/>
              <wp:lineTo x="7290" y="6622"/>
              <wp:lineTo x="8100" y="8514"/>
              <wp:lineTo x="4050" y="10406"/>
              <wp:lineTo x="2970" y="11825"/>
              <wp:lineTo x="3240" y="16082"/>
              <wp:lineTo x="270" y="18447"/>
              <wp:lineTo x="0" y="18920"/>
              <wp:lineTo x="0" y="21285"/>
              <wp:lineTo x="21330" y="21285"/>
              <wp:lineTo x="21330" y="19393"/>
              <wp:lineTo x="15930" y="10406"/>
              <wp:lineTo x="13230" y="8514"/>
              <wp:lineTo x="14310" y="8041"/>
              <wp:lineTo x="14040" y="5203"/>
              <wp:lineTo x="12420" y="0"/>
              <wp:lineTo x="891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44DD">
      <w:rPr>
        <w:rFonts w:ascii="Times" w:hAnsi="Times"/>
        <w:noProof/>
        <w:color w:val="808080" w:themeColor="background1" w:themeShade="80"/>
      </w:rPr>
      <w:drawing>
        <wp:anchor distT="0" distB="0" distL="114300" distR="114300" simplePos="0" relativeHeight="251661312" behindDoc="0" locked="0" layoutInCell="1" allowOverlap="1" wp14:anchorId="20145199" wp14:editId="468B225D">
          <wp:simplePos x="0" y="0"/>
          <wp:positionH relativeFrom="margin">
            <wp:posOffset>-352425</wp:posOffset>
          </wp:positionH>
          <wp:positionV relativeFrom="paragraph">
            <wp:posOffset>-374015</wp:posOffset>
          </wp:positionV>
          <wp:extent cx="782320" cy="8096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rotWithShape="1">
                  <a:blip r:embed="rId2" cstate="print">
                    <a:biLevel thresh="75000"/>
                    <a:extLst>
                      <a:ext uri="{BEBA8EAE-BF5A-486C-A8C5-ECC9F3942E4B}">
                        <a14:imgProps xmlns:a14="http://schemas.microsoft.com/office/drawing/2010/main">
                          <a14:imgLayer r:embed="rId3">
                            <a14:imgEffect>
                              <a14:sharpenSoften amount="100000"/>
                            </a14:imgEffect>
                            <a14:imgEffect>
                              <a14:colorTemperature colorTemp="5202"/>
                            </a14:imgEffect>
                            <a14:imgEffect>
                              <a14:saturation sat="400000"/>
                            </a14:imgEffect>
                            <a14:imgEffect>
                              <a14:brightnessContrast bright="-20000"/>
                            </a14:imgEffect>
                          </a14:imgLayer>
                        </a14:imgProps>
                      </a:ext>
                      <a:ext uri="{28A0092B-C50C-407E-A947-70E740481C1C}">
                        <a14:useLocalDpi xmlns:a14="http://schemas.microsoft.com/office/drawing/2010/main" val="0"/>
                      </a:ext>
                    </a:extLst>
                  </a:blip>
                  <a:srcRect t="6493" b="9092"/>
                  <a:stretch/>
                </pic:blipFill>
                <pic:spPr bwMode="auto">
                  <a:xfrm>
                    <a:off x="0" y="0"/>
                    <a:ext cx="78232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2ABE79" w14:textId="77777777" w:rsidR="001E4014" w:rsidRDefault="001E40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AC4"/>
    <w:multiLevelType w:val="multilevel"/>
    <w:tmpl w:val="108E66DC"/>
    <w:lvl w:ilvl="0">
      <w:start w:val="8"/>
      <w:numFmt w:val="upperRoman"/>
      <w:lvlText w:val="%1."/>
      <w:lvlJc w:val="right"/>
      <w:pPr>
        <w:ind w:left="1211" w:hanging="360"/>
      </w:pPr>
      <w:rPr>
        <w:rFonts w:ascii="Tw Cen MT" w:hAnsi="Tw Cen MT" w:hint="default"/>
        <w:b/>
        <w:color w:val="000000" w:themeColor="text1"/>
        <w:sz w:val="22"/>
        <w:szCs w:val="22"/>
      </w:rPr>
    </w:lvl>
    <w:lvl w:ilvl="1">
      <w:start w:val="8"/>
      <w:numFmt w:val="upperRoman"/>
      <w:lvlText w:val="%2.IX.I"/>
      <w:lvlJc w:val="right"/>
      <w:pPr>
        <w:ind w:left="1331" w:hanging="480"/>
      </w:pPr>
      <w:rPr>
        <w:rFonts w:ascii="Tw Cen MT" w:hAnsi="Tw Cen MT" w:hint="default"/>
        <w:color w:val="000000" w:themeColor="text1"/>
        <w:sz w:val="22"/>
        <w:szCs w:val="22"/>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6D575A"/>
    <w:multiLevelType w:val="hybridMultilevel"/>
    <w:tmpl w:val="D2BE6EB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60C96"/>
    <w:multiLevelType w:val="hybridMultilevel"/>
    <w:tmpl w:val="1DBC0A76"/>
    <w:lvl w:ilvl="0" w:tplc="581A4308">
      <w:start w:val="8"/>
      <w:numFmt w:val="upperRoman"/>
      <w:lvlText w:val="%1.IV"/>
      <w:lvlJc w:val="right"/>
      <w:pPr>
        <w:ind w:left="720" w:hanging="360"/>
      </w:pPr>
      <w:rPr>
        <w:rFonts w:ascii="Tw Cen MT" w:hAnsi="Tw Cen MT" w:hint="default"/>
        <w:color w:val="000000" w:themeColor="text1"/>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71072"/>
    <w:multiLevelType w:val="hybridMultilevel"/>
    <w:tmpl w:val="58D8F3C2"/>
    <w:lvl w:ilvl="0" w:tplc="CAB896C4">
      <w:start w:val="1"/>
      <w:numFmt w:val="lowerLetter"/>
      <w:lvlText w:val="%1)"/>
      <w:lvlJc w:val="left"/>
      <w:pPr>
        <w:ind w:left="720" w:hanging="360"/>
      </w:pPr>
      <w:rPr>
        <w:b/>
        <w:color w:val="auto"/>
      </w:rPr>
    </w:lvl>
    <w:lvl w:ilvl="1" w:tplc="CAB896C4">
      <w:start w:val="1"/>
      <w:numFmt w:val="lowerLetter"/>
      <w:lvlText w:val="%2)"/>
      <w:lvlJc w:val="left"/>
      <w:pPr>
        <w:ind w:left="1440" w:hanging="360"/>
      </w:pPr>
      <w:rPr>
        <w:b/>
        <w:color w:val="auto"/>
      </w:rPr>
    </w:lvl>
    <w:lvl w:ilvl="2" w:tplc="20D00D24">
      <w:start w:val="16"/>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1A2919"/>
    <w:multiLevelType w:val="multilevel"/>
    <w:tmpl w:val="B5E6EE0C"/>
    <w:lvl w:ilvl="0">
      <w:start w:val="8"/>
      <w:numFmt w:val="upperRoman"/>
      <w:lvlText w:val="%1.V"/>
      <w:lvlJc w:val="right"/>
      <w:pPr>
        <w:ind w:left="720" w:hanging="360"/>
      </w:pPr>
      <w:rPr>
        <w:rFonts w:ascii="Tw Cen MT" w:hAnsi="Tw Cen MT" w:hint="default"/>
        <w:color w:val="000000" w:themeColor="text1"/>
        <w:sz w:val="22"/>
        <w:szCs w:val="22"/>
      </w:rPr>
    </w:lvl>
    <w:lvl w:ilvl="1">
      <w:start w:val="8"/>
      <w:numFmt w:val="upperRoman"/>
      <w:lvlText w:val="%2.V.I"/>
      <w:lvlJc w:val="right"/>
      <w:pPr>
        <w:ind w:left="1080" w:hanging="360"/>
      </w:pPr>
      <w:rPr>
        <w:rFonts w:ascii="Tw Cen MT" w:hAnsi="Tw Cen MT" w:hint="default"/>
        <w:color w:val="000000" w:themeColor="text1"/>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A160C8B"/>
    <w:multiLevelType w:val="hybridMultilevel"/>
    <w:tmpl w:val="E5A6AAD4"/>
    <w:lvl w:ilvl="0" w:tplc="0C0A0017">
      <w:start w:val="1"/>
      <w:numFmt w:val="lowerLetter"/>
      <w:lvlText w:val="%1)"/>
      <w:lvlJc w:val="left"/>
      <w:pPr>
        <w:ind w:left="720" w:hanging="360"/>
      </w:pPr>
    </w:lvl>
    <w:lvl w:ilvl="1" w:tplc="CAB896C4">
      <w:start w:val="1"/>
      <w:numFmt w:val="lowerLetter"/>
      <w:lvlText w:val="%2)"/>
      <w:lvlJc w:val="left"/>
      <w:pPr>
        <w:ind w:left="1440" w:hanging="360"/>
      </w:pPr>
      <w:rPr>
        <w:b/>
        <w:color w:val="auto"/>
      </w:rPr>
    </w:lvl>
    <w:lvl w:ilvl="2" w:tplc="0E3EC2BC">
      <w:start w:val="13"/>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782282"/>
    <w:multiLevelType w:val="multilevel"/>
    <w:tmpl w:val="0F161966"/>
    <w:lvl w:ilvl="0">
      <w:start w:val="1"/>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3A0B68"/>
    <w:multiLevelType w:val="hybridMultilevel"/>
    <w:tmpl w:val="798EAD46"/>
    <w:lvl w:ilvl="0" w:tplc="CAB896C4">
      <w:start w:val="1"/>
      <w:numFmt w:val="lowerLetter"/>
      <w:lvlText w:val="%1)"/>
      <w:lvlJc w:val="left"/>
      <w:pPr>
        <w:ind w:left="720" w:hanging="360"/>
      </w:pPr>
      <w:rPr>
        <w:b/>
        <w:color w:val="auto"/>
      </w:rPr>
    </w:lvl>
    <w:lvl w:ilvl="1" w:tplc="CAB896C4">
      <w:start w:val="1"/>
      <w:numFmt w:val="lowerLetter"/>
      <w:lvlText w:val="%2)"/>
      <w:lvlJc w:val="left"/>
      <w:pPr>
        <w:ind w:left="1440" w:hanging="360"/>
      </w:pPr>
      <w:rPr>
        <w:b/>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FA619D"/>
    <w:multiLevelType w:val="hybridMultilevel"/>
    <w:tmpl w:val="6D5E3392"/>
    <w:lvl w:ilvl="0" w:tplc="398E8DCA">
      <w:start w:val="1"/>
      <w:numFmt w:val="upperRoman"/>
      <w:lvlText w:val="%1."/>
      <w:lvlJc w:val="right"/>
      <w:pPr>
        <w:ind w:left="720" w:hanging="360"/>
      </w:pPr>
      <w:rPr>
        <w:rFonts w:ascii="Tw Cen MT" w:hAnsi="Tw Cen MT" w:hint="default"/>
        <w:color w:val="000000" w:themeColor="text1"/>
        <w:sz w:val="22"/>
        <w:szCs w:val="22"/>
      </w:rPr>
    </w:lvl>
    <w:lvl w:ilvl="1" w:tplc="52DAE5E2">
      <w:start w:val="1"/>
      <w:numFmt w:val="lowerLetter"/>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5B31BD"/>
    <w:multiLevelType w:val="hybridMultilevel"/>
    <w:tmpl w:val="BF4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84FB3"/>
    <w:multiLevelType w:val="multilevel"/>
    <w:tmpl w:val="AA308896"/>
    <w:lvl w:ilvl="0">
      <w:start w:val="8"/>
      <w:numFmt w:val="upperRoman"/>
      <w:lvlText w:val="%1.III"/>
      <w:lvlJc w:val="right"/>
      <w:pPr>
        <w:ind w:left="360" w:hanging="360"/>
      </w:pPr>
      <w:rPr>
        <w:rFonts w:ascii="Tw Cen MT" w:hAnsi="Tw Cen MT" w:hint="default"/>
        <w:color w:val="000000" w:themeColor="text1"/>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7A56F1"/>
    <w:multiLevelType w:val="multilevel"/>
    <w:tmpl w:val="BBCC04B8"/>
    <w:lvl w:ilvl="0">
      <w:start w:val="1"/>
      <w:numFmt w:val="decimal"/>
      <w:lvlText w:val="%1"/>
      <w:lvlJc w:val="left"/>
      <w:pPr>
        <w:ind w:left="720" w:hanging="360"/>
      </w:pPr>
      <w:rPr>
        <w:rFonts w:ascii="Tw Cen MT" w:eastAsiaTheme="minorHAnsi" w:hAnsi="Tw Cen MT" w:cstheme="minorBidi"/>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DBE0B3F"/>
    <w:multiLevelType w:val="hybridMultilevel"/>
    <w:tmpl w:val="FD5C486C"/>
    <w:lvl w:ilvl="0" w:tplc="0C0A0017">
      <w:start w:val="1"/>
      <w:numFmt w:val="lowerLetter"/>
      <w:lvlText w:val="%1)"/>
      <w:lvlJc w:val="left"/>
      <w:pPr>
        <w:ind w:left="720" w:hanging="360"/>
      </w:pPr>
    </w:lvl>
    <w:lvl w:ilvl="1" w:tplc="685AA6D4">
      <w:start w:val="1"/>
      <w:numFmt w:val="lowerLetter"/>
      <w:lvlText w:val="%2."/>
      <w:lvlJc w:val="left"/>
      <w:pPr>
        <w:ind w:left="1440" w:hanging="360"/>
      </w:pPr>
      <w:rPr>
        <w:b/>
      </w:rPr>
    </w:lvl>
    <w:lvl w:ilvl="2" w:tplc="B6BA7412">
      <w:start w:val="7"/>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5F748C"/>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5F6D42"/>
    <w:multiLevelType w:val="multilevel"/>
    <w:tmpl w:val="A5428794"/>
    <w:lvl w:ilvl="0">
      <w:start w:val="4"/>
      <w:numFmt w:val="decimal"/>
      <w:lvlText w:val="%1"/>
      <w:lvlJc w:val="left"/>
      <w:pPr>
        <w:ind w:left="360" w:hanging="360"/>
      </w:pPr>
      <w:rPr>
        <w:rFonts w:hint="default"/>
      </w:rPr>
    </w:lvl>
    <w:lvl w:ilvl="1">
      <w:start w:val="8"/>
      <w:numFmt w:val="upperRoman"/>
      <w:lvlText w:val="%2.IV.II"/>
      <w:lvlJc w:val="right"/>
      <w:pPr>
        <w:ind w:left="720" w:hanging="360"/>
      </w:pPr>
      <w:rPr>
        <w:rFonts w:ascii="Tw Cen MT" w:hAnsi="Tw Cen MT" w:hint="default"/>
        <w:color w:val="000000" w:themeColor="text1"/>
        <w:sz w:val="22"/>
        <w:szCs w:val="22"/>
      </w:rPr>
    </w:lvl>
    <w:lvl w:ilvl="2">
      <w:start w:val="1"/>
      <w:numFmt w:val="upp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E27BB4"/>
    <w:multiLevelType w:val="hybridMultilevel"/>
    <w:tmpl w:val="BDCE2EF0"/>
    <w:lvl w:ilvl="0" w:tplc="33F4910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384BBF"/>
    <w:multiLevelType w:val="hybridMultilevel"/>
    <w:tmpl w:val="2728A098"/>
    <w:lvl w:ilvl="0" w:tplc="62E2D63C">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7F04AB"/>
    <w:multiLevelType w:val="multilevel"/>
    <w:tmpl w:val="1340E31E"/>
    <w:lvl w:ilvl="0">
      <w:start w:val="8"/>
      <w:numFmt w:val="upperRoman"/>
      <w:lvlText w:val="%1.II"/>
      <w:lvlJc w:val="right"/>
      <w:pPr>
        <w:ind w:left="360" w:hanging="360"/>
      </w:pPr>
      <w:rPr>
        <w:rFonts w:ascii="Tw Cen MT" w:hAnsi="Tw Cen MT" w:hint="default"/>
        <w:color w:val="000000" w:themeColor="text1"/>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675124"/>
    <w:multiLevelType w:val="hybridMultilevel"/>
    <w:tmpl w:val="60588AA2"/>
    <w:lvl w:ilvl="0" w:tplc="D90A003C">
      <w:start w:val="8"/>
      <w:numFmt w:val="upperRoman"/>
      <w:lvlText w:val="%1.I"/>
      <w:lvlJc w:val="right"/>
      <w:pPr>
        <w:ind w:left="720" w:hanging="360"/>
      </w:pPr>
      <w:rPr>
        <w:rFonts w:ascii="Tw Cen MT" w:hAnsi="Tw Cen MT" w:hint="default"/>
        <w:color w:val="000000" w:themeColor="text1"/>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A97D6A"/>
    <w:multiLevelType w:val="multilevel"/>
    <w:tmpl w:val="A818101A"/>
    <w:lvl w:ilvl="0">
      <w:start w:val="8"/>
      <w:numFmt w:val="upperRoman"/>
      <w:lvlText w:val="%1.V.I.IV"/>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15:restartNumberingAfterBreak="0">
    <w:nsid w:val="540505B7"/>
    <w:multiLevelType w:val="multilevel"/>
    <w:tmpl w:val="CB68CFA0"/>
    <w:lvl w:ilvl="0">
      <w:start w:val="4"/>
      <w:numFmt w:val="decimal"/>
      <w:lvlText w:val="%1"/>
      <w:lvlJc w:val="left"/>
      <w:pPr>
        <w:ind w:left="360" w:hanging="360"/>
      </w:pPr>
      <w:rPr>
        <w:rFonts w:hint="default"/>
      </w:rPr>
    </w:lvl>
    <w:lvl w:ilvl="1">
      <w:start w:val="8"/>
      <w:numFmt w:val="upperRoman"/>
      <w:lvlText w:val="%2.IV.III"/>
      <w:lvlJc w:val="right"/>
      <w:pPr>
        <w:ind w:left="720" w:hanging="360"/>
      </w:pPr>
      <w:rPr>
        <w:rFonts w:ascii="Tw Cen MT" w:hAnsi="Tw Cen MT" w:hint="default"/>
        <w:color w:val="000000" w:themeColor="text1"/>
        <w:sz w:val="22"/>
        <w:szCs w:val="22"/>
      </w:rPr>
    </w:lvl>
    <w:lvl w:ilvl="2">
      <w:start w:val="1"/>
      <w:numFmt w:val="upp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5EC18A8"/>
    <w:multiLevelType w:val="multilevel"/>
    <w:tmpl w:val="37CA90B6"/>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0B1C1A"/>
    <w:multiLevelType w:val="multilevel"/>
    <w:tmpl w:val="D5CC75E4"/>
    <w:lvl w:ilvl="0">
      <w:start w:val="8"/>
      <w:numFmt w:val="upperRoman"/>
      <w:lvlText w:val="%1.VII"/>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56746879"/>
    <w:multiLevelType w:val="multilevel"/>
    <w:tmpl w:val="C82264E6"/>
    <w:lvl w:ilvl="0">
      <w:start w:val="8"/>
      <w:numFmt w:val="upperRoman"/>
      <w:lvlText w:val="%1.V.I.II"/>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56B942B7"/>
    <w:multiLevelType w:val="multilevel"/>
    <w:tmpl w:val="BC405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B957C9"/>
    <w:multiLevelType w:val="multilevel"/>
    <w:tmpl w:val="02CCA63C"/>
    <w:lvl w:ilvl="0">
      <w:start w:val="8"/>
      <w:numFmt w:val="upperRoman"/>
      <w:lvlText w:val="%1.IV.I"/>
      <w:lvlJc w:val="right"/>
      <w:pPr>
        <w:ind w:left="720" w:hanging="360"/>
      </w:pPr>
      <w:rPr>
        <w:rFonts w:ascii="Tw Cen MT" w:hAnsi="Tw Cen MT" w:hint="default"/>
        <w:color w:val="000000" w:themeColor="text1"/>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5DD86010"/>
    <w:multiLevelType w:val="multilevel"/>
    <w:tmpl w:val="1FBAA168"/>
    <w:lvl w:ilvl="0">
      <w:start w:val="8"/>
      <w:numFmt w:val="upperRoman"/>
      <w:lvlText w:val="%1.VIII"/>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617A5D37"/>
    <w:multiLevelType w:val="multilevel"/>
    <w:tmpl w:val="62B8C670"/>
    <w:lvl w:ilvl="0">
      <w:start w:val="8"/>
      <w:numFmt w:val="upperRoman"/>
      <w:lvlText w:val="%1.V.I.III"/>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2AA6D64"/>
    <w:multiLevelType w:val="multilevel"/>
    <w:tmpl w:val="5B649A0E"/>
    <w:lvl w:ilvl="0">
      <w:start w:val="8"/>
      <w:numFmt w:val="upperRoman"/>
      <w:lvlText w:val="%1.VI"/>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6A33669A"/>
    <w:multiLevelType w:val="multilevel"/>
    <w:tmpl w:val="E4AAD1B6"/>
    <w:lvl w:ilvl="0">
      <w:start w:val="8"/>
      <w:numFmt w:val="upperRoman"/>
      <w:lvlText w:val="%1.V.II"/>
      <w:lvlJc w:val="right"/>
      <w:pPr>
        <w:ind w:left="1211" w:hanging="360"/>
      </w:pPr>
      <w:rPr>
        <w:rFonts w:ascii="Tw Cen MT" w:hAnsi="Tw Cen MT" w:hint="default"/>
        <w:b/>
        <w:color w:val="000000" w:themeColor="text1"/>
        <w:sz w:val="22"/>
        <w:szCs w:val="22"/>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794B0299"/>
    <w:multiLevelType w:val="multilevel"/>
    <w:tmpl w:val="964C736E"/>
    <w:lvl w:ilvl="0">
      <w:start w:val="8"/>
      <w:numFmt w:val="upperRoman"/>
      <w:lvlText w:val="%1.V.I.I"/>
      <w:lvlJc w:val="right"/>
      <w:pPr>
        <w:ind w:left="720" w:hanging="360"/>
      </w:pPr>
      <w:rPr>
        <w:rFonts w:ascii="Tw Cen MT" w:hAnsi="Tw Cen MT" w:hint="default"/>
        <w:color w:val="000000" w:themeColor="text1"/>
        <w:sz w:val="22"/>
        <w:szCs w:val="22"/>
      </w:rPr>
    </w:lvl>
    <w:lvl w:ilvl="1">
      <w:start w:val="8"/>
      <w:numFmt w:val="upperRoman"/>
      <w:lvlText w:val="%2.V.I"/>
      <w:lvlJc w:val="right"/>
      <w:pPr>
        <w:ind w:left="1080" w:hanging="360"/>
      </w:pPr>
      <w:rPr>
        <w:rFonts w:ascii="Tw Cen MT" w:hAnsi="Tw Cen MT" w:hint="default"/>
        <w:color w:val="000000" w:themeColor="text1"/>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8"/>
  </w:num>
  <w:num w:numId="2">
    <w:abstractNumId w:val="18"/>
  </w:num>
  <w:num w:numId="3">
    <w:abstractNumId w:val="15"/>
  </w:num>
  <w:num w:numId="4">
    <w:abstractNumId w:val="1"/>
  </w:num>
  <w:num w:numId="5">
    <w:abstractNumId w:val="14"/>
  </w:num>
  <w:num w:numId="6">
    <w:abstractNumId w:val="12"/>
  </w:num>
  <w:num w:numId="7">
    <w:abstractNumId w:val="2"/>
  </w:num>
  <w:num w:numId="8">
    <w:abstractNumId w:val="26"/>
  </w:num>
  <w:num w:numId="9">
    <w:abstractNumId w:val="11"/>
  </w:num>
  <w:num w:numId="10">
    <w:abstractNumId w:val="24"/>
  </w:num>
  <w:num w:numId="11">
    <w:abstractNumId w:val="5"/>
  </w:num>
  <w:num w:numId="12">
    <w:abstractNumId w:val="17"/>
  </w:num>
  <w:num w:numId="13">
    <w:abstractNumId w:val="13"/>
  </w:num>
  <w:num w:numId="14">
    <w:abstractNumId w:val="9"/>
  </w:num>
  <w:num w:numId="15">
    <w:abstractNumId w:val="16"/>
  </w:num>
  <w:num w:numId="16">
    <w:abstractNumId w:val="3"/>
  </w:num>
  <w:num w:numId="17">
    <w:abstractNumId w:val="7"/>
  </w:num>
  <w:num w:numId="18">
    <w:abstractNumId w:val="25"/>
  </w:num>
  <w:num w:numId="19">
    <w:abstractNumId w:val="22"/>
  </w:num>
  <w:num w:numId="20">
    <w:abstractNumId w:val="6"/>
  </w:num>
  <w:num w:numId="21">
    <w:abstractNumId w:val="19"/>
  </w:num>
  <w:num w:numId="22">
    <w:abstractNumId w:val="10"/>
  </w:num>
  <w:num w:numId="23">
    <w:abstractNumId w:val="21"/>
  </w:num>
  <w:num w:numId="24">
    <w:abstractNumId w:val="4"/>
  </w:num>
  <w:num w:numId="25">
    <w:abstractNumId w:val="31"/>
  </w:num>
  <w:num w:numId="26">
    <w:abstractNumId w:val="28"/>
  </w:num>
  <w:num w:numId="27">
    <w:abstractNumId w:val="20"/>
  </w:num>
  <w:num w:numId="28">
    <w:abstractNumId w:val="30"/>
  </w:num>
  <w:num w:numId="29">
    <w:abstractNumId w:val="29"/>
  </w:num>
  <w:num w:numId="30">
    <w:abstractNumId w:val="23"/>
  </w:num>
  <w:num w:numId="31">
    <w:abstractNumId w:val="27"/>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7"/>
    <w:rsid w:val="0000388E"/>
    <w:rsid w:val="00007DAB"/>
    <w:rsid w:val="000107D5"/>
    <w:rsid w:val="000149F2"/>
    <w:rsid w:val="00017296"/>
    <w:rsid w:val="00021BDD"/>
    <w:rsid w:val="000240F7"/>
    <w:rsid w:val="00025980"/>
    <w:rsid w:val="00026E56"/>
    <w:rsid w:val="000356E9"/>
    <w:rsid w:val="00037A16"/>
    <w:rsid w:val="00042E02"/>
    <w:rsid w:val="00045E6B"/>
    <w:rsid w:val="00050686"/>
    <w:rsid w:val="000509B6"/>
    <w:rsid w:val="00053899"/>
    <w:rsid w:val="0005454F"/>
    <w:rsid w:val="000604BC"/>
    <w:rsid w:val="00072038"/>
    <w:rsid w:val="00072C33"/>
    <w:rsid w:val="00074301"/>
    <w:rsid w:val="0007660C"/>
    <w:rsid w:val="00077607"/>
    <w:rsid w:val="00083801"/>
    <w:rsid w:val="00085B0E"/>
    <w:rsid w:val="00087DF6"/>
    <w:rsid w:val="00091F4B"/>
    <w:rsid w:val="00093071"/>
    <w:rsid w:val="000A0977"/>
    <w:rsid w:val="000A6088"/>
    <w:rsid w:val="000B0BFD"/>
    <w:rsid w:val="000B2216"/>
    <w:rsid w:val="000B3132"/>
    <w:rsid w:val="000B3834"/>
    <w:rsid w:val="000B5F09"/>
    <w:rsid w:val="000C28F6"/>
    <w:rsid w:val="000C39E6"/>
    <w:rsid w:val="000C3E77"/>
    <w:rsid w:val="000C41ED"/>
    <w:rsid w:val="000C52CF"/>
    <w:rsid w:val="000D20F6"/>
    <w:rsid w:val="000D608B"/>
    <w:rsid w:val="000E4CA2"/>
    <w:rsid w:val="000E754D"/>
    <w:rsid w:val="000F07B5"/>
    <w:rsid w:val="00100538"/>
    <w:rsid w:val="00107737"/>
    <w:rsid w:val="001102F2"/>
    <w:rsid w:val="0011775E"/>
    <w:rsid w:val="00125DEE"/>
    <w:rsid w:val="0012712A"/>
    <w:rsid w:val="00127488"/>
    <w:rsid w:val="001305F3"/>
    <w:rsid w:val="0013305F"/>
    <w:rsid w:val="00135303"/>
    <w:rsid w:val="00135712"/>
    <w:rsid w:val="001358A3"/>
    <w:rsid w:val="00136385"/>
    <w:rsid w:val="001370DF"/>
    <w:rsid w:val="00137A9B"/>
    <w:rsid w:val="00141699"/>
    <w:rsid w:val="00147011"/>
    <w:rsid w:val="00151C82"/>
    <w:rsid w:val="00154A26"/>
    <w:rsid w:val="00154A96"/>
    <w:rsid w:val="00157011"/>
    <w:rsid w:val="00161A5A"/>
    <w:rsid w:val="00163E7C"/>
    <w:rsid w:val="001677B6"/>
    <w:rsid w:val="0017046A"/>
    <w:rsid w:val="0017287F"/>
    <w:rsid w:val="0018487D"/>
    <w:rsid w:val="00191256"/>
    <w:rsid w:val="00192D1F"/>
    <w:rsid w:val="00195E4E"/>
    <w:rsid w:val="001B26A6"/>
    <w:rsid w:val="001B305A"/>
    <w:rsid w:val="001B4C59"/>
    <w:rsid w:val="001C27A1"/>
    <w:rsid w:val="001C2956"/>
    <w:rsid w:val="001C308D"/>
    <w:rsid w:val="001C6606"/>
    <w:rsid w:val="001C7B62"/>
    <w:rsid w:val="001E3DC7"/>
    <w:rsid w:val="001E4014"/>
    <w:rsid w:val="001E43CB"/>
    <w:rsid w:val="001E561C"/>
    <w:rsid w:val="001F0EF6"/>
    <w:rsid w:val="002005D3"/>
    <w:rsid w:val="00203ED1"/>
    <w:rsid w:val="00205AFA"/>
    <w:rsid w:val="002150CA"/>
    <w:rsid w:val="002203D6"/>
    <w:rsid w:val="00221BF1"/>
    <w:rsid w:val="002309D5"/>
    <w:rsid w:val="0023761E"/>
    <w:rsid w:val="002425F7"/>
    <w:rsid w:val="002504A1"/>
    <w:rsid w:val="002546BF"/>
    <w:rsid w:val="00257AED"/>
    <w:rsid w:val="0027154F"/>
    <w:rsid w:val="00282C79"/>
    <w:rsid w:val="0028361D"/>
    <w:rsid w:val="00287905"/>
    <w:rsid w:val="002A35C0"/>
    <w:rsid w:val="002A379D"/>
    <w:rsid w:val="002A780F"/>
    <w:rsid w:val="002B2F97"/>
    <w:rsid w:val="002B3A35"/>
    <w:rsid w:val="002B6CF4"/>
    <w:rsid w:val="002C2F31"/>
    <w:rsid w:val="002C40CE"/>
    <w:rsid w:val="002D661E"/>
    <w:rsid w:val="002F0B54"/>
    <w:rsid w:val="002F7577"/>
    <w:rsid w:val="003309B8"/>
    <w:rsid w:val="00331DF4"/>
    <w:rsid w:val="00340335"/>
    <w:rsid w:val="00345300"/>
    <w:rsid w:val="0035639C"/>
    <w:rsid w:val="00357A23"/>
    <w:rsid w:val="00362CE4"/>
    <w:rsid w:val="003747EC"/>
    <w:rsid w:val="00376D46"/>
    <w:rsid w:val="0038061B"/>
    <w:rsid w:val="00382A68"/>
    <w:rsid w:val="00382CF8"/>
    <w:rsid w:val="00383BD7"/>
    <w:rsid w:val="0039341D"/>
    <w:rsid w:val="00396F66"/>
    <w:rsid w:val="003A6296"/>
    <w:rsid w:val="003B6197"/>
    <w:rsid w:val="003B6983"/>
    <w:rsid w:val="003C15DB"/>
    <w:rsid w:val="003C2379"/>
    <w:rsid w:val="003C505D"/>
    <w:rsid w:val="003C5780"/>
    <w:rsid w:val="003D025E"/>
    <w:rsid w:val="003D3DC6"/>
    <w:rsid w:val="003D44AF"/>
    <w:rsid w:val="003D57D8"/>
    <w:rsid w:val="003E0B6B"/>
    <w:rsid w:val="003E7D54"/>
    <w:rsid w:val="003F05DD"/>
    <w:rsid w:val="003F11C3"/>
    <w:rsid w:val="003F4B57"/>
    <w:rsid w:val="003F63F0"/>
    <w:rsid w:val="00407DFD"/>
    <w:rsid w:val="00421830"/>
    <w:rsid w:val="00424119"/>
    <w:rsid w:val="004258EA"/>
    <w:rsid w:val="004300A7"/>
    <w:rsid w:val="00431B24"/>
    <w:rsid w:val="0043254D"/>
    <w:rsid w:val="004360C4"/>
    <w:rsid w:val="00436907"/>
    <w:rsid w:val="00440179"/>
    <w:rsid w:val="00444466"/>
    <w:rsid w:val="0044571E"/>
    <w:rsid w:val="004529A5"/>
    <w:rsid w:val="00452CE9"/>
    <w:rsid w:val="00455971"/>
    <w:rsid w:val="004715D8"/>
    <w:rsid w:val="004944EB"/>
    <w:rsid w:val="004A26DF"/>
    <w:rsid w:val="004A2764"/>
    <w:rsid w:val="004A2AF2"/>
    <w:rsid w:val="004A4AFE"/>
    <w:rsid w:val="004A7232"/>
    <w:rsid w:val="004B1359"/>
    <w:rsid w:val="004B59E9"/>
    <w:rsid w:val="004B7F08"/>
    <w:rsid w:val="004C107E"/>
    <w:rsid w:val="004C184A"/>
    <w:rsid w:val="004D175A"/>
    <w:rsid w:val="004E31AE"/>
    <w:rsid w:val="004E5D12"/>
    <w:rsid w:val="004E70AC"/>
    <w:rsid w:val="004E7D3B"/>
    <w:rsid w:val="004F4075"/>
    <w:rsid w:val="004F56CE"/>
    <w:rsid w:val="00505BE5"/>
    <w:rsid w:val="00514528"/>
    <w:rsid w:val="005158A0"/>
    <w:rsid w:val="00521282"/>
    <w:rsid w:val="00522FB8"/>
    <w:rsid w:val="00523C9E"/>
    <w:rsid w:val="00526F93"/>
    <w:rsid w:val="00530E61"/>
    <w:rsid w:val="00533827"/>
    <w:rsid w:val="00534FF9"/>
    <w:rsid w:val="00537934"/>
    <w:rsid w:val="005401F3"/>
    <w:rsid w:val="00542247"/>
    <w:rsid w:val="005444A5"/>
    <w:rsid w:val="00546048"/>
    <w:rsid w:val="005525E0"/>
    <w:rsid w:val="005549B9"/>
    <w:rsid w:val="00564551"/>
    <w:rsid w:val="00564896"/>
    <w:rsid w:val="00572023"/>
    <w:rsid w:val="00574EDD"/>
    <w:rsid w:val="005842C2"/>
    <w:rsid w:val="0058643F"/>
    <w:rsid w:val="005925FA"/>
    <w:rsid w:val="005953A5"/>
    <w:rsid w:val="005A16C5"/>
    <w:rsid w:val="005A1F7A"/>
    <w:rsid w:val="005A5B11"/>
    <w:rsid w:val="005B700D"/>
    <w:rsid w:val="005C5B2D"/>
    <w:rsid w:val="005C6533"/>
    <w:rsid w:val="005D0063"/>
    <w:rsid w:val="005D0AE2"/>
    <w:rsid w:val="005D2491"/>
    <w:rsid w:val="005D2585"/>
    <w:rsid w:val="005D6651"/>
    <w:rsid w:val="005E2C4A"/>
    <w:rsid w:val="005E77A5"/>
    <w:rsid w:val="005F2F47"/>
    <w:rsid w:val="005F32C6"/>
    <w:rsid w:val="005F728E"/>
    <w:rsid w:val="005F7734"/>
    <w:rsid w:val="00602365"/>
    <w:rsid w:val="006064F0"/>
    <w:rsid w:val="0061324F"/>
    <w:rsid w:val="006258FE"/>
    <w:rsid w:val="00625DDA"/>
    <w:rsid w:val="00627EB3"/>
    <w:rsid w:val="00633B3D"/>
    <w:rsid w:val="00641AA7"/>
    <w:rsid w:val="00642DE1"/>
    <w:rsid w:val="00645148"/>
    <w:rsid w:val="00645970"/>
    <w:rsid w:val="006560BC"/>
    <w:rsid w:val="00663219"/>
    <w:rsid w:val="00674DA9"/>
    <w:rsid w:val="00684B55"/>
    <w:rsid w:val="006951CD"/>
    <w:rsid w:val="00697330"/>
    <w:rsid w:val="006A1601"/>
    <w:rsid w:val="006A1931"/>
    <w:rsid w:val="006A41BE"/>
    <w:rsid w:val="006B68BD"/>
    <w:rsid w:val="006C0CBD"/>
    <w:rsid w:val="006D5E9B"/>
    <w:rsid w:val="006D6950"/>
    <w:rsid w:val="006D7695"/>
    <w:rsid w:val="006D7F65"/>
    <w:rsid w:val="006E2FE0"/>
    <w:rsid w:val="006F1303"/>
    <w:rsid w:val="007004A2"/>
    <w:rsid w:val="007007A0"/>
    <w:rsid w:val="00705651"/>
    <w:rsid w:val="00715284"/>
    <w:rsid w:val="00715968"/>
    <w:rsid w:val="007254CD"/>
    <w:rsid w:val="007404BB"/>
    <w:rsid w:val="00740BF8"/>
    <w:rsid w:val="00741AA4"/>
    <w:rsid w:val="00747B8F"/>
    <w:rsid w:val="00747F45"/>
    <w:rsid w:val="00753922"/>
    <w:rsid w:val="00753DDD"/>
    <w:rsid w:val="007556F5"/>
    <w:rsid w:val="0076043A"/>
    <w:rsid w:val="00762666"/>
    <w:rsid w:val="007709E2"/>
    <w:rsid w:val="007766CE"/>
    <w:rsid w:val="00781F97"/>
    <w:rsid w:val="00782435"/>
    <w:rsid w:val="007824C5"/>
    <w:rsid w:val="0078723E"/>
    <w:rsid w:val="00790CF5"/>
    <w:rsid w:val="0079489C"/>
    <w:rsid w:val="00795E1F"/>
    <w:rsid w:val="007A43B2"/>
    <w:rsid w:val="007A499B"/>
    <w:rsid w:val="007A7250"/>
    <w:rsid w:val="007B236B"/>
    <w:rsid w:val="007B29BF"/>
    <w:rsid w:val="007B37D5"/>
    <w:rsid w:val="007C17B3"/>
    <w:rsid w:val="007C3890"/>
    <w:rsid w:val="007D32A5"/>
    <w:rsid w:val="007D3BBF"/>
    <w:rsid w:val="007D5EEF"/>
    <w:rsid w:val="007E30DC"/>
    <w:rsid w:val="007F280E"/>
    <w:rsid w:val="007F3B07"/>
    <w:rsid w:val="00800960"/>
    <w:rsid w:val="0080121B"/>
    <w:rsid w:val="008014C3"/>
    <w:rsid w:val="008023D1"/>
    <w:rsid w:val="00807989"/>
    <w:rsid w:val="00810216"/>
    <w:rsid w:val="008113D3"/>
    <w:rsid w:val="00811900"/>
    <w:rsid w:val="008252D6"/>
    <w:rsid w:val="0082783F"/>
    <w:rsid w:val="0083437F"/>
    <w:rsid w:val="0083522B"/>
    <w:rsid w:val="00836D71"/>
    <w:rsid w:val="00842E33"/>
    <w:rsid w:val="0084511C"/>
    <w:rsid w:val="0085024D"/>
    <w:rsid w:val="00857F9E"/>
    <w:rsid w:val="0086138E"/>
    <w:rsid w:val="008619A3"/>
    <w:rsid w:val="0087142F"/>
    <w:rsid w:val="008751D8"/>
    <w:rsid w:val="00880621"/>
    <w:rsid w:val="008813FA"/>
    <w:rsid w:val="00881C21"/>
    <w:rsid w:val="00885CEB"/>
    <w:rsid w:val="00894572"/>
    <w:rsid w:val="00895FFD"/>
    <w:rsid w:val="008B11E6"/>
    <w:rsid w:val="008B6E41"/>
    <w:rsid w:val="008B7AF7"/>
    <w:rsid w:val="008C319B"/>
    <w:rsid w:val="008D6F69"/>
    <w:rsid w:val="008E27D9"/>
    <w:rsid w:val="008E498D"/>
    <w:rsid w:val="008E5667"/>
    <w:rsid w:val="0090125A"/>
    <w:rsid w:val="009160E3"/>
    <w:rsid w:val="00922B1D"/>
    <w:rsid w:val="00925A7D"/>
    <w:rsid w:val="00925CC7"/>
    <w:rsid w:val="0092695B"/>
    <w:rsid w:val="00931F14"/>
    <w:rsid w:val="00932699"/>
    <w:rsid w:val="00932F09"/>
    <w:rsid w:val="00935284"/>
    <w:rsid w:val="00937E49"/>
    <w:rsid w:val="00937F6A"/>
    <w:rsid w:val="009408A8"/>
    <w:rsid w:val="0094506E"/>
    <w:rsid w:val="00953801"/>
    <w:rsid w:val="0095444F"/>
    <w:rsid w:val="00962D40"/>
    <w:rsid w:val="00963817"/>
    <w:rsid w:val="0097729E"/>
    <w:rsid w:val="00977895"/>
    <w:rsid w:val="00981274"/>
    <w:rsid w:val="00981BCD"/>
    <w:rsid w:val="009821DF"/>
    <w:rsid w:val="00982871"/>
    <w:rsid w:val="009829B2"/>
    <w:rsid w:val="00984EB8"/>
    <w:rsid w:val="00987892"/>
    <w:rsid w:val="009935FF"/>
    <w:rsid w:val="0099418B"/>
    <w:rsid w:val="009A759A"/>
    <w:rsid w:val="009B1C4A"/>
    <w:rsid w:val="009C6442"/>
    <w:rsid w:val="009D0CD2"/>
    <w:rsid w:val="009E30AA"/>
    <w:rsid w:val="009E4071"/>
    <w:rsid w:val="009E6AB5"/>
    <w:rsid w:val="00A00FDD"/>
    <w:rsid w:val="00A0202C"/>
    <w:rsid w:val="00A11BC1"/>
    <w:rsid w:val="00A123F8"/>
    <w:rsid w:val="00A1563D"/>
    <w:rsid w:val="00A20D70"/>
    <w:rsid w:val="00A24902"/>
    <w:rsid w:val="00A2773F"/>
    <w:rsid w:val="00A30D3D"/>
    <w:rsid w:val="00A3591E"/>
    <w:rsid w:val="00A4059B"/>
    <w:rsid w:val="00A45B54"/>
    <w:rsid w:val="00A45CB8"/>
    <w:rsid w:val="00A47876"/>
    <w:rsid w:val="00A50766"/>
    <w:rsid w:val="00A5243F"/>
    <w:rsid w:val="00A5258F"/>
    <w:rsid w:val="00A63524"/>
    <w:rsid w:val="00A67405"/>
    <w:rsid w:val="00A719A3"/>
    <w:rsid w:val="00A80F71"/>
    <w:rsid w:val="00A81DE1"/>
    <w:rsid w:val="00A87DB3"/>
    <w:rsid w:val="00A90456"/>
    <w:rsid w:val="00A91BE2"/>
    <w:rsid w:val="00A92C30"/>
    <w:rsid w:val="00A974BF"/>
    <w:rsid w:val="00AA0C0F"/>
    <w:rsid w:val="00AB013F"/>
    <w:rsid w:val="00AB0691"/>
    <w:rsid w:val="00AB0F94"/>
    <w:rsid w:val="00AB2B25"/>
    <w:rsid w:val="00AB6529"/>
    <w:rsid w:val="00AC23F5"/>
    <w:rsid w:val="00AD0DB0"/>
    <w:rsid w:val="00AD62F9"/>
    <w:rsid w:val="00AE1D4A"/>
    <w:rsid w:val="00AE74F3"/>
    <w:rsid w:val="00AF5DC5"/>
    <w:rsid w:val="00B03252"/>
    <w:rsid w:val="00B04EA3"/>
    <w:rsid w:val="00B052B7"/>
    <w:rsid w:val="00B07904"/>
    <w:rsid w:val="00B117ED"/>
    <w:rsid w:val="00B15E6A"/>
    <w:rsid w:val="00B22843"/>
    <w:rsid w:val="00B229B5"/>
    <w:rsid w:val="00B258A1"/>
    <w:rsid w:val="00B26D22"/>
    <w:rsid w:val="00B413F7"/>
    <w:rsid w:val="00B43344"/>
    <w:rsid w:val="00B50070"/>
    <w:rsid w:val="00B517D3"/>
    <w:rsid w:val="00B51AD8"/>
    <w:rsid w:val="00B531CF"/>
    <w:rsid w:val="00B56CF6"/>
    <w:rsid w:val="00B57BFC"/>
    <w:rsid w:val="00B630C3"/>
    <w:rsid w:val="00B65E83"/>
    <w:rsid w:val="00B74A87"/>
    <w:rsid w:val="00B91203"/>
    <w:rsid w:val="00B92FC0"/>
    <w:rsid w:val="00BB3D42"/>
    <w:rsid w:val="00BB432A"/>
    <w:rsid w:val="00BB4C50"/>
    <w:rsid w:val="00BC1D83"/>
    <w:rsid w:val="00BC722E"/>
    <w:rsid w:val="00BD07EB"/>
    <w:rsid w:val="00BD1B2C"/>
    <w:rsid w:val="00BD36A8"/>
    <w:rsid w:val="00BD487F"/>
    <w:rsid w:val="00BE3974"/>
    <w:rsid w:val="00BE46DD"/>
    <w:rsid w:val="00BF5487"/>
    <w:rsid w:val="00C1053C"/>
    <w:rsid w:val="00C1055C"/>
    <w:rsid w:val="00C16893"/>
    <w:rsid w:val="00C175FB"/>
    <w:rsid w:val="00C240C5"/>
    <w:rsid w:val="00C339DD"/>
    <w:rsid w:val="00C34755"/>
    <w:rsid w:val="00C366C5"/>
    <w:rsid w:val="00C417A1"/>
    <w:rsid w:val="00C44CE3"/>
    <w:rsid w:val="00C75685"/>
    <w:rsid w:val="00C80870"/>
    <w:rsid w:val="00C838EF"/>
    <w:rsid w:val="00C847DE"/>
    <w:rsid w:val="00C85C78"/>
    <w:rsid w:val="00C860C0"/>
    <w:rsid w:val="00C86B7F"/>
    <w:rsid w:val="00CA0F99"/>
    <w:rsid w:val="00CA2452"/>
    <w:rsid w:val="00CA70A3"/>
    <w:rsid w:val="00CA7D54"/>
    <w:rsid w:val="00CB0F6F"/>
    <w:rsid w:val="00CC25D7"/>
    <w:rsid w:val="00CD0FDC"/>
    <w:rsid w:val="00CD1F84"/>
    <w:rsid w:val="00CD577A"/>
    <w:rsid w:val="00CD5D86"/>
    <w:rsid w:val="00CD7715"/>
    <w:rsid w:val="00CD7DC7"/>
    <w:rsid w:val="00CF1603"/>
    <w:rsid w:val="00CF431A"/>
    <w:rsid w:val="00CF51BA"/>
    <w:rsid w:val="00D02479"/>
    <w:rsid w:val="00D036BA"/>
    <w:rsid w:val="00D061AA"/>
    <w:rsid w:val="00D110FD"/>
    <w:rsid w:val="00D203C2"/>
    <w:rsid w:val="00D21641"/>
    <w:rsid w:val="00D21CAC"/>
    <w:rsid w:val="00D22F50"/>
    <w:rsid w:val="00D34BEE"/>
    <w:rsid w:val="00D3691D"/>
    <w:rsid w:val="00D4054C"/>
    <w:rsid w:val="00D42363"/>
    <w:rsid w:val="00D53488"/>
    <w:rsid w:val="00D5629A"/>
    <w:rsid w:val="00D56FBB"/>
    <w:rsid w:val="00D62D36"/>
    <w:rsid w:val="00D66BB9"/>
    <w:rsid w:val="00D70106"/>
    <w:rsid w:val="00D70682"/>
    <w:rsid w:val="00D71B7C"/>
    <w:rsid w:val="00D852BB"/>
    <w:rsid w:val="00D86A5E"/>
    <w:rsid w:val="00DA003E"/>
    <w:rsid w:val="00DA2499"/>
    <w:rsid w:val="00DA2586"/>
    <w:rsid w:val="00DA36D6"/>
    <w:rsid w:val="00DA5C48"/>
    <w:rsid w:val="00DC00FC"/>
    <w:rsid w:val="00DC1B74"/>
    <w:rsid w:val="00DD3E91"/>
    <w:rsid w:val="00DD66DD"/>
    <w:rsid w:val="00DE1B27"/>
    <w:rsid w:val="00DE3EC7"/>
    <w:rsid w:val="00DF5519"/>
    <w:rsid w:val="00DF616A"/>
    <w:rsid w:val="00E0290D"/>
    <w:rsid w:val="00E04BA7"/>
    <w:rsid w:val="00E05213"/>
    <w:rsid w:val="00E05A7F"/>
    <w:rsid w:val="00E1036E"/>
    <w:rsid w:val="00E10777"/>
    <w:rsid w:val="00E137EA"/>
    <w:rsid w:val="00E1579B"/>
    <w:rsid w:val="00E17E21"/>
    <w:rsid w:val="00E17EE7"/>
    <w:rsid w:val="00E26A3B"/>
    <w:rsid w:val="00E302A5"/>
    <w:rsid w:val="00E31D73"/>
    <w:rsid w:val="00E43042"/>
    <w:rsid w:val="00E62078"/>
    <w:rsid w:val="00E6560A"/>
    <w:rsid w:val="00E66BC7"/>
    <w:rsid w:val="00E76390"/>
    <w:rsid w:val="00E7674D"/>
    <w:rsid w:val="00E82AFB"/>
    <w:rsid w:val="00E879F0"/>
    <w:rsid w:val="00E96E18"/>
    <w:rsid w:val="00EA0AF4"/>
    <w:rsid w:val="00EC286D"/>
    <w:rsid w:val="00EC3B65"/>
    <w:rsid w:val="00EC3FA7"/>
    <w:rsid w:val="00EC6C97"/>
    <w:rsid w:val="00ED19F4"/>
    <w:rsid w:val="00ED2009"/>
    <w:rsid w:val="00ED280C"/>
    <w:rsid w:val="00ED7DE8"/>
    <w:rsid w:val="00EE0889"/>
    <w:rsid w:val="00EE287E"/>
    <w:rsid w:val="00EE6C0E"/>
    <w:rsid w:val="00EF4149"/>
    <w:rsid w:val="00EF5D2F"/>
    <w:rsid w:val="00EF6907"/>
    <w:rsid w:val="00EF785D"/>
    <w:rsid w:val="00F060EC"/>
    <w:rsid w:val="00F10BC5"/>
    <w:rsid w:val="00F13DC4"/>
    <w:rsid w:val="00F2336D"/>
    <w:rsid w:val="00F31680"/>
    <w:rsid w:val="00F32FFB"/>
    <w:rsid w:val="00F377D2"/>
    <w:rsid w:val="00F465BF"/>
    <w:rsid w:val="00F46CC8"/>
    <w:rsid w:val="00F54E2F"/>
    <w:rsid w:val="00F565AB"/>
    <w:rsid w:val="00F65B04"/>
    <w:rsid w:val="00F670BD"/>
    <w:rsid w:val="00F77B20"/>
    <w:rsid w:val="00F81667"/>
    <w:rsid w:val="00F83BBD"/>
    <w:rsid w:val="00FA6300"/>
    <w:rsid w:val="00FB110D"/>
    <w:rsid w:val="00FB142C"/>
    <w:rsid w:val="00FB3B7E"/>
    <w:rsid w:val="00FB3D06"/>
    <w:rsid w:val="00FB4720"/>
    <w:rsid w:val="00FB51D0"/>
    <w:rsid w:val="00FC1513"/>
    <w:rsid w:val="00FD120B"/>
    <w:rsid w:val="00FD45F8"/>
    <w:rsid w:val="00FD7ECC"/>
    <w:rsid w:val="00FE2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62E01"/>
  <w15:chartTrackingRefBased/>
  <w15:docId w15:val="{E1919C1D-A649-40BE-A11A-EFEDECD1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63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C4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53D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45C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unhideWhenUsed/>
    <w:qFormat/>
    <w:rsid w:val="008B11E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39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C41E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53DDD"/>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45CB8"/>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rsid w:val="008B11E6"/>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BF54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5487"/>
  </w:style>
  <w:style w:type="paragraph" w:styleId="Piedepgina">
    <w:name w:val="footer"/>
    <w:basedOn w:val="Normal"/>
    <w:link w:val="PiedepginaCar"/>
    <w:uiPriority w:val="99"/>
    <w:unhideWhenUsed/>
    <w:rsid w:val="00BF54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5487"/>
  </w:style>
  <w:style w:type="paragraph" w:styleId="Sinespaciado">
    <w:name w:val="No Spacing"/>
    <w:uiPriority w:val="1"/>
    <w:qFormat/>
    <w:rsid w:val="00BF5487"/>
    <w:pPr>
      <w:spacing w:after="0" w:line="240" w:lineRule="auto"/>
    </w:pPr>
    <w:rPr>
      <w:rFonts w:eastAsiaTheme="minorEastAsia"/>
      <w:lang w:val="es-MX" w:eastAsia="es-MX"/>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D66BB9"/>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85B0E"/>
  </w:style>
  <w:style w:type="character" w:styleId="Hipervnculo">
    <w:name w:val="Hyperlink"/>
    <w:basedOn w:val="Fuentedeprrafopredeter"/>
    <w:uiPriority w:val="99"/>
    <w:unhideWhenUsed/>
    <w:rsid w:val="005E77A5"/>
    <w:rPr>
      <w:color w:val="0563C1" w:themeColor="hyperlink"/>
      <w:u w:val="single"/>
    </w:rPr>
  </w:style>
  <w:style w:type="character" w:styleId="Mencinsinresolver">
    <w:name w:val="Unresolved Mention"/>
    <w:basedOn w:val="Fuentedeprrafopredeter"/>
    <w:uiPriority w:val="99"/>
    <w:semiHidden/>
    <w:unhideWhenUsed/>
    <w:rsid w:val="005E77A5"/>
    <w:rPr>
      <w:color w:val="605E5C"/>
      <w:shd w:val="clear" w:color="auto" w:fill="E1DFDD"/>
    </w:rPr>
  </w:style>
  <w:style w:type="paragraph" w:customStyle="1" w:styleId="Textoindependiente31">
    <w:name w:val="Texto independiente 31"/>
    <w:basedOn w:val="Normal"/>
    <w:uiPriority w:val="99"/>
    <w:rsid w:val="000C52CF"/>
    <w:pPr>
      <w:widowControl w:val="0"/>
      <w:spacing w:after="0" w:line="240" w:lineRule="auto"/>
      <w:jc w:val="both"/>
    </w:pPr>
    <w:rPr>
      <w:rFonts w:ascii="Albertus Medium" w:eastAsia="Times New Roman" w:hAnsi="Albertus Medium" w:cs="Albertus Medium"/>
      <w:lang w:val="es-MX" w:eastAsia="es-ES"/>
    </w:rPr>
  </w:style>
  <w:style w:type="table" w:styleId="Tablaconcuadrcula">
    <w:name w:val="Table Grid"/>
    <w:basedOn w:val="Tablanormal"/>
    <w:rsid w:val="000C52C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qFormat/>
    <w:rsid w:val="00085B0E"/>
    <w:rPr>
      <w:lang w:val="en-US"/>
    </w:rPr>
  </w:style>
  <w:style w:type="paragraph" w:customStyle="1" w:styleId="CuerpoA">
    <w:name w:val="Cuerpo A"/>
    <w:rsid w:val="00085B0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styleId="Refdecomentario">
    <w:name w:val="annotation reference"/>
    <w:basedOn w:val="Fuentedeprrafopredeter"/>
    <w:uiPriority w:val="99"/>
    <w:semiHidden/>
    <w:unhideWhenUsed/>
    <w:rsid w:val="00A00FDD"/>
    <w:rPr>
      <w:sz w:val="16"/>
      <w:szCs w:val="16"/>
    </w:rPr>
  </w:style>
  <w:style w:type="paragraph" w:styleId="Textocomentario">
    <w:name w:val="annotation text"/>
    <w:basedOn w:val="Normal"/>
    <w:link w:val="TextocomentarioCar"/>
    <w:uiPriority w:val="99"/>
    <w:semiHidden/>
    <w:unhideWhenUsed/>
    <w:rsid w:val="00A00F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FDD"/>
    <w:rPr>
      <w:sz w:val="20"/>
      <w:szCs w:val="20"/>
    </w:rPr>
  </w:style>
  <w:style w:type="paragraph" w:styleId="Asuntodelcomentario">
    <w:name w:val="annotation subject"/>
    <w:basedOn w:val="Textocomentario"/>
    <w:next w:val="Textocomentario"/>
    <w:link w:val="AsuntodelcomentarioCar"/>
    <w:uiPriority w:val="99"/>
    <w:semiHidden/>
    <w:unhideWhenUsed/>
    <w:rsid w:val="00A00FDD"/>
    <w:rPr>
      <w:b/>
      <w:bCs/>
    </w:rPr>
  </w:style>
  <w:style w:type="character" w:customStyle="1" w:styleId="AsuntodelcomentarioCar">
    <w:name w:val="Asunto del comentario Car"/>
    <w:basedOn w:val="TextocomentarioCar"/>
    <w:link w:val="Asuntodelcomentario"/>
    <w:uiPriority w:val="99"/>
    <w:semiHidden/>
    <w:rsid w:val="00A00FDD"/>
    <w:rPr>
      <w:b/>
      <w:bCs/>
      <w:sz w:val="20"/>
      <w:szCs w:val="20"/>
    </w:rPr>
  </w:style>
  <w:style w:type="paragraph" w:styleId="Textodeglobo">
    <w:name w:val="Balloon Text"/>
    <w:basedOn w:val="Normal"/>
    <w:link w:val="TextodegloboCar"/>
    <w:uiPriority w:val="99"/>
    <w:semiHidden/>
    <w:unhideWhenUsed/>
    <w:rsid w:val="00A00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FDD"/>
    <w:rPr>
      <w:rFonts w:ascii="Segoe UI" w:hAnsi="Segoe UI" w:cs="Segoe UI"/>
      <w:sz w:val="18"/>
      <w:szCs w:val="18"/>
    </w:rPr>
  </w:style>
  <w:style w:type="paragraph" w:styleId="Textoindependiente3">
    <w:name w:val="Body Text 3"/>
    <w:basedOn w:val="Normal"/>
    <w:link w:val="Textoindependiente3Car"/>
    <w:uiPriority w:val="99"/>
    <w:rsid w:val="008B11E6"/>
    <w:pPr>
      <w:spacing w:after="0" w:line="240" w:lineRule="auto"/>
      <w:jc w:val="both"/>
    </w:pPr>
    <w:rPr>
      <w:rFonts w:ascii="Arial" w:eastAsia="Times New Roman" w:hAnsi="Arial" w:cs="Arial"/>
      <w:lang w:val="es-MX" w:eastAsia="es-ES"/>
    </w:rPr>
  </w:style>
  <w:style w:type="character" w:customStyle="1" w:styleId="Textoindependiente3Car">
    <w:name w:val="Texto independiente 3 Car"/>
    <w:basedOn w:val="Fuentedeprrafopredeter"/>
    <w:link w:val="Textoindependiente3"/>
    <w:uiPriority w:val="99"/>
    <w:rsid w:val="008B11E6"/>
    <w:rPr>
      <w:rFonts w:ascii="Arial" w:eastAsia="Times New Roman" w:hAnsi="Arial" w:cs="Arial"/>
      <w:lang w:val="es-MX" w:eastAsia="es-ES"/>
    </w:rPr>
  </w:style>
  <w:style w:type="table" w:styleId="Sombreadoclaro">
    <w:name w:val="Light Shading"/>
    <w:basedOn w:val="Tablanormal"/>
    <w:uiPriority w:val="60"/>
    <w:rsid w:val="008B11E6"/>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tuloTDC">
    <w:name w:val="TOC Heading"/>
    <w:basedOn w:val="Ttulo1"/>
    <w:next w:val="Normal"/>
    <w:uiPriority w:val="39"/>
    <w:unhideWhenUsed/>
    <w:qFormat/>
    <w:rsid w:val="0095444F"/>
    <w:pPr>
      <w:outlineLvl w:val="9"/>
    </w:pPr>
    <w:rPr>
      <w:lang w:eastAsia="es-ES"/>
    </w:rPr>
  </w:style>
  <w:style w:type="paragraph" w:styleId="TDC2">
    <w:name w:val="toc 2"/>
    <w:basedOn w:val="Normal"/>
    <w:next w:val="Normal"/>
    <w:autoRedefine/>
    <w:uiPriority w:val="39"/>
    <w:unhideWhenUsed/>
    <w:rsid w:val="00CF431A"/>
    <w:pPr>
      <w:tabs>
        <w:tab w:val="left" w:pos="880"/>
        <w:tab w:val="right" w:leader="dot" w:pos="9062"/>
      </w:tabs>
      <w:spacing w:after="100"/>
      <w:ind w:left="220" w:right="-517"/>
    </w:pPr>
    <w:rPr>
      <w:rFonts w:eastAsiaTheme="minorEastAsia" w:cs="Times New Roman"/>
      <w:lang w:eastAsia="es-ES"/>
    </w:rPr>
  </w:style>
  <w:style w:type="paragraph" w:styleId="TDC1">
    <w:name w:val="toc 1"/>
    <w:basedOn w:val="Normal"/>
    <w:next w:val="Normal"/>
    <w:autoRedefine/>
    <w:uiPriority w:val="39"/>
    <w:unhideWhenUsed/>
    <w:rsid w:val="0095444F"/>
    <w:pPr>
      <w:spacing w:after="100"/>
    </w:pPr>
    <w:rPr>
      <w:rFonts w:eastAsiaTheme="minorEastAsia" w:cs="Times New Roman"/>
      <w:lang w:eastAsia="es-ES"/>
    </w:rPr>
  </w:style>
  <w:style w:type="paragraph" w:styleId="TDC3">
    <w:name w:val="toc 3"/>
    <w:basedOn w:val="Normal"/>
    <w:next w:val="Normal"/>
    <w:autoRedefine/>
    <w:uiPriority w:val="39"/>
    <w:unhideWhenUsed/>
    <w:rsid w:val="00C860C0"/>
    <w:pPr>
      <w:tabs>
        <w:tab w:val="left" w:pos="880"/>
        <w:tab w:val="right" w:leader="dot" w:pos="9072"/>
      </w:tabs>
      <w:spacing w:after="100"/>
      <w:ind w:left="440"/>
    </w:pPr>
    <w:rPr>
      <w:rFonts w:eastAsiaTheme="minorEastAsia" w:cs="Times New Roman"/>
      <w:lang w:eastAsia="es-ES"/>
    </w:rPr>
  </w:style>
  <w:style w:type="paragraph" w:styleId="TDC4">
    <w:name w:val="toc 4"/>
    <w:basedOn w:val="Normal"/>
    <w:next w:val="Normal"/>
    <w:autoRedefine/>
    <w:uiPriority w:val="39"/>
    <w:unhideWhenUsed/>
    <w:rsid w:val="00811900"/>
    <w:pPr>
      <w:spacing w:after="100"/>
      <w:ind w:left="660"/>
    </w:pPr>
    <w:rPr>
      <w:rFonts w:eastAsiaTheme="minorEastAsia"/>
      <w:lang w:eastAsia="es-ES"/>
    </w:rPr>
  </w:style>
  <w:style w:type="paragraph" w:styleId="TDC5">
    <w:name w:val="toc 5"/>
    <w:basedOn w:val="Normal"/>
    <w:next w:val="Normal"/>
    <w:autoRedefine/>
    <w:uiPriority w:val="39"/>
    <w:unhideWhenUsed/>
    <w:rsid w:val="00811900"/>
    <w:pPr>
      <w:spacing w:after="100"/>
      <w:ind w:left="880"/>
    </w:pPr>
    <w:rPr>
      <w:rFonts w:eastAsiaTheme="minorEastAsia"/>
      <w:lang w:eastAsia="es-ES"/>
    </w:rPr>
  </w:style>
  <w:style w:type="paragraph" w:styleId="TDC6">
    <w:name w:val="toc 6"/>
    <w:basedOn w:val="Normal"/>
    <w:next w:val="Normal"/>
    <w:autoRedefine/>
    <w:uiPriority w:val="39"/>
    <w:unhideWhenUsed/>
    <w:rsid w:val="00811900"/>
    <w:pPr>
      <w:spacing w:after="100"/>
      <w:ind w:left="1100"/>
    </w:pPr>
    <w:rPr>
      <w:rFonts w:eastAsiaTheme="minorEastAsia"/>
      <w:lang w:eastAsia="es-ES"/>
    </w:rPr>
  </w:style>
  <w:style w:type="paragraph" w:styleId="TDC7">
    <w:name w:val="toc 7"/>
    <w:basedOn w:val="Normal"/>
    <w:next w:val="Normal"/>
    <w:autoRedefine/>
    <w:uiPriority w:val="39"/>
    <w:unhideWhenUsed/>
    <w:rsid w:val="00811900"/>
    <w:pPr>
      <w:spacing w:after="100"/>
      <w:ind w:left="1320"/>
    </w:pPr>
    <w:rPr>
      <w:rFonts w:eastAsiaTheme="minorEastAsia"/>
      <w:lang w:eastAsia="es-ES"/>
    </w:rPr>
  </w:style>
  <w:style w:type="paragraph" w:styleId="TDC8">
    <w:name w:val="toc 8"/>
    <w:basedOn w:val="Normal"/>
    <w:next w:val="Normal"/>
    <w:autoRedefine/>
    <w:uiPriority w:val="39"/>
    <w:unhideWhenUsed/>
    <w:rsid w:val="00811900"/>
    <w:pPr>
      <w:spacing w:after="100"/>
      <w:ind w:left="1540"/>
    </w:pPr>
    <w:rPr>
      <w:rFonts w:eastAsiaTheme="minorEastAsia"/>
      <w:lang w:eastAsia="es-ES"/>
    </w:rPr>
  </w:style>
  <w:style w:type="paragraph" w:styleId="TDC9">
    <w:name w:val="toc 9"/>
    <w:basedOn w:val="Normal"/>
    <w:next w:val="Normal"/>
    <w:autoRedefine/>
    <w:uiPriority w:val="39"/>
    <w:unhideWhenUsed/>
    <w:rsid w:val="00811900"/>
    <w:pPr>
      <w:spacing w:after="100"/>
      <w:ind w:left="1760"/>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ensiones.co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pensi.dp@gmail.com" TargetMode="External"/><Relationship Id="rId4" Type="http://schemas.openxmlformats.org/officeDocument/2006/relationships/settings" Target="settings.xml"/><Relationship Id="rId9" Type="http://schemas.openxmlformats.org/officeDocument/2006/relationships/hyperlink" Target="http://www.ipecol.col.gob.mx/p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4361-ECAF-4210-8236-56329C3D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40</Pages>
  <Words>13495</Words>
  <Characters>74227</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Daniela Prado Lopez</dc:creator>
  <cp:keywords/>
  <dc:description/>
  <cp:lastModifiedBy>Ivonne Daniela Prado Lopez</cp:lastModifiedBy>
  <cp:revision>2448</cp:revision>
  <cp:lastPrinted>2019-03-19T22:16:00Z</cp:lastPrinted>
  <dcterms:created xsi:type="dcterms:W3CDTF">2019-02-18T20:09:00Z</dcterms:created>
  <dcterms:modified xsi:type="dcterms:W3CDTF">2019-03-20T14:15:00Z</dcterms:modified>
</cp:coreProperties>
</file>